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6D51" w14:textId="02244D46" w:rsidR="00AD5F75" w:rsidRDefault="00131D77" w:rsidP="00EB2DB1">
      <w:pPr>
        <w:pStyle w:val="TitleNSP"/>
      </w:pPr>
      <w:r>
        <w:t>Title of the paper</w:t>
      </w:r>
    </w:p>
    <w:p w14:paraId="6CE299EF" w14:textId="04C85483" w:rsidR="006A40DD" w:rsidRPr="006A40DD" w:rsidRDefault="00952AB4" w:rsidP="00EB2DB1">
      <w:pPr>
        <w:pStyle w:val="Authors"/>
      </w:pPr>
      <w:r>
        <w:t xml:space="preserve">Author </w:t>
      </w:r>
      <w:r w:rsidR="00131D77">
        <w:t>Name</w:t>
      </w:r>
      <w:r w:rsidR="006A40DD" w:rsidRPr="009F5FE2">
        <w:rPr>
          <w:rStyle w:val="Superscript"/>
        </w:rPr>
        <w:t>1,2</w:t>
      </w:r>
      <w:r w:rsidR="006A40DD" w:rsidRPr="00EB2DB1">
        <w:t xml:space="preserve">, </w:t>
      </w:r>
      <w:r>
        <w:t>Second</w:t>
      </w:r>
      <w:r w:rsidR="00131D77">
        <w:t xml:space="preserve"> Author</w:t>
      </w:r>
      <w:r>
        <w:t xml:space="preserve"> Name</w:t>
      </w:r>
      <w:r w:rsidR="006A40DD" w:rsidRPr="009F5FE2">
        <w:rPr>
          <w:rStyle w:val="Superscript"/>
        </w:rPr>
        <w:t>3</w:t>
      </w:r>
      <w:r w:rsidR="00131D77">
        <w:t xml:space="preserve"> </w:t>
      </w:r>
      <w:r>
        <w:t xml:space="preserve">… </w:t>
      </w:r>
      <w:r w:rsidR="002330AD">
        <w:t>&amp;</w:t>
      </w:r>
      <w:r w:rsidR="006A40DD" w:rsidRPr="00EB2DB1">
        <w:t xml:space="preserve"> </w:t>
      </w:r>
      <w:r w:rsidR="00131D77">
        <w:t>Final Author</w:t>
      </w:r>
      <w:r>
        <w:t xml:space="preserve"> </w:t>
      </w:r>
      <w:r w:rsidR="00131D77">
        <w:t>Name</w:t>
      </w:r>
      <w:r w:rsidR="006A40DD" w:rsidRPr="009F5FE2">
        <w:rPr>
          <w:rStyle w:val="Superscript"/>
        </w:rPr>
        <w:t>4</w:t>
      </w:r>
    </w:p>
    <w:p w14:paraId="4C385A0A" w14:textId="0B52270F" w:rsidR="006A40DD" w:rsidRPr="00FC0C5E" w:rsidRDefault="006A40DD" w:rsidP="00EB2DB1">
      <w:pPr>
        <w:pStyle w:val="Affiliations"/>
      </w:pPr>
      <w:r w:rsidRPr="009F5FE2">
        <w:rPr>
          <w:rStyle w:val="Superscript"/>
        </w:rPr>
        <w:t>1</w:t>
      </w:r>
      <w:r w:rsidRPr="000777D6">
        <w:t xml:space="preserve"> </w:t>
      </w:r>
      <w:r w:rsidR="00131D77">
        <w:t>Affiliation,</w:t>
      </w:r>
      <w:r w:rsidR="000353E8">
        <w:t xml:space="preserve"> city,</w:t>
      </w:r>
      <w:r w:rsidR="00131D77">
        <w:t xml:space="preserve"> country</w:t>
      </w:r>
      <w:r w:rsidR="000D5447">
        <w:t>.</w:t>
      </w:r>
      <w:r w:rsidR="000353E8">
        <w:t xml:space="preserve"> </w:t>
      </w:r>
      <w:r w:rsidR="000D5447">
        <w:t>C</w:t>
      </w:r>
      <w:r w:rsidR="000353E8">
        <w:t>orresponding</w:t>
      </w:r>
      <w:r w:rsidR="000D5447">
        <w:t xml:space="preserve"> author:</w:t>
      </w:r>
      <w:r w:rsidR="000353E8">
        <w:t xml:space="preserve"> </w:t>
      </w:r>
      <w:r w:rsidR="00131D77">
        <w:t>e-mail</w:t>
      </w:r>
    </w:p>
    <w:p w14:paraId="28E300FC" w14:textId="2F01F8B9" w:rsidR="006A40DD" w:rsidRPr="00FC0C5E" w:rsidRDefault="006A40DD" w:rsidP="00EB2DB1">
      <w:pPr>
        <w:pStyle w:val="Affiliations"/>
      </w:pPr>
      <w:r w:rsidRPr="009F5FE2">
        <w:rPr>
          <w:rStyle w:val="Superscript"/>
        </w:rPr>
        <w:t>2</w:t>
      </w:r>
      <w:r w:rsidRPr="000777D6">
        <w:t xml:space="preserve"> </w:t>
      </w:r>
      <w:r w:rsidR="00131D77">
        <w:t xml:space="preserve">Affiliation, </w:t>
      </w:r>
      <w:r w:rsidR="000353E8">
        <w:t xml:space="preserve">city, </w:t>
      </w:r>
      <w:r w:rsidR="00131D77">
        <w:t>country</w:t>
      </w:r>
    </w:p>
    <w:p w14:paraId="27A984BC" w14:textId="664CE534" w:rsidR="006A40DD" w:rsidRPr="00FC0C5E" w:rsidRDefault="006A40DD" w:rsidP="00EB2DB1">
      <w:pPr>
        <w:pStyle w:val="Affiliations"/>
      </w:pPr>
      <w:r w:rsidRPr="009F5FE2">
        <w:rPr>
          <w:rStyle w:val="Superscript"/>
        </w:rPr>
        <w:t>3</w:t>
      </w:r>
      <w:r w:rsidRPr="000777D6">
        <w:t xml:space="preserve"> </w:t>
      </w:r>
      <w:r w:rsidR="00131D77">
        <w:t xml:space="preserve">Affiliation, </w:t>
      </w:r>
      <w:r w:rsidR="000353E8">
        <w:t xml:space="preserve">city, </w:t>
      </w:r>
      <w:r w:rsidR="00131D77">
        <w:t>countr</w:t>
      </w:r>
      <w:r w:rsidR="00B012F9">
        <w:t>y</w:t>
      </w:r>
    </w:p>
    <w:p w14:paraId="56922093" w14:textId="12CDC0AA" w:rsidR="006A40DD" w:rsidRPr="00FC0C5E" w:rsidRDefault="006A40DD" w:rsidP="00EB2DB1">
      <w:pPr>
        <w:pStyle w:val="Affiliations"/>
      </w:pPr>
      <w:r w:rsidRPr="009F5FE2">
        <w:rPr>
          <w:rStyle w:val="Superscript"/>
        </w:rPr>
        <w:t>4</w:t>
      </w:r>
      <w:r w:rsidRPr="000777D6">
        <w:t xml:space="preserve"> </w:t>
      </w:r>
      <w:r w:rsidR="00131D77">
        <w:t xml:space="preserve">Affiliation, </w:t>
      </w:r>
      <w:r w:rsidR="000353E8">
        <w:t xml:space="preserve">city, </w:t>
      </w:r>
      <w:r w:rsidR="00131D77">
        <w:t>country</w:t>
      </w:r>
    </w:p>
    <w:p w14:paraId="3EF893D3" w14:textId="77777777" w:rsidR="00967500" w:rsidRPr="000777D6" w:rsidRDefault="006A40DD" w:rsidP="000777D6">
      <w:pPr>
        <w:pStyle w:val="Heading1"/>
      </w:pPr>
      <w:r w:rsidRPr="006A40DD">
        <w:t>Abstract</w:t>
      </w:r>
    </w:p>
    <w:p w14:paraId="1B89D2CC" w14:textId="498B244E" w:rsidR="00131D77" w:rsidRPr="00131D77" w:rsidRDefault="00952AB4" w:rsidP="00131D77">
      <w:r>
        <w:t>Insert y</w:t>
      </w:r>
      <w:r w:rsidR="000C6C36">
        <w:t xml:space="preserve">our abstract here. Please use the “normal” </w:t>
      </w:r>
      <w:r>
        <w:t xml:space="preserve">style </w:t>
      </w:r>
      <w:r w:rsidR="000C6C36">
        <w:t xml:space="preserve">for </w:t>
      </w:r>
      <w:r>
        <w:t xml:space="preserve">formatting </w:t>
      </w:r>
      <w:r w:rsidR="000C6C36">
        <w:t>this text</w:t>
      </w:r>
      <w:r>
        <w:t xml:space="preserve"> (i.e. select “normal” in the styles pane above)</w:t>
      </w:r>
      <w:r w:rsidR="000C6C36">
        <w:t xml:space="preserve">. </w:t>
      </w:r>
      <w:r>
        <w:t>The abstract should be a m</w:t>
      </w:r>
      <w:r w:rsidR="000C6C36">
        <w:t>aximum of 350 words.</w:t>
      </w:r>
    </w:p>
    <w:p w14:paraId="5607E419" w14:textId="2FB8872F" w:rsidR="003A7980" w:rsidRPr="003A7980" w:rsidRDefault="003A7980" w:rsidP="003A7980">
      <w:pPr>
        <w:pStyle w:val="Keywords"/>
        <w:sectPr w:rsidR="003A7980" w:rsidRPr="003A7980" w:rsidSect="0021549A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418" w:left="1134" w:header="850" w:footer="709" w:gutter="0"/>
          <w:cols w:space="708"/>
          <w:docGrid w:linePitch="360"/>
        </w:sectPr>
      </w:pPr>
      <w:r w:rsidRPr="003A7980">
        <w:t xml:space="preserve">Keywords: </w:t>
      </w:r>
      <w:r w:rsidR="006D6549">
        <w:t xml:space="preserve">insert </w:t>
      </w:r>
      <w:r w:rsidR="008878D4">
        <w:t>k</w:t>
      </w:r>
      <w:r w:rsidR="000C6C36">
        <w:t xml:space="preserve">eyword 1, 2, </w:t>
      </w:r>
      <w:r w:rsidR="00B012F9">
        <w:t>…,</w:t>
      </w:r>
      <w:r w:rsidR="006D6549">
        <w:t xml:space="preserve"> </w:t>
      </w:r>
      <w:r w:rsidR="008878D4">
        <w:t>10 (</w:t>
      </w:r>
      <w:r w:rsidR="006D6549">
        <w:t xml:space="preserve">include </w:t>
      </w:r>
      <w:r w:rsidR="000C6C36" w:rsidRPr="000C6C36">
        <w:t>8-10</w:t>
      </w:r>
      <w:r w:rsidR="00AF2CF5" w:rsidRPr="000C6C36">
        <w:t xml:space="preserve"> keywords</w:t>
      </w:r>
      <w:r w:rsidR="000C6C36" w:rsidRPr="000C6C36">
        <w:t>,</w:t>
      </w:r>
      <w:r w:rsidR="00AF2CF5" w:rsidRPr="000C6C36">
        <w:t xml:space="preserve"> separated by commas</w:t>
      </w:r>
      <w:r w:rsidR="000C6C36" w:rsidRPr="000C6C36">
        <w:t xml:space="preserve">, </w:t>
      </w:r>
      <w:r w:rsidR="00952AB4">
        <w:t>using</w:t>
      </w:r>
      <w:r w:rsidR="000C6C36" w:rsidRPr="000C6C36">
        <w:t xml:space="preserve"> the style “</w:t>
      </w:r>
      <w:r w:rsidR="00B012F9">
        <w:t>k</w:t>
      </w:r>
      <w:r w:rsidR="000C6C36" w:rsidRPr="000C6C36">
        <w:t>eywords”</w:t>
      </w:r>
      <w:r w:rsidR="008878D4">
        <w:t>)</w:t>
      </w:r>
    </w:p>
    <w:p w14:paraId="07C667D4" w14:textId="77777777" w:rsidR="009C3CE8" w:rsidRDefault="00025FDC" w:rsidP="00557A3B">
      <w:pPr>
        <w:pStyle w:val="Heading1"/>
        <w:sectPr w:rsidR="009C3CE8" w:rsidSect="0011047D">
          <w:headerReference w:type="default" r:id="rId11"/>
          <w:footerReference w:type="default" r:id="rId12"/>
          <w:type w:val="continuous"/>
          <w:pgSz w:w="11906" w:h="16838"/>
          <w:pgMar w:top="1418" w:right="1134" w:bottom="1418" w:left="1134" w:header="709" w:footer="709" w:gutter="0"/>
          <w:cols w:num="2" w:space="708"/>
          <w:titlePg/>
          <w:docGrid w:linePitch="360"/>
        </w:sectPr>
      </w:pPr>
      <w:r>
        <w:t>Introductio</w:t>
      </w:r>
      <w:r w:rsidR="00557A3B">
        <w:t>N</w:t>
      </w:r>
    </w:p>
    <w:p w14:paraId="6D9E7DB4" w14:textId="79FC9841" w:rsidR="00952AB4" w:rsidRDefault="00952AB4" w:rsidP="001B5FEE">
      <w:r>
        <w:t>Write your</w:t>
      </w:r>
      <w:r w:rsidR="000C6C36">
        <w:t xml:space="preserve"> introduction here. Please use the “normal” </w:t>
      </w:r>
      <w:r>
        <w:t xml:space="preserve">style </w:t>
      </w:r>
      <w:r w:rsidR="000C6C36">
        <w:t>for</w:t>
      </w:r>
      <w:r>
        <w:t xml:space="preserve"> formatting</w:t>
      </w:r>
      <w:r w:rsidR="000C6C36">
        <w:t xml:space="preserve"> this text</w:t>
      </w:r>
      <w:r w:rsidR="000353E8">
        <w:t>.</w:t>
      </w:r>
    </w:p>
    <w:p w14:paraId="316D09A4" w14:textId="4198FAD9" w:rsidR="00952AB4" w:rsidRDefault="00952AB4" w:rsidP="001B5FEE">
      <w:r>
        <w:t>D</w:t>
      </w:r>
      <w:r w:rsidR="000353E8">
        <w:t>o not press enter more than once between paragraphs</w:t>
      </w:r>
      <w:r w:rsidR="000D5447">
        <w:t xml:space="preserve"> (</w:t>
      </w:r>
      <w:r>
        <w:t xml:space="preserve">throughout the </w:t>
      </w:r>
      <w:r w:rsidR="000D5447">
        <w:t>entire article)</w:t>
      </w:r>
      <w:r>
        <w:t xml:space="preserve"> -</w:t>
      </w:r>
      <w:r w:rsidR="000353E8">
        <w:t xml:space="preserve"> the use of the proper styles will add the correct amount of space between paragraphs, head</w:t>
      </w:r>
      <w:r>
        <w:t>ings etc</w:t>
      </w:r>
      <w:r w:rsidR="000353E8">
        <w:t>.</w:t>
      </w:r>
    </w:p>
    <w:p w14:paraId="24DC2356" w14:textId="5D74524F" w:rsidR="00B663A7" w:rsidRDefault="00B663A7" w:rsidP="001B5FEE">
      <w:r w:rsidRPr="00B663A7">
        <w:t>Note that th</w:t>
      </w:r>
      <w:r>
        <w:t>is</w:t>
      </w:r>
      <w:r w:rsidRPr="00B663A7">
        <w:t xml:space="preserve"> template is in the Word Template format (.</w:t>
      </w:r>
      <w:proofErr w:type="spellStart"/>
      <w:r w:rsidRPr="00B663A7">
        <w:t>dotx</w:t>
      </w:r>
      <w:proofErr w:type="spellEnd"/>
      <w:r w:rsidRPr="00B663A7">
        <w:t>), however, manuscripts should be saved in normal Word format (.docx).</w:t>
      </w:r>
    </w:p>
    <w:p w14:paraId="63D9DC66" w14:textId="55C930D4" w:rsidR="00A81A0C" w:rsidRDefault="00952AB4" w:rsidP="001B5FEE">
      <w:r>
        <w:t>Please d</w:t>
      </w:r>
      <w:r w:rsidR="000D5447">
        <w:t>o not change fonts, size of text</w:t>
      </w:r>
      <w:r>
        <w:t>, spacing between paragraphs etc manually (the styles are set to a standard for formatting NAMMCO Scientific Publications)</w:t>
      </w:r>
      <w:r w:rsidR="009F5FE2">
        <w:t>. You</w:t>
      </w:r>
      <w:r w:rsidR="000D5447">
        <w:t xml:space="preserve"> </w:t>
      </w:r>
      <w:r w:rsidR="009F5FE2">
        <w:t>can add</w:t>
      </w:r>
      <w:r w:rsidR="000D5447">
        <w:t xml:space="preserve"> </w:t>
      </w:r>
      <w:r w:rsidR="000D5447" w:rsidRPr="009F5FE2">
        <w:rPr>
          <w:rStyle w:val="Italics"/>
        </w:rPr>
        <w:t>italics</w:t>
      </w:r>
      <w:r w:rsidR="000D5447">
        <w:t xml:space="preserve"> for scientific names and wherever else</w:t>
      </w:r>
      <w:r w:rsidR="006D6549">
        <w:t xml:space="preserve"> this may be</w:t>
      </w:r>
      <w:r w:rsidR="000D5447">
        <w:t xml:space="preserve"> needed</w:t>
      </w:r>
      <w:r w:rsidR="006D6549">
        <w:t xml:space="preserve"> by</w:t>
      </w:r>
      <w:r w:rsidR="009F5FE2">
        <w:t xml:space="preserve"> using the “italics” style</w:t>
      </w:r>
      <w:r w:rsidR="000D5447">
        <w:t>.</w:t>
      </w:r>
      <w:r w:rsidR="00D859C8">
        <w:t xml:space="preserve"> </w:t>
      </w:r>
      <w:r w:rsidR="009F5FE2">
        <w:t>From the styles pane, you</w:t>
      </w:r>
      <w:r w:rsidR="00D859C8">
        <w:t xml:space="preserve"> can also </w:t>
      </w:r>
      <w:r w:rsidR="006D6549">
        <w:t>make your text</w:t>
      </w:r>
      <w:r w:rsidR="00D859C8">
        <w:t xml:space="preserve"> </w:t>
      </w:r>
      <w:r w:rsidR="00D859C8" w:rsidRPr="009F5FE2">
        <w:rPr>
          <w:rStyle w:val="Bold"/>
        </w:rPr>
        <w:t>bold</w:t>
      </w:r>
      <w:r w:rsidR="006D6549">
        <w:t xml:space="preserve"> as well as</w:t>
      </w:r>
      <w:r w:rsidR="009F5FE2">
        <w:t xml:space="preserve"> </w:t>
      </w:r>
      <w:r w:rsidR="009F5FE2" w:rsidRPr="009F5FE2">
        <w:rPr>
          <w:rStyle w:val="Superscript"/>
        </w:rPr>
        <w:t>superscript</w:t>
      </w:r>
      <w:r w:rsidR="009F5FE2">
        <w:t xml:space="preserve"> and </w:t>
      </w:r>
      <w:r w:rsidR="009F5FE2" w:rsidRPr="009F5FE2">
        <w:rPr>
          <w:rStyle w:val="Subscript"/>
        </w:rPr>
        <w:t>subscript</w:t>
      </w:r>
      <w:r w:rsidR="009F5FE2">
        <w:t>.</w:t>
      </w:r>
    </w:p>
    <w:p w14:paraId="3B2572DC" w14:textId="7429DAE5" w:rsidR="000353E8" w:rsidRDefault="000353E8" w:rsidP="000353E8">
      <w:r>
        <w:t xml:space="preserve">If you have a list somewhere in your text, please </w:t>
      </w:r>
      <w:r w:rsidR="00952AB4">
        <w:t xml:space="preserve">select and </w:t>
      </w:r>
      <w:r>
        <w:t>use the “List Paragraph” style</w:t>
      </w:r>
      <w:r w:rsidR="008878D4">
        <w:t>:</w:t>
      </w:r>
    </w:p>
    <w:p w14:paraId="26B430F9" w14:textId="77777777" w:rsidR="000353E8" w:rsidRDefault="000353E8" w:rsidP="004A58A3">
      <w:pPr>
        <w:pStyle w:val="ListParagraph"/>
      </w:pPr>
      <w:r>
        <w:t>List paragraph statement one</w:t>
      </w:r>
    </w:p>
    <w:p w14:paraId="69C78C22" w14:textId="77777777" w:rsidR="000353E8" w:rsidRDefault="000353E8" w:rsidP="004A58A3">
      <w:pPr>
        <w:pStyle w:val="ListParagraph"/>
      </w:pPr>
      <w:r>
        <w:t>List paragraph statement two</w:t>
      </w:r>
    </w:p>
    <w:p w14:paraId="746F9D10" w14:textId="2FF9C857" w:rsidR="003E686A" w:rsidRPr="0022749C" w:rsidRDefault="000353E8" w:rsidP="004A58A3">
      <w:pPr>
        <w:pStyle w:val="ListParagraph"/>
        <w:rPr>
          <w:rStyle w:val="Links"/>
          <w:color w:val="000000" w:themeColor="text1"/>
          <w:u w:val="none"/>
        </w:rPr>
      </w:pPr>
      <w:r>
        <w:t>List paragraph statement three</w:t>
      </w:r>
    </w:p>
    <w:p w14:paraId="2669FCCA" w14:textId="5A5C13B9" w:rsidR="00B27693" w:rsidRDefault="00B27693" w:rsidP="00B27693">
      <w:bookmarkStart w:id="0" w:name="_Hlk15480157"/>
      <w:r>
        <w:t>Or the “List poin</w:t>
      </w:r>
      <w:r w:rsidR="002169E4">
        <w:t>t</w:t>
      </w:r>
      <w:r>
        <w:t>” style:</w:t>
      </w:r>
    </w:p>
    <w:p w14:paraId="6A640D29" w14:textId="34B03BCF" w:rsidR="00B27693" w:rsidRDefault="00B27693" w:rsidP="00B27693">
      <w:pPr>
        <w:pStyle w:val="Listpoint"/>
      </w:pPr>
      <w:r>
        <w:t>Text</w:t>
      </w:r>
      <w:r w:rsidR="006D6549">
        <w:t xml:space="preserve"> line 1</w:t>
      </w:r>
    </w:p>
    <w:p w14:paraId="46E78FDD" w14:textId="663DDC29" w:rsidR="00B27693" w:rsidRDefault="00B27693" w:rsidP="00B27693">
      <w:pPr>
        <w:pStyle w:val="Listpoint"/>
      </w:pPr>
      <w:r>
        <w:t>Text</w:t>
      </w:r>
      <w:r w:rsidR="006D6549">
        <w:t xml:space="preserve"> line 2</w:t>
      </w:r>
    </w:p>
    <w:bookmarkEnd w:id="0"/>
    <w:p w14:paraId="155AACCF" w14:textId="4EAE10D7" w:rsidR="003E686A" w:rsidRPr="003E686A" w:rsidRDefault="003E686A" w:rsidP="003E686A">
      <w:r>
        <w:t xml:space="preserve">Note that </w:t>
      </w:r>
      <w:r w:rsidR="006D6549">
        <w:t xml:space="preserve">the primary level headings are already set in the </w:t>
      </w:r>
      <w:proofErr w:type="gramStart"/>
      <w:r w:rsidR="006D6549">
        <w:t>template</w:t>
      </w:r>
      <w:proofErr w:type="gramEnd"/>
      <w:r w:rsidR="006D6549">
        <w:t xml:space="preserve"> but </w:t>
      </w:r>
      <w:r>
        <w:t xml:space="preserve">you can insert different levels of headings (2-5) </w:t>
      </w:r>
      <w:r w:rsidR="006D6549">
        <w:t xml:space="preserve">as needed </w:t>
      </w:r>
      <w:r>
        <w:t>by selecting these from the styles pane.</w:t>
      </w:r>
    </w:p>
    <w:p w14:paraId="52A44B01" w14:textId="77777777" w:rsidR="003E686A" w:rsidRPr="00025FDC" w:rsidRDefault="003E686A" w:rsidP="003E686A">
      <w:pPr>
        <w:pStyle w:val="Heading2"/>
      </w:pPr>
      <w:r>
        <w:t>Heading 2</w:t>
      </w:r>
    </w:p>
    <w:p w14:paraId="03DE3BFC" w14:textId="3F079361" w:rsidR="003E686A" w:rsidRDefault="003E686A" w:rsidP="003E686A">
      <w:r>
        <w:t>Text under a second level heading can be inserted here</w:t>
      </w:r>
      <w:r w:rsidR="006D6549">
        <w:t>, using</w:t>
      </w:r>
      <w:r>
        <w:t xml:space="preserve"> “normal” </w:t>
      </w:r>
      <w:r w:rsidR="006D6549">
        <w:t>style</w:t>
      </w:r>
      <w:r>
        <w:t>.</w:t>
      </w:r>
    </w:p>
    <w:p w14:paraId="7FAFE51F" w14:textId="77777777" w:rsidR="003E686A" w:rsidRDefault="003E686A" w:rsidP="003E686A">
      <w:pPr>
        <w:pStyle w:val="Heading3"/>
      </w:pPr>
      <w:r>
        <w:t>Heading 3</w:t>
      </w:r>
    </w:p>
    <w:p w14:paraId="3FE0CED9" w14:textId="1FF58A87" w:rsidR="003E686A" w:rsidRDefault="003E686A" w:rsidP="003E686A">
      <w:r>
        <w:t>Text under a third level heading can be inserted here</w:t>
      </w:r>
      <w:r w:rsidR="006D6549">
        <w:t>, using “normal” style.</w:t>
      </w:r>
    </w:p>
    <w:p w14:paraId="29991C0F" w14:textId="77777777" w:rsidR="004C3B88" w:rsidRDefault="004C3B88" w:rsidP="004C3B88">
      <w:pPr>
        <w:pStyle w:val="Heading4"/>
      </w:pPr>
      <w:r>
        <w:lastRenderedPageBreak/>
        <w:t>Heading 4</w:t>
      </w:r>
    </w:p>
    <w:p w14:paraId="71D62956" w14:textId="21575276" w:rsidR="004C3B88" w:rsidRDefault="004C3B88" w:rsidP="004C3B88">
      <w:r>
        <w:t>Text under a fourth level heading can be inserted here</w:t>
      </w:r>
      <w:r w:rsidR="006D6549">
        <w:t>, using “normal” style.</w:t>
      </w:r>
    </w:p>
    <w:p w14:paraId="5A350751" w14:textId="5083BFBC" w:rsidR="008E7D7A" w:rsidRPr="008E7D7A" w:rsidRDefault="004C3B88" w:rsidP="008E7D7A">
      <w:pPr>
        <w:pStyle w:val="Heading5"/>
      </w:pPr>
      <w:r>
        <w:t>Heading 5</w:t>
      </w:r>
    </w:p>
    <w:p w14:paraId="5FD64CD5" w14:textId="04296AB8" w:rsidR="004C3B88" w:rsidRDefault="004C3B88" w:rsidP="004C3B88">
      <w:r>
        <w:t>Text under a fifth level heading can be inserted here</w:t>
      </w:r>
      <w:r w:rsidR="006D6549">
        <w:t>, using “normal” style.</w:t>
      </w:r>
    </w:p>
    <w:p w14:paraId="014A55EE" w14:textId="4D6240FE" w:rsidR="00025FDC" w:rsidRDefault="00025FDC" w:rsidP="00025FDC">
      <w:pPr>
        <w:pStyle w:val="Heading1"/>
      </w:pPr>
      <w:r w:rsidRPr="00025FDC">
        <w:t>MATERIALS AND METHODS</w:t>
      </w:r>
    </w:p>
    <w:p w14:paraId="6C25CBAB" w14:textId="3FEAD152" w:rsidR="003E686A" w:rsidRDefault="003E686A" w:rsidP="003E686A">
      <w:r>
        <w:t>Describe your materials and methods h</w:t>
      </w:r>
      <w:r w:rsidR="006D6549">
        <w:t>ere, using</w:t>
      </w:r>
      <w:r>
        <w:t xml:space="preserve"> the style “normal”. Note </w:t>
      </w:r>
      <w:r w:rsidR="006D6549">
        <w:t xml:space="preserve">again </w:t>
      </w:r>
      <w:r>
        <w:t xml:space="preserve">that you can insert different levels of headings </w:t>
      </w:r>
      <w:bookmarkStart w:id="1" w:name="_GoBack"/>
      <w:bookmarkEnd w:id="1"/>
      <w:r>
        <w:t>(2-5) by selecting these from the styles pane</w:t>
      </w:r>
      <w:r w:rsidR="006D6549">
        <w:t xml:space="preserve"> as needed</w:t>
      </w:r>
      <w:r>
        <w:t>.</w:t>
      </w:r>
    </w:p>
    <w:p w14:paraId="44851ACC" w14:textId="77777777" w:rsidR="004C3B88" w:rsidRPr="00025FDC" w:rsidRDefault="004C3B88" w:rsidP="004C3B88">
      <w:pPr>
        <w:pStyle w:val="Heading2"/>
      </w:pPr>
      <w:r>
        <w:t>Heading 2</w:t>
      </w:r>
    </w:p>
    <w:p w14:paraId="4161D58F" w14:textId="77777777" w:rsidR="004C3B88" w:rsidRDefault="004C3B88" w:rsidP="004C3B88">
      <w:pPr>
        <w:pStyle w:val="Heading3"/>
      </w:pPr>
      <w:r>
        <w:t>Heading 3</w:t>
      </w:r>
    </w:p>
    <w:p w14:paraId="614A936F" w14:textId="77777777" w:rsidR="004C3B88" w:rsidRDefault="004C3B88" w:rsidP="004C3B88">
      <w:pPr>
        <w:pStyle w:val="Heading4"/>
      </w:pPr>
      <w:r>
        <w:t>Heading 4</w:t>
      </w:r>
    </w:p>
    <w:p w14:paraId="7321715D" w14:textId="323CD353" w:rsidR="004C3B88" w:rsidRDefault="004C3B88" w:rsidP="004C3B88">
      <w:pPr>
        <w:pStyle w:val="Heading5"/>
      </w:pPr>
      <w:r>
        <w:t>Heading 5</w:t>
      </w:r>
    </w:p>
    <w:p w14:paraId="68EFD238" w14:textId="326E521F" w:rsidR="004C3B88" w:rsidRPr="004C3B88" w:rsidRDefault="004C3B88" w:rsidP="004C3B88">
      <w:r w:rsidRPr="004C3B88">
        <w:t>If there are equations in your text, please use the Insert → Equation function in Word</w:t>
      </w:r>
      <w:r w:rsidR="006D6549">
        <w:t>.</w:t>
      </w:r>
    </w:p>
    <w:p w14:paraId="53609093" w14:textId="77777777" w:rsidR="004C3B88" w:rsidRDefault="00716899" w:rsidP="004C3B88">
      <w:pPr>
        <w:pStyle w:val="Equations"/>
      </w:pPr>
      <m:oMathPara>
        <m:oMath>
          <m:acc>
            <m:accPr>
              <m:ctrlPr/>
            </m:accPr>
            <m:e>
              <m:r>
                <m:t>N</m:t>
              </m:r>
            </m:e>
          </m:acc>
          <m:r>
            <m:t>=</m:t>
          </m:r>
          <m:f>
            <m:fPr>
              <m:ctrlPr/>
            </m:fPr>
            <m:num>
              <m:r>
                <m:t>G</m:t>
              </m:r>
            </m:num>
            <m:den>
              <m:r>
                <m:t>L</m:t>
              </m:r>
            </m:den>
          </m:f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s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acc>
                    <m:accPr>
                      <m:ctrlPr/>
                    </m:accPr>
                    <m:e>
                      <m:r>
                        <m:t>a</m:t>
                      </m:r>
                    </m:e>
                  </m:acc>
                  <m:r>
                    <m:t>(</m:t>
                  </m:r>
                  <m:sSub>
                    <m:sSubPr>
                      <m:ctrlPr/>
                    </m:sSubPr>
                    <m:e>
                      <m:bar>
                        <m:barPr>
                          <m:ctrlPr/>
                        </m:barPr>
                        <m:e>
                          <m:r>
                            <m:t>z</m:t>
                          </m:r>
                        </m:e>
                      </m:bar>
                    </m:e>
                    <m:sub>
                      <m:r>
                        <m:t>i</m:t>
                      </m:r>
                    </m:sub>
                  </m:sSub>
                  <m:r>
                    <m:t>)</m:t>
                  </m:r>
                </m:den>
              </m:f>
            </m:e>
          </m:nary>
        </m:oMath>
      </m:oMathPara>
    </w:p>
    <w:p w14:paraId="669575BB" w14:textId="46FAE750" w:rsidR="004C3B88" w:rsidRPr="003E686A" w:rsidRDefault="004C3B88" w:rsidP="003E686A">
      <w:r>
        <w:t>Equations should be typed in the style “equations”.</w:t>
      </w:r>
    </w:p>
    <w:p w14:paraId="63DFCC4C" w14:textId="77777777" w:rsidR="00876181" w:rsidRPr="00876181" w:rsidRDefault="00876181" w:rsidP="00A726EA">
      <w:pPr>
        <w:pStyle w:val="Heading1"/>
      </w:pPr>
      <w:r w:rsidRPr="00876181">
        <w:t>RESULTS</w:t>
      </w:r>
    </w:p>
    <w:p w14:paraId="52F26CE1" w14:textId="61385CBD" w:rsidR="000C6C36" w:rsidRDefault="003E686A" w:rsidP="000C6C36">
      <w:r>
        <w:t>Write your</w:t>
      </w:r>
      <w:r w:rsidR="000C6C36">
        <w:t xml:space="preserve"> results</w:t>
      </w:r>
      <w:r>
        <w:t xml:space="preserve"> in this section</w:t>
      </w:r>
      <w:r w:rsidR="006D6549">
        <w:t>, using</w:t>
      </w:r>
      <w:r w:rsidR="000C6C36">
        <w:t xml:space="preserve"> the style “normal”. </w:t>
      </w:r>
      <w:r>
        <w:t xml:space="preserve">You can also use </w:t>
      </w:r>
      <w:r w:rsidR="000C6C36">
        <w:t xml:space="preserve">different </w:t>
      </w:r>
      <w:r>
        <w:t>levels of headings (2-5) by selecting these in the styles pane.</w:t>
      </w:r>
    </w:p>
    <w:p w14:paraId="698C7DE9" w14:textId="77777777" w:rsidR="004C3B88" w:rsidRPr="00025FDC" w:rsidRDefault="004C3B88" w:rsidP="004C3B88">
      <w:pPr>
        <w:pStyle w:val="Heading2"/>
      </w:pPr>
      <w:r>
        <w:t>Heading 2</w:t>
      </w:r>
    </w:p>
    <w:p w14:paraId="4DC73EF1" w14:textId="77777777" w:rsidR="004C3B88" w:rsidRDefault="004C3B88" w:rsidP="004C3B88">
      <w:pPr>
        <w:pStyle w:val="Heading3"/>
      </w:pPr>
      <w:r>
        <w:t>Heading 3</w:t>
      </w:r>
    </w:p>
    <w:p w14:paraId="6FC68195" w14:textId="77777777" w:rsidR="004C3B88" w:rsidRDefault="004C3B88" w:rsidP="004C3B88">
      <w:pPr>
        <w:pStyle w:val="Heading4"/>
      </w:pPr>
      <w:r>
        <w:t>Heading 4</w:t>
      </w:r>
    </w:p>
    <w:p w14:paraId="2D662FC2" w14:textId="77777777" w:rsidR="004C3B88" w:rsidRDefault="004C3B88" w:rsidP="004C3B88">
      <w:pPr>
        <w:pStyle w:val="Heading5"/>
      </w:pPr>
      <w:r>
        <w:t>Heading 5</w:t>
      </w:r>
    </w:p>
    <w:p w14:paraId="3C7B4C05" w14:textId="77777777" w:rsidR="00B4182A" w:rsidRPr="00B4182A" w:rsidRDefault="00B4182A" w:rsidP="00B4182A">
      <w:pPr>
        <w:pStyle w:val="Heading1"/>
      </w:pPr>
      <w:r w:rsidRPr="00B4182A">
        <w:t>DISCUSSION AND CONCLUSIONS</w:t>
      </w:r>
    </w:p>
    <w:p w14:paraId="76B25F50" w14:textId="6E27078F" w:rsidR="000C6C36" w:rsidRDefault="003E686A" w:rsidP="000C6C36">
      <w:r>
        <w:t>Insert</w:t>
      </w:r>
      <w:r w:rsidR="006D6549">
        <w:t xml:space="preserve"> the text on your</w:t>
      </w:r>
      <w:r>
        <w:t xml:space="preserve"> </w:t>
      </w:r>
      <w:r w:rsidR="000C6C36">
        <w:t xml:space="preserve">discussion </w:t>
      </w:r>
      <w:r>
        <w:t>and conclusions</w:t>
      </w:r>
      <w:r w:rsidR="000C6C36">
        <w:t xml:space="preserve"> here</w:t>
      </w:r>
      <w:r w:rsidR="006D6549">
        <w:t>, using</w:t>
      </w:r>
      <w:r w:rsidR="000C6C36">
        <w:t xml:space="preserve"> the style “normal”. </w:t>
      </w:r>
      <w:r>
        <w:t xml:space="preserve">Various levels of headings (2-5) are available by selecting the appropriate </w:t>
      </w:r>
      <w:r w:rsidR="000C6C36">
        <w:t>style.</w:t>
      </w:r>
    </w:p>
    <w:p w14:paraId="389F51BD" w14:textId="77777777" w:rsidR="004C3B88" w:rsidRPr="00025FDC" w:rsidRDefault="004C3B88" w:rsidP="004C3B88">
      <w:pPr>
        <w:pStyle w:val="Heading2"/>
      </w:pPr>
      <w:r>
        <w:t>Heading 2</w:t>
      </w:r>
    </w:p>
    <w:p w14:paraId="530F8245" w14:textId="77777777" w:rsidR="004C3B88" w:rsidRDefault="004C3B88" w:rsidP="004C3B88">
      <w:pPr>
        <w:pStyle w:val="Heading3"/>
      </w:pPr>
      <w:r>
        <w:t>Heading 3</w:t>
      </w:r>
    </w:p>
    <w:p w14:paraId="15057D44" w14:textId="77777777" w:rsidR="004C3B88" w:rsidRDefault="004C3B88" w:rsidP="004C3B88">
      <w:pPr>
        <w:pStyle w:val="Heading4"/>
      </w:pPr>
      <w:r>
        <w:t>Heading 4</w:t>
      </w:r>
    </w:p>
    <w:p w14:paraId="0EA35846" w14:textId="77777777" w:rsidR="004C3B88" w:rsidRDefault="004C3B88" w:rsidP="004C3B88">
      <w:pPr>
        <w:pStyle w:val="Heading5"/>
      </w:pPr>
      <w:r>
        <w:t>Heading 5</w:t>
      </w:r>
    </w:p>
    <w:p w14:paraId="4C3495AD" w14:textId="77777777" w:rsidR="000353E8" w:rsidRDefault="000353E8" w:rsidP="000353E8">
      <w:pPr>
        <w:pStyle w:val="Heading1"/>
      </w:pPr>
      <w:r w:rsidRPr="00DF52E2">
        <w:t>Adherence to Animal Welfare Protocols</w:t>
      </w:r>
    </w:p>
    <w:p w14:paraId="681AEFB6" w14:textId="2D7D778C" w:rsidR="00896CFC" w:rsidRDefault="000D5447" w:rsidP="000C6C36">
      <w:r>
        <w:t>Please add text here, in the normal style, or use the following</w:t>
      </w:r>
      <w:r w:rsidR="003E686A">
        <w:t xml:space="preserve"> statement</w:t>
      </w:r>
      <w:r>
        <w:t>:</w:t>
      </w:r>
    </w:p>
    <w:p w14:paraId="03349F49" w14:textId="22175782" w:rsidR="009F5FE2" w:rsidRDefault="000353E8" w:rsidP="000C6C36">
      <w:r>
        <w:lastRenderedPageBreak/>
        <w:t>The</w:t>
      </w:r>
      <w:r w:rsidRPr="00DF52E2">
        <w:t xml:space="preserve"> research presented in th</w:t>
      </w:r>
      <w:r>
        <w:t>is article</w:t>
      </w:r>
      <w:r w:rsidRPr="00DF52E2">
        <w:t xml:space="preserve"> has been done in accordance with the institutional and national laws and protocols</w:t>
      </w:r>
      <w:r w:rsidR="00505A7E">
        <w:t xml:space="preserve"> for animal welfare </w:t>
      </w:r>
      <w:r w:rsidR="006D6549">
        <w:t xml:space="preserve">that are </w:t>
      </w:r>
      <w:r w:rsidRPr="00DF52E2">
        <w:t xml:space="preserve">applicable in the jurisdictions </w:t>
      </w:r>
      <w:r w:rsidR="00505A7E">
        <w:t xml:space="preserve">where </w:t>
      </w:r>
      <w:r w:rsidRPr="00DF52E2">
        <w:t>the work was conducted.</w:t>
      </w:r>
    </w:p>
    <w:p w14:paraId="6AD012BE" w14:textId="77777777" w:rsidR="00D74E5C" w:rsidRPr="00D74E5C" w:rsidRDefault="00D74E5C" w:rsidP="00D74E5C">
      <w:pPr>
        <w:pStyle w:val="Heading1"/>
      </w:pPr>
      <w:r w:rsidRPr="00D74E5C">
        <w:t>ACKNOWLEDGEMENTS</w:t>
      </w:r>
    </w:p>
    <w:p w14:paraId="699B2F3B" w14:textId="57E5498D" w:rsidR="00437144" w:rsidRPr="000777D6" w:rsidRDefault="00505A7E" w:rsidP="006C1B52">
      <w:r>
        <w:t>Insert any acknowledgements for funding or assistance that may be relevant</w:t>
      </w:r>
      <w:r w:rsidR="006D6549">
        <w:t>, using</w:t>
      </w:r>
      <w:r w:rsidR="00173238">
        <w:t xml:space="preserve"> the </w:t>
      </w:r>
      <w:r w:rsidR="006D6549">
        <w:t xml:space="preserve">"normal" </w:t>
      </w:r>
      <w:r w:rsidR="00173238">
        <w:t xml:space="preserve">style </w:t>
      </w:r>
      <w:r w:rsidR="006D6549">
        <w:t xml:space="preserve">for the </w:t>
      </w:r>
      <w:r w:rsidR="00173238">
        <w:t>text.</w:t>
      </w:r>
    </w:p>
    <w:p w14:paraId="525E022D" w14:textId="2CE5F38F" w:rsidR="00C72D5E" w:rsidRDefault="00B2072C" w:rsidP="00C72D5E">
      <w:pPr>
        <w:pStyle w:val="Heading1"/>
      </w:pPr>
      <w:r w:rsidRPr="00B2072C">
        <w:t>REFERENCES</w:t>
      </w:r>
    </w:p>
    <w:p w14:paraId="793A15E5" w14:textId="6B1002C0" w:rsidR="006D6549" w:rsidRDefault="00CE2AF6" w:rsidP="00953CD3">
      <w:r>
        <w:t>Please use the style “references” for this text</w:t>
      </w:r>
      <w:r w:rsidR="00505A7E">
        <w:t xml:space="preserve"> and</w:t>
      </w:r>
      <w:r>
        <w:t xml:space="preserve"> us</w:t>
      </w:r>
      <w:r w:rsidR="00505A7E">
        <w:t>e</w:t>
      </w:r>
      <w:r>
        <w:t xml:space="preserve"> the APA </w:t>
      </w:r>
      <w:r w:rsidR="00505A7E">
        <w:t>(6</w:t>
      </w:r>
      <w:r w:rsidR="00505A7E" w:rsidRPr="000777D6">
        <w:t>th</w:t>
      </w:r>
      <w:r w:rsidR="00505A7E">
        <w:t xml:space="preserve"> edition) </w:t>
      </w:r>
      <w:r>
        <w:t>style of referencing</w:t>
      </w:r>
      <w:r w:rsidR="00505A7E">
        <w:t xml:space="preserve"> (preferably utilising a reference manager software such as Endnote, Zotero, Mendeley etc.)</w:t>
      </w:r>
      <w:r w:rsidR="00953CD3">
        <w:t>. If your reference contains links, please use the “link</w:t>
      </w:r>
      <w:r w:rsidR="00AB52FD">
        <w:t>s</w:t>
      </w:r>
      <w:r w:rsidR="00953CD3">
        <w:t>” style. Example:</w:t>
      </w:r>
    </w:p>
    <w:p w14:paraId="00BDA1D3" w14:textId="7F3E17F8" w:rsidR="009B2BB2" w:rsidRPr="009B2BB2" w:rsidRDefault="009B2BB2" w:rsidP="006D6549">
      <w:pPr>
        <w:pStyle w:val="References"/>
        <w:rPr>
          <w:rStyle w:val="Italics"/>
        </w:rPr>
      </w:pPr>
      <w:r>
        <w:t xml:space="preserve">Pike, D.G., </w:t>
      </w:r>
      <w:proofErr w:type="spellStart"/>
      <w:r>
        <w:t>Gunnlaugsson</w:t>
      </w:r>
      <w:proofErr w:type="spellEnd"/>
      <w:r>
        <w:t>, T., Desportes, G., Mikkelsen, B., Vikingsson, G.A. &amp; Bloch, D. (2019). Estimates of the relative abundance of long-finned pilot whales (</w:t>
      </w:r>
      <w:proofErr w:type="spellStart"/>
      <w:r>
        <w:rPr>
          <w:rStyle w:val="Italics"/>
        </w:rPr>
        <w:t>Globicephala</w:t>
      </w:r>
      <w:proofErr w:type="spellEnd"/>
      <w:r>
        <w:rPr>
          <w:rStyle w:val="Italics"/>
        </w:rPr>
        <w:t xml:space="preserve"> melas</w:t>
      </w:r>
      <w:r>
        <w:t xml:space="preserve">) in the Northeast Atlantic from 1987 to 2015 indicate no long-term trends. </w:t>
      </w:r>
      <w:r>
        <w:rPr>
          <w:rStyle w:val="Italics"/>
        </w:rPr>
        <w:t>NAMMCO Scientific Publications, 11</w:t>
      </w:r>
      <w:r>
        <w:t>.</w:t>
      </w:r>
      <w:r w:rsidR="00953CD3">
        <w:t xml:space="preserve"> Retrieved from </w:t>
      </w:r>
      <w:hyperlink r:id="rId13" w:history="1">
        <w:r w:rsidR="00953CD3" w:rsidRPr="00953CD3">
          <w:rPr>
            <w:rStyle w:val="Links"/>
          </w:rPr>
          <w:t>https://septentrio.uit.no/index.php/NAMMCOSP/article/view/4643</w:t>
        </w:r>
      </w:hyperlink>
    </w:p>
    <w:p w14:paraId="6E0A20E1" w14:textId="77777777" w:rsidR="00D44C98" w:rsidRDefault="00D44C98" w:rsidP="00DC4A09">
      <w:pPr>
        <w:pStyle w:val="Heading1"/>
        <w:sectPr w:rsidR="00D44C98" w:rsidSect="00AF2CF5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1134" w:header="709" w:footer="709" w:gutter="0"/>
          <w:lnNumType w:countBy="1" w:restart="continuous"/>
          <w:cols w:space="397"/>
          <w:titlePg/>
          <w:docGrid w:linePitch="360"/>
        </w:sectPr>
      </w:pPr>
    </w:p>
    <w:p w14:paraId="2DA6EFC4" w14:textId="43A7E12C" w:rsidR="00DC4A09" w:rsidRDefault="00D44C98" w:rsidP="00DC4A09">
      <w:pPr>
        <w:pStyle w:val="Heading1"/>
      </w:pPr>
      <w:r>
        <w:lastRenderedPageBreak/>
        <w:t>Tables and figures</w:t>
      </w:r>
    </w:p>
    <w:p w14:paraId="0DE88B1D" w14:textId="43F01BD6" w:rsidR="00D63E42" w:rsidRPr="00D63E42" w:rsidRDefault="00D63E42" w:rsidP="00D63E42">
      <w:pPr>
        <w:pStyle w:val="Heading2"/>
      </w:pPr>
      <w:r>
        <w:t>Tables</w:t>
      </w:r>
    </w:p>
    <w:p w14:paraId="1CEECA18" w14:textId="22450A21" w:rsidR="00DC4A09" w:rsidRDefault="00DC4A09" w:rsidP="00DC4A09">
      <w:r>
        <w:t>Please add your tables here</w:t>
      </w:r>
      <w:r w:rsidR="00505A7E">
        <w:t xml:space="preserve"> and include</w:t>
      </w:r>
      <w:r>
        <w:t xml:space="preserve"> table </w:t>
      </w:r>
      <w:r w:rsidR="007F1B25">
        <w:t xml:space="preserve">captions </w:t>
      </w:r>
      <w:r w:rsidR="006D6549">
        <w:t>using</w:t>
      </w:r>
      <w:r w:rsidR="007F1B25">
        <w:t xml:space="preserve"> the style “table caption”</w:t>
      </w:r>
      <w:r w:rsidR="00FB4361">
        <w:t>, after pressing “</w:t>
      </w:r>
      <w:r w:rsidR="006D6549">
        <w:t>insert</w:t>
      </w:r>
      <w:r w:rsidR="00FB4361">
        <w:t xml:space="preserve"> caption”</w:t>
      </w:r>
      <w:r w:rsidR="00B9198F">
        <w:t xml:space="preserve"> (by </w:t>
      </w:r>
      <w:r w:rsidR="00C2422F">
        <w:t xml:space="preserve">selecting the entire table and </w:t>
      </w:r>
      <w:proofErr w:type="gramStart"/>
      <w:r w:rsidR="00B9198F">
        <w:t>right-clicking</w:t>
      </w:r>
      <w:proofErr w:type="gramEnd"/>
      <w:r w:rsidR="00C2422F">
        <w:t xml:space="preserve"> on it</w:t>
      </w:r>
      <w:r w:rsidR="00B9198F">
        <w:t>)</w:t>
      </w:r>
      <w:r>
        <w:t>.</w:t>
      </w:r>
      <w:r w:rsidR="007F1B25">
        <w:t xml:space="preserve"> For the content of the table, please use the style “table text”.</w:t>
      </w:r>
      <w:r w:rsidR="005B14E7">
        <w:t xml:space="preserve"> If you want your table text aligned to the right, left, or centre, there are styles</w:t>
      </w:r>
      <w:r w:rsidR="006D6549">
        <w:t xml:space="preserve"> available for that</w:t>
      </w:r>
      <w:r w:rsidR="005B14E7">
        <w:t>.</w:t>
      </w:r>
      <w:r w:rsidR="00FB4361">
        <w:t xml:space="preserve"> See example below:</w:t>
      </w:r>
    </w:p>
    <w:p w14:paraId="2C3E06B2" w14:textId="7DB8CE12" w:rsidR="00FB4361" w:rsidRPr="000777D6" w:rsidRDefault="00FB4361" w:rsidP="000777D6">
      <w:pPr>
        <w:pStyle w:val="Tablecaption"/>
      </w:pPr>
      <w:bookmarkStart w:id="2" w:name="_Ref15476247"/>
      <w:r>
        <w:t>T</w:t>
      </w:r>
      <w:r w:rsidRPr="000777D6">
        <w:t xml:space="preserve">able </w:t>
      </w:r>
      <w:fldSimple w:instr=" SEQ Table \* ARABIC ">
        <w:r w:rsidRPr="000777D6">
          <w:t>1</w:t>
        </w:r>
      </w:fldSimple>
      <w:bookmarkEnd w:id="2"/>
      <w:r w:rsidRPr="000777D6">
        <w:t>. Annual takes of long-finned pilot whales in the Faroese drive hunt. Source: NAMMCO (</w:t>
      </w:r>
      <w:hyperlink r:id="rId18" w:history="1">
        <w:r w:rsidRPr="000777D6">
          <w:t>https://nammco.no/topics/catch-database/</w:t>
        </w:r>
      </w:hyperlink>
      <w:r w:rsidRPr="000777D6">
        <w:t>).</w:t>
      </w:r>
      <w:r w:rsidR="00D03F28">
        <w:t xml:space="preserve"> The highest number is emphasised in </w:t>
      </w:r>
      <w:r w:rsidR="00D03F28" w:rsidRPr="00D03F28">
        <w:rPr>
          <w:rStyle w:val="Bold"/>
        </w:rPr>
        <w:t>bold</w:t>
      </w:r>
      <w:r w:rsidR="00D03F28">
        <w:t>.</w:t>
      </w:r>
    </w:p>
    <w:tbl>
      <w:tblPr>
        <w:tblW w:w="1201" w:type="pct"/>
        <w:jc w:val="center"/>
        <w:tblLook w:val="04A0" w:firstRow="1" w:lastRow="0" w:firstColumn="1" w:lastColumn="0" w:noHBand="0" w:noVBand="1"/>
      </w:tblPr>
      <w:tblGrid>
        <w:gridCol w:w="1175"/>
        <w:gridCol w:w="1140"/>
      </w:tblGrid>
      <w:tr w:rsidR="00AD087F" w:rsidRPr="00364EDB" w14:paraId="3D2E503B" w14:textId="33E49BBE" w:rsidTr="008108AB">
        <w:trPr>
          <w:trHeight w:val="300"/>
          <w:jc w:val="center"/>
        </w:trPr>
        <w:tc>
          <w:tcPr>
            <w:tcW w:w="2539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9392A2" w14:textId="77777777" w:rsidR="00AD087F" w:rsidRPr="00437144" w:rsidRDefault="00AD087F" w:rsidP="00437144">
            <w:pPr>
              <w:pStyle w:val="Centredalignmenttable"/>
              <w:rPr>
                <w:rStyle w:val="Bold"/>
              </w:rPr>
            </w:pPr>
            <w:bookmarkStart w:id="3" w:name="_Hlk15481003"/>
            <w:r w:rsidRPr="009F5FE2">
              <w:rPr>
                <w:rStyle w:val="Bold"/>
              </w:rPr>
              <w:t>YEAR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6D44FD" w14:textId="77777777" w:rsidR="00AD087F" w:rsidRPr="00437144" w:rsidRDefault="00AD087F" w:rsidP="00437144">
            <w:pPr>
              <w:pStyle w:val="Tabletext"/>
              <w:rPr>
                <w:rStyle w:val="Bold"/>
              </w:rPr>
            </w:pPr>
            <w:r w:rsidRPr="009F5FE2">
              <w:rPr>
                <w:rStyle w:val="Bold"/>
              </w:rPr>
              <w:t>HARVEST</w:t>
            </w:r>
          </w:p>
        </w:tc>
      </w:tr>
      <w:tr w:rsidR="00AD087F" w:rsidRPr="00934FC3" w14:paraId="0EA008C8" w14:textId="4335A4E2" w:rsidTr="008108AB">
        <w:trPr>
          <w:trHeight w:val="314"/>
          <w:jc w:val="center"/>
        </w:trPr>
        <w:tc>
          <w:tcPr>
            <w:tcW w:w="253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8AAB8" w14:textId="4A69D514" w:rsidR="00AD087F" w:rsidRPr="00437144" w:rsidRDefault="00AD087F" w:rsidP="00437144">
            <w:pPr>
              <w:pStyle w:val="Centredalignmenttable"/>
            </w:pPr>
            <w:r w:rsidRPr="00934FC3">
              <w:t>1987</w:t>
            </w:r>
          </w:p>
        </w:tc>
        <w:tc>
          <w:tcPr>
            <w:tcW w:w="2461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hideMark/>
          </w:tcPr>
          <w:p w14:paraId="114A3308" w14:textId="77777777" w:rsidR="00AD087F" w:rsidRPr="00437144" w:rsidRDefault="00AD087F" w:rsidP="00437144">
            <w:pPr>
              <w:pStyle w:val="Rightalignmenttable"/>
            </w:pPr>
            <w:r w:rsidRPr="00934FC3">
              <w:t>1,450</w:t>
            </w:r>
          </w:p>
        </w:tc>
      </w:tr>
      <w:tr w:rsidR="00AD087F" w:rsidRPr="00934FC3" w14:paraId="55F8D8C2" w14:textId="24B91768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9FF9" w14:textId="77777777" w:rsidR="00AD087F" w:rsidRPr="00437144" w:rsidRDefault="00AD087F" w:rsidP="00437144">
            <w:pPr>
              <w:pStyle w:val="Centredalignmenttable"/>
            </w:pPr>
            <w:r w:rsidRPr="00934FC3">
              <w:t>1988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A6ED996" w14:textId="77777777" w:rsidR="00AD087F" w:rsidRPr="00437144" w:rsidRDefault="00AD087F" w:rsidP="00437144">
            <w:pPr>
              <w:pStyle w:val="Rightalignmenttable"/>
              <w:rPr>
                <w:rStyle w:val="Bold"/>
              </w:rPr>
            </w:pPr>
            <w:r w:rsidRPr="00D03F28">
              <w:rPr>
                <w:rStyle w:val="Bold"/>
              </w:rPr>
              <w:t>1,738</w:t>
            </w:r>
          </w:p>
        </w:tc>
      </w:tr>
      <w:tr w:rsidR="00AD087F" w:rsidRPr="00934FC3" w14:paraId="22020C65" w14:textId="4F0DA0C8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5BB3" w14:textId="77777777" w:rsidR="00AD087F" w:rsidRPr="00437144" w:rsidRDefault="00AD087F" w:rsidP="00437144">
            <w:pPr>
              <w:pStyle w:val="Centredalignmenttable"/>
            </w:pPr>
            <w:r w:rsidRPr="00934FC3">
              <w:t>1989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0EAB7F9" w14:textId="77777777" w:rsidR="00AD087F" w:rsidRPr="00437144" w:rsidRDefault="00AD087F" w:rsidP="00437144">
            <w:pPr>
              <w:pStyle w:val="Rightalignmenttable"/>
            </w:pPr>
            <w:r w:rsidRPr="00934FC3">
              <w:t>1,260</w:t>
            </w:r>
          </w:p>
        </w:tc>
      </w:tr>
      <w:tr w:rsidR="00AD087F" w:rsidRPr="00934FC3" w14:paraId="5F7D8D8E" w14:textId="55F1C0B4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241C1" w14:textId="77777777" w:rsidR="00AD087F" w:rsidRPr="00437144" w:rsidRDefault="00AD087F" w:rsidP="00437144">
            <w:pPr>
              <w:pStyle w:val="Centredalignmenttable"/>
            </w:pPr>
            <w:r w:rsidRPr="00934FC3">
              <w:t>1990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C15265" w14:textId="77777777" w:rsidR="00AD087F" w:rsidRPr="00437144" w:rsidRDefault="00AD087F" w:rsidP="00437144">
            <w:pPr>
              <w:pStyle w:val="Rightalignmenttable"/>
            </w:pPr>
            <w:r w:rsidRPr="00934FC3">
              <w:t>917</w:t>
            </w:r>
          </w:p>
        </w:tc>
      </w:tr>
      <w:tr w:rsidR="00AD087F" w:rsidRPr="00934FC3" w14:paraId="62F729B5" w14:textId="19CAB4F3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576D" w14:textId="77777777" w:rsidR="00AD087F" w:rsidRPr="00437144" w:rsidRDefault="00AD087F" w:rsidP="00437144">
            <w:pPr>
              <w:pStyle w:val="Centredalignmenttable"/>
            </w:pPr>
            <w:r w:rsidRPr="00934FC3">
              <w:t>1991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4A2DE71" w14:textId="77777777" w:rsidR="00AD087F" w:rsidRPr="00437144" w:rsidRDefault="00AD087F" w:rsidP="00437144">
            <w:pPr>
              <w:pStyle w:val="Rightalignmenttable"/>
            </w:pPr>
            <w:r w:rsidRPr="00934FC3">
              <w:t>722</w:t>
            </w:r>
          </w:p>
        </w:tc>
      </w:tr>
      <w:tr w:rsidR="00AD087F" w:rsidRPr="00934FC3" w14:paraId="032D9ABB" w14:textId="7BD2FE55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E410" w14:textId="77777777" w:rsidR="00AD087F" w:rsidRPr="00437144" w:rsidRDefault="00AD087F" w:rsidP="00437144">
            <w:pPr>
              <w:pStyle w:val="Centredalignmenttable"/>
            </w:pPr>
            <w:r w:rsidRPr="00934FC3">
              <w:t>1992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CC51574" w14:textId="77777777" w:rsidR="00AD087F" w:rsidRPr="00437144" w:rsidRDefault="00AD087F" w:rsidP="00437144">
            <w:pPr>
              <w:pStyle w:val="Rightalignmenttable"/>
            </w:pPr>
            <w:r w:rsidRPr="00934FC3">
              <w:t>1,572</w:t>
            </w:r>
          </w:p>
        </w:tc>
      </w:tr>
      <w:tr w:rsidR="00AD087F" w:rsidRPr="00934FC3" w14:paraId="65FE1ED1" w14:textId="41F2790E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BBE6" w14:textId="77777777" w:rsidR="00AD087F" w:rsidRPr="00437144" w:rsidRDefault="00AD087F" w:rsidP="00437144">
            <w:pPr>
              <w:pStyle w:val="Centredalignmenttable"/>
            </w:pPr>
            <w:r w:rsidRPr="00934FC3">
              <w:t>1993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656105F" w14:textId="77777777" w:rsidR="00AD087F" w:rsidRPr="00437144" w:rsidRDefault="00AD087F" w:rsidP="00437144">
            <w:pPr>
              <w:pStyle w:val="Rightalignmenttable"/>
            </w:pPr>
            <w:r w:rsidRPr="00934FC3">
              <w:t>808</w:t>
            </w:r>
          </w:p>
        </w:tc>
      </w:tr>
      <w:tr w:rsidR="00AD087F" w:rsidRPr="00934FC3" w14:paraId="62C11227" w14:textId="370FB9FD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2219" w14:textId="77777777" w:rsidR="00AD087F" w:rsidRPr="00437144" w:rsidRDefault="00AD087F" w:rsidP="00437144">
            <w:pPr>
              <w:pStyle w:val="Centredalignmenttable"/>
            </w:pPr>
            <w:r w:rsidRPr="00934FC3">
              <w:t>1994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DB601AF" w14:textId="77777777" w:rsidR="00AD087F" w:rsidRPr="00437144" w:rsidRDefault="00AD087F" w:rsidP="00437144">
            <w:pPr>
              <w:pStyle w:val="Rightalignmenttable"/>
            </w:pPr>
            <w:r w:rsidRPr="00934FC3">
              <w:t>1,201</w:t>
            </w:r>
          </w:p>
        </w:tc>
      </w:tr>
      <w:tr w:rsidR="00AD087F" w:rsidRPr="00934FC3" w14:paraId="69F88104" w14:textId="631AD3B0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5110" w14:textId="77777777" w:rsidR="00AD087F" w:rsidRPr="00437144" w:rsidRDefault="00AD087F" w:rsidP="00437144">
            <w:pPr>
              <w:pStyle w:val="Centredalignmenttable"/>
            </w:pPr>
            <w:r w:rsidRPr="00934FC3">
              <w:t>1995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C4CA60F" w14:textId="77777777" w:rsidR="00AD087F" w:rsidRPr="00437144" w:rsidRDefault="00AD087F" w:rsidP="00437144">
            <w:pPr>
              <w:pStyle w:val="Rightalignmenttable"/>
            </w:pPr>
            <w:r w:rsidRPr="00934FC3">
              <w:t>228</w:t>
            </w:r>
          </w:p>
        </w:tc>
      </w:tr>
      <w:tr w:rsidR="00AD087F" w:rsidRPr="00934FC3" w14:paraId="479D1706" w14:textId="58CAA087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6B90" w14:textId="77777777" w:rsidR="00AD087F" w:rsidRPr="00437144" w:rsidRDefault="00AD087F" w:rsidP="00437144">
            <w:pPr>
              <w:pStyle w:val="Centredalignmenttable"/>
            </w:pPr>
            <w:r w:rsidRPr="00934FC3">
              <w:t>1996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C7D6FD8" w14:textId="77777777" w:rsidR="00AD087F" w:rsidRPr="00437144" w:rsidRDefault="00AD087F" w:rsidP="00437144">
            <w:pPr>
              <w:pStyle w:val="Rightalignmenttable"/>
            </w:pPr>
            <w:r w:rsidRPr="00934FC3">
              <w:t>1,524</w:t>
            </w:r>
          </w:p>
        </w:tc>
      </w:tr>
      <w:tr w:rsidR="00AD087F" w:rsidRPr="00934FC3" w14:paraId="71E99215" w14:textId="1192EF0C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20C9" w14:textId="77777777" w:rsidR="00AD087F" w:rsidRPr="00437144" w:rsidRDefault="00AD087F" w:rsidP="00437144">
            <w:pPr>
              <w:pStyle w:val="Centredalignmenttable"/>
            </w:pPr>
            <w:r w:rsidRPr="00934FC3">
              <w:t>1997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7BBB687" w14:textId="77777777" w:rsidR="00AD087F" w:rsidRPr="00437144" w:rsidRDefault="00AD087F" w:rsidP="00437144">
            <w:pPr>
              <w:pStyle w:val="Rightalignmenttable"/>
            </w:pPr>
            <w:r w:rsidRPr="00934FC3">
              <w:t>1,162</w:t>
            </w:r>
          </w:p>
        </w:tc>
      </w:tr>
      <w:tr w:rsidR="00AD087F" w:rsidRPr="00934FC3" w14:paraId="273EABA6" w14:textId="30E48D58" w:rsidTr="00E442BB">
        <w:trPr>
          <w:trHeight w:val="247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14A2" w14:textId="77777777" w:rsidR="00AD087F" w:rsidRPr="00437144" w:rsidRDefault="00AD087F" w:rsidP="00437144">
            <w:pPr>
              <w:pStyle w:val="Centredalignmenttable"/>
            </w:pPr>
            <w:r w:rsidRPr="00934FC3">
              <w:t>1998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0A25F00" w14:textId="77777777" w:rsidR="00AD087F" w:rsidRPr="00437144" w:rsidRDefault="00AD087F" w:rsidP="00437144">
            <w:pPr>
              <w:pStyle w:val="Rightalignmenttable"/>
            </w:pPr>
            <w:r w:rsidRPr="00934FC3">
              <w:t>815</w:t>
            </w:r>
          </w:p>
        </w:tc>
      </w:tr>
      <w:tr w:rsidR="00AD087F" w:rsidRPr="00934FC3" w14:paraId="2E16371B" w14:textId="1FC2BC11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CA29" w14:textId="77777777" w:rsidR="00AD087F" w:rsidRPr="00437144" w:rsidRDefault="00AD087F" w:rsidP="00437144">
            <w:pPr>
              <w:pStyle w:val="Centredalignmenttable"/>
            </w:pPr>
            <w:r w:rsidRPr="00934FC3">
              <w:t>1999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974BFB" w14:textId="77777777" w:rsidR="00AD087F" w:rsidRPr="00437144" w:rsidRDefault="00AD087F" w:rsidP="00437144">
            <w:pPr>
              <w:pStyle w:val="Rightalignmenttable"/>
            </w:pPr>
            <w:r w:rsidRPr="00934FC3">
              <w:t>608</w:t>
            </w:r>
          </w:p>
        </w:tc>
      </w:tr>
      <w:tr w:rsidR="00AD087F" w:rsidRPr="00934FC3" w14:paraId="47B494A9" w14:textId="30B79DEC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E2F9" w14:textId="77777777" w:rsidR="00AD087F" w:rsidRPr="00437144" w:rsidRDefault="00AD087F" w:rsidP="00437144">
            <w:pPr>
              <w:pStyle w:val="Centredalignmenttable"/>
            </w:pPr>
            <w:r w:rsidRPr="00934FC3">
              <w:t>2000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C2DF8" w14:textId="77777777" w:rsidR="00AD087F" w:rsidRPr="00437144" w:rsidRDefault="00AD087F" w:rsidP="00437144">
            <w:pPr>
              <w:pStyle w:val="Rightalignmenttable"/>
            </w:pPr>
            <w:r w:rsidRPr="00934FC3">
              <w:t>588</w:t>
            </w:r>
          </w:p>
        </w:tc>
      </w:tr>
      <w:tr w:rsidR="00AD087F" w:rsidRPr="00934FC3" w14:paraId="6518DB23" w14:textId="11D387E5" w:rsidTr="008108AB">
        <w:trPr>
          <w:trHeight w:val="314"/>
          <w:jc w:val="center"/>
        </w:trPr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7F0EE" w14:textId="77777777" w:rsidR="00AD087F" w:rsidRPr="00437144" w:rsidRDefault="00AD087F" w:rsidP="00437144">
            <w:pPr>
              <w:pStyle w:val="Centredalignmenttable"/>
            </w:pPr>
            <w:r w:rsidRPr="00934FC3">
              <w:t>2001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CA2DCFD" w14:textId="77777777" w:rsidR="00AD087F" w:rsidRPr="00437144" w:rsidRDefault="00AD087F" w:rsidP="00437144">
            <w:pPr>
              <w:pStyle w:val="Rightalignmenttable"/>
            </w:pPr>
            <w:r w:rsidRPr="00934FC3">
              <w:t>918</w:t>
            </w:r>
          </w:p>
        </w:tc>
      </w:tr>
      <w:bookmarkEnd w:id="3"/>
    </w:tbl>
    <w:p w14:paraId="29A40B4A" w14:textId="77777777" w:rsidR="00D44C98" w:rsidRDefault="00D44C98" w:rsidP="00D63E42">
      <w:pPr>
        <w:pStyle w:val="Heading2"/>
      </w:pPr>
      <w:r>
        <w:br w:type="page"/>
      </w:r>
    </w:p>
    <w:p w14:paraId="6828D982" w14:textId="509CC7A6" w:rsidR="00DC4A09" w:rsidRDefault="00DC4A09" w:rsidP="00D63E42">
      <w:pPr>
        <w:pStyle w:val="Heading2"/>
      </w:pPr>
      <w:r>
        <w:lastRenderedPageBreak/>
        <w:t>Figures</w:t>
      </w:r>
    </w:p>
    <w:p w14:paraId="56C09F75" w14:textId="595F8060" w:rsidR="00505A7E" w:rsidRDefault="00DC4A09" w:rsidP="00DC4A09">
      <w:r>
        <w:t xml:space="preserve">Please </w:t>
      </w:r>
      <w:r w:rsidR="006D6549">
        <w:t xml:space="preserve">include all </w:t>
      </w:r>
      <w:r>
        <w:t>your figures here</w:t>
      </w:r>
      <w:r w:rsidR="00505A7E">
        <w:t xml:space="preserve"> and</w:t>
      </w:r>
      <w:r>
        <w:t xml:space="preserve"> </w:t>
      </w:r>
      <w:r w:rsidR="006D6549">
        <w:t xml:space="preserve">add </w:t>
      </w:r>
      <w:r>
        <w:t xml:space="preserve">figure </w:t>
      </w:r>
      <w:r w:rsidR="007F1B25">
        <w:t xml:space="preserve">captions </w:t>
      </w:r>
      <w:r w:rsidR="006D6549">
        <w:t>using</w:t>
      </w:r>
      <w:r w:rsidR="007F1B25">
        <w:t xml:space="preserve"> the style “figure caption”</w:t>
      </w:r>
      <w:r w:rsidR="00B012F9">
        <w:t>, after pressing “</w:t>
      </w:r>
      <w:r w:rsidR="006D6549">
        <w:t>insert</w:t>
      </w:r>
      <w:r w:rsidR="00B012F9">
        <w:t xml:space="preserve"> caption”</w:t>
      </w:r>
      <w:r w:rsidR="00B9198F">
        <w:t xml:space="preserve"> (by right-clicking the figure)</w:t>
      </w:r>
      <w:r>
        <w:t xml:space="preserve">. </w:t>
      </w:r>
      <w:r w:rsidR="00B012F9">
        <w:t>See example below:</w:t>
      </w:r>
    </w:p>
    <w:p w14:paraId="067E7903" w14:textId="77777777" w:rsidR="00B012F9" w:rsidRPr="00916BBA" w:rsidRDefault="00B012F9" w:rsidP="00C2422F">
      <w:pPr>
        <w:pStyle w:val="Figure"/>
      </w:pPr>
      <w:r w:rsidRPr="00437144">
        <w:drawing>
          <wp:inline distT="0" distB="0" distL="0" distR="0" wp14:anchorId="225D5948" wp14:editId="0EB834A4">
            <wp:extent cx="6143625" cy="3509692"/>
            <wp:effectExtent l="0" t="0" r="0" b="0"/>
            <wp:docPr id="10" name="Picture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95" cy="351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Ref6923061"/>
    </w:p>
    <w:p w14:paraId="57CC8438" w14:textId="38CE2190" w:rsidR="00B012F9" w:rsidRPr="000777D6" w:rsidRDefault="00B012F9" w:rsidP="00C2422F">
      <w:pPr>
        <w:pStyle w:val="Caption"/>
      </w:pPr>
      <w:bookmarkStart w:id="5" w:name="_Ref7010722"/>
      <w:r w:rsidRPr="00916BBA">
        <w:t xml:space="preserve">Figure </w:t>
      </w:r>
      <w:fldSimple w:instr=" SEQ Figure \* ARABIC ">
        <w:r w:rsidRPr="000777D6">
          <w:t>1</w:t>
        </w:r>
      </w:fldSimple>
      <w:bookmarkEnd w:id="4"/>
      <w:bookmarkEnd w:id="5"/>
      <w:r w:rsidRPr="000777D6">
        <w:t>. Base stratification, survey effort (BSS&lt;5) and sightings of long-finned pilot whales. Symbol size varies with group size from 1 to 500. Sightings outside of the survey area in 2007 were made by extension vessels. The Index Areas are outlined in blue (6-SIR) and red (3-SIR)</w:t>
      </w:r>
      <w:r w:rsidR="008108AB">
        <w:t xml:space="preserve"> (from Pike et al. 2019)</w:t>
      </w:r>
      <w:r w:rsidRPr="000777D6">
        <w:t>.</w:t>
      </w:r>
    </w:p>
    <w:p w14:paraId="4557C3C4" w14:textId="77777777" w:rsidR="0026196A" w:rsidRDefault="0026196A" w:rsidP="00DC4A09">
      <w:pPr>
        <w:rPr>
          <w:highlight w:val="yellow"/>
        </w:rPr>
      </w:pPr>
    </w:p>
    <w:p w14:paraId="0197485B" w14:textId="313409EE" w:rsidR="00DC4A09" w:rsidRPr="00DC4A09" w:rsidRDefault="0026196A" w:rsidP="00DC4A09">
      <w:r w:rsidRPr="00C2422F">
        <w:rPr>
          <w:highlight w:val="yellow"/>
        </w:rPr>
        <w:t>Please n</w:t>
      </w:r>
      <w:r w:rsidR="00DC4A09" w:rsidRPr="00C2422F">
        <w:rPr>
          <w:highlight w:val="yellow"/>
        </w:rPr>
        <w:t>ote that figures must also be submitted as separate files in high resolution TIFF or EPS format. Multi-panel and multi-part figures should be submitted as single files, containing all parts of the figure (i.e. pieces of the figure cannot be separated when copy-pasted).</w:t>
      </w:r>
    </w:p>
    <w:sectPr w:rsidR="00DC4A09" w:rsidRPr="00DC4A09" w:rsidSect="00D44C98">
      <w:pgSz w:w="11906" w:h="16838"/>
      <w:pgMar w:top="1418" w:right="1134" w:bottom="1418" w:left="1134" w:header="709" w:footer="709" w:gutter="0"/>
      <w:lnNumType w:countBy="1" w:restart="continuous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24E5" w14:textId="77777777" w:rsidR="003E686A" w:rsidRPr="000777D6" w:rsidRDefault="003E686A" w:rsidP="000777D6">
      <w:r>
        <w:separator/>
      </w:r>
    </w:p>
  </w:endnote>
  <w:endnote w:type="continuationSeparator" w:id="0">
    <w:p w14:paraId="392667FC" w14:textId="77777777" w:rsidR="003E686A" w:rsidRPr="000777D6" w:rsidRDefault="003E686A" w:rsidP="000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29DC" w14:textId="77777777" w:rsidR="003E686A" w:rsidRPr="000777D6" w:rsidRDefault="003E686A" w:rsidP="000777D6">
    <w:r w:rsidRPr="000777D6">
      <w:t>NAMMCO Scientific Publications, Volume 11</w:t>
    </w:r>
    <w:r w:rsidRPr="000777D6">
      <w:tab/>
    </w:r>
    <w:r w:rsidRPr="000777D6">
      <w:tab/>
    </w:r>
    <w:r w:rsidRPr="000777D6">
      <w:fldChar w:fldCharType="begin"/>
    </w:r>
    <w:r w:rsidRPr="000777D6">
      <w:instrText xml:space="preserve"> PAGE  \* Arabic  \* MERGEFORMAT </w:instrText>
    </w:r>
    <w:r w:rsidRPr="000777D6">
      <w:fldChar w:fldCharType="separate"/>
    </w:r>
    <w:r w:rsidRPr="000777D6">
      <w:t>6</w:t>
    </w:r>
    <w:r w:rsidRPr="000777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B646" w14:textId="77777777" w:rsidR="003E686A" w:rsidRPr="00B3679B" w:rsidRDefault="003E686A" w:rsidP="00B3679B">
    <w:pPr>
      <w:pStyle w:val="Footer"/>
    </w:pPr>
    <w:r w:rsidRPr="00B3679B">
      <w:t>NAMMCO Scientific Publications, Volume 11</w:t>
    </w:r>
    <w:r w:rsidRPr="00B3679B">
      <w:tab/>
    </w:r>
    <w:r w:rsidRPr="00B3679B">
      <w:tab/>
    </w:r>
    <w:r w:rsidRPr="00B3679B">
      <w:fldChar w:fldCharType="begin"/>
    </w:r>
    <w:r w:rsidRPr="00B3679B">
      <w:instrText xml:space="preserve"> PAGE  \* Arabic  \* MERGEFORMAT </w:instrText>
    </w:r>
    <w:r w:rsidRPr="00B3679B">
      <w:fldChar w:fldCharType="separate"/>
    </w:r>
    <w:r w:rsidRPr="00B3679B">
      <w:t>10</w:t>
    </w:r>
    <w:r w:rsidRPr="00B367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005F" w14:textId="048DE788" w:rsidR="003E686A" w:rsidRPr="000777D6" w:rsidRDefault="003E686A" w:rsidP="00B80442">
    <w:pPr>
      <w:pStyle w:val="Footer"/>
    </w:pPr>
    <w:r w:rsidRPr="000777D6">
      <w:t xml:space="preserve">NAMMCO Scientific Publications, Volume </w:t>
    </w:r>
    <w:r w:rsidR="00B012F9" w:rsidRPr="000777D6">
      <w:rPr>
        <w:highlight w:val="yellow"/>
      </w:rPr>
      <w:t>XX</w:t>
    </w:r>
    <w:r w:rsidRPr="000777D6">
      <w:tab/>
    </w:r>
    <w:r w:rsidRPr="000777D6">
      <w:tab/>
    </w:r>
    <w:r w:rsidRPr="000777D6">
      <w:fldChar w:fldCharType="begin"/>
    </w:r>
    <w:r w:rsidRPr="000777D6">
      <w:instrText xml:space="preserve"> PAGE  \* Arabic  \* MERGEFORMAT </w:instrText>
    </w:r>
    <w:r w:rsidRPr="000777D6">
      <w:fldChar w:fldCharType="separate"/>
    </w:r>
    <w:r w:rsidRPr="000777D6">
      <w:t>10</w:t>
    </w:r>
    <w:r w:rsidRPr="000777D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5251" w14:textId="77777777" w:rsidR="003E686A" w:rsidRPr="000777D6" w:rsidRDefault="003E686A" w:rsidP="000777D6">
    <w:r w:rsidRPr="000777D6">
      <w:t>NAMMCO Scientific Publications, Volume 11</w:t>
    </w:r>
    <w:r w:rsidRPr="000777D6">
      <w:tab/>
    </w:r>
    <w:r w:rsidRPr="000777D6">
      <w:tab/>
    </w:r>
    <w:r w:rsidRPr="000777D6">
      <w:fldChar w:fldCharType="begin"/>
    </w:r>
    <w:r w:rsidRPr="000777D6">
      <w:instrText xml:space="preserve"> PAGE  \* Arabic  \* MERGEFORMAT </w:instrText>
    </w:r>
    <w:r w:rsidRPr="000777D6">
      <w:fldChar w:fldCharType="separate"/>
    </w:r>
    <w:r w:rsidRPr="000777D6">
      <w:t>6</w:t>
    </w:r>
    <w:r w:rsidRPr="000777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2A31F" w14:textId="77777777" w:rsidR="003E686A" w:rsidRPr="000777D6" w:rsidRDefault="003E686A" w:rsidP="000777D6">
      <w:r>
        <w:separator/>
      </w:r>
    </w:p>
  </w:footnote>
  <w:footnote w:type="continuationSeparator" w:id="0">
    <w:p w14:paraId="4F58EE1E" w14:textId="77777777" w:rsidR="003E686A" w:rsidRPr="000777D6" w:rsidRDefault="003E686A" w:rsidP="0007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815C" w14:textId="79677AAA" w:rsidR="00B03E04" w:rsidRPr="00B03E04" w:rsidRDefault="00B03E04" w:rsidP="00B03E04">
    <w:pPr>
      <w:pStyle w:val="Header"/>
    </w:pPr>
    <w:r w:rsidRPr="00B03E04">
      <w:rPr>
        <w:noProof/>
      </w:rPr>
      <w:drawing>
        <wp:anchor distT="0" distB="0" distL="114300" distR="114300" simplePos="0" relativeHeight="251659264" behindDoc="0" locked="0" layoutInCell="1" allowOverlap="1" wp14:anchorId="320BDA66" wp14:editId="0BC65379">
          <wp:simplePos x="0" y="0"/>
          <wp:positionH relativeFrom="column">
            <wp:posOffset>5274310</wp:posOffset>
          </wp:positionH>
          <wp:positionV relativeFrom="paragraph">
            <wp:posOffset>-215900</wp:posOffset>
          </wp:positionV>
          <wp:extent cx="836930" cy="598170"/>
          <wp:effectExtent l="0" t="0" r="1270" b="0"/>
          <wp:wrapSquare wrapText="bothSides"/>
          <wp:docPr id="3" name="Picture 3" descr="A picture containing text, book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3E04">
      <w:softHyphen/>
    </w:r>
    <w:r w:rsidRPr="00B03E04">
      <w:softHyphen/>
    </w:r>
    <w:r w:rsidRPr="00B03E04">
      <w:softHyphen/>
    </w:r>
  </w:p>
  <w:p w14:paraId="6CF06236" w14:textId="77777777" w:rsidR="00B03E04" w:rsidRDefault="00B03E04" w:rsidP="00B03E04">
    <w:pPr>
      <w:pStyle w:val="HeaderFP"/>
    </w:pPr>
    <w:r>
      <w:rPr>
        <w:highlight w:val="yellow"/>
      </w:rPr>
      <w:t xml:space="preserve">MANUSCRIPT TYPE – e.g. </w:t>
    </w:r>
    <w:r w:rsidRPr="00BF6B0C">
      <w:rPr>
        <w:highlight w:val="yellow"/>
      </w:rPr>
      <w:t>ARTICLE/INTRODUCTION/PREFACE</w:t>
    </w:r>
  </w:p>
  <w:p w14:paraId="42E65146" w14:textId="71CBBE77" w:rsidR="003E686A" w:rsidRPr="00B03E04" w:rsidRDefault="00B03E04" w:rsidP="00B03E04">
    <w:pPr>
      <w:pStyle w:val="HeaderFP"/>
    </w:pPr>
    <w:r>
      <w:t>NAMMCO Scientific Publications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B11D" w14:textId="77777777" w:rsidR="003E686A" w:rsidRPr="000777D6" w:rsidRDefault="003E686A" w:rsidP="000777D6">
    <w:pPr>
      <w:pStyle w:val="Header"/>
    </w:pPr>
    <w:r w:rsidRPr="004576B4">
      <w:t>Pike et al. (2019)</w:t>
    </w:r>
    <w:r w:rsidRPr="004576B4">
      <w:tab/>
    </w:r>
    <w:r w:rsidRPr="004576B4">
      <w:tab/>
      <w:t>Perhaps put DOI here?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D99A" w14:textId="77777777" w:rsidR="003E686A" w:rsidRPr="000777D6" w:rsidRDefault="003E686A" w:rsidP="000777D6">
    <w:pPr>
      <w:pStyle w:val="Header"/>
    </w:pPr>
    <w:r>
      <w:tab/>
    </w:r>
    <w:r>
      <w:tab/>
    </w:r>
    <w:r w:rsidRPr="000777D6">
      <w:t>Pike et al. (2019)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373A" w14:textId="3BBD1BE9" w:rsidR="003E686A" w:rsidRPr="00334156" w:rsidRDefault="003E686A" w:rsidP="00334156">
    <w:pPr>
      <w:pStyle w:val="Header"/>
    </w:pPr>
    <w:r w:rsidRPr="00334156">
      <w:tab/>
    </w:r>
    <w:r w:rsidRPr="00334156">
      <w:tab/>
    </w:r>
    <w:r w:rsidRPr="00334156">
      <w:rPr>
        <w:highlight w:val="yellow"/>
      </w:rPr>
      <w:t>Author et al. (20XX)</w:t>
    </w:r>
  </w:p>
  <w:p w14:paraId="00CB6E3C" w14:textId="77777777" w:rsidR="003E686A" w:rsidRPr="009A0FDD" w:rsidRDefault="003E686A" w:rsidP="009A0FD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478" w14:textId="77777777" w:rsidR="003E686A" w:rsidRPr="000777D6" w:rsidRDefault="003E686A" w:rsidP="000777D6">
    <w:pPr>
      <w:pStyle w:val="Header"/>
    </w:pPr>
    <w:r>
      <w:tab/>
    </w:r>
    <w:r>
      <w:tab/>
    </w:r>
    <w:r w:rsidRPr="000777D6">
      <w:t>Pike et al. 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993"/>
    <w:multiLevelType w:val="hybridMultilevel"/>
    <w:tmpl w:val="06EE3D42"/>
    <w:lvl w:ilvl="0" w:tplc="6696F19C">
      <w:start w:val="3"/>
      <w:numFmt w:val="bullet"/>
      <w:pStyle w:val="List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E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B4753A"/>
    <w:multiLevelType w:val="hybridMultilevel"/>
    <w:tmpl w:val="23F6DB0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5EF4FAE"/>
    <w:multiLevelType w:val="hybridMultilevel"/>
    <w:tmpl w:val="F50EAE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6AAE"/>
    <w:multiLevelType w:val="hybridMultilevel"/>
    <w:tmpl w:val="F48C6212"/>
    <w:lvl w:ilvl="0" w:tplc="D3C001A8">
      <w:start w:val="1"/>
      <w:numFmt w:val="decimal"/>
      <w:pStyle w:val="ListParagraph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5D5A7D61"/>
    <w:multiLevelType w:val="multilevel"/>
    <w:tmpl w:val="922654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MMC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F3D62F9"/>
    <w:multiLevelType w:val="multilevel"/>
    <w:tmpl w:val="6B064A5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 w15:restartNumberingAfterBreak="0">
    <w:nsid w:val="68927D88"/>
    <w:multiLevelType w:val="hybridMultilevel"/>
    <w:tmpl w:val="D944AE9E"/>
    <w:lvl w:ilvl="0" w:tplc="6F0ED8C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4346B6"/>
    <w:multiLevelType w:val="hybridMultilevel"/>
    <w:tmpl w:val="F4088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77486"/>
    <w:multiLevelType w:val="hybridMultilevel"/>
    <w:tmpl w:val="897E200A"/>
    <w:lvl w:ilvl="0" w:tplc="7B2E0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Me124OwXIzhCyASnJMh9Nr1DO72dHWETgj7eQ4A/zO35OiRgGOxPfVIrXeAC0ZfKT4KhRLFJgjAnhwN9NUWPAw==" w:salt="tusk6ZvWLwTgeOSX+X8PMQ=="/>
  <w:styleLockTheme/>
  <w:styleLockQFSet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7"/>
    <w:rsid w:val="00025FDC"/>
    <w:rsid w:val="000353E8"/>
    <w:rsid w:val="00051D84"/>
    <w:rsid w:val="00067317"/>
    <w:rsid w:val="000777D6"/>
    <w:rsid w:val="000A00B3"/>
    <w:rsid w:val="000A533C"/>
    <w:rsid w:val="000A56B7"/>
    <w:rsid w:val="000B0B83"/>
    <w:rsid w:val="000C0816"/>
    <w:rsid w:val="000C6C36"/>
    <w:rsid w:val="000D5447"/>
    <w:rsid w:val="000E389A"/>
    <w:rsid w:val="000F0A17"/>
    <w:rsid w:val="0011047D"/>
    <w:rsid w:val="00114574"/>
    <w:rsid w:val="00131D77"/>
    <w:rsid w:val="00173238"/>
    <w:rsid w:val="0019025B"/>
    <w:rsid w:val="00197A83"/>
    <w:rsid w:val="001B38F6"/>
    <w:rsid w:val="001B5FEE"/>
    <w:rsid w:val="001E2B47"/>
    <w:rsid w:val="002029C9"/>
    <w:rsid w:val="00204A80"/>
    <w:rsid w:val="0021549A"/>
    <w:rsid w:val="002169E4"/>
    <w:rsid w:val="0022749C"/>
    <w:rsid w:val="002330AD"/>
    <w:rsid w:val="002458CB"/>
    <w:rsid w:val="0026196A"/>
    <w:rsid w:val="0027130F"/>
    <w:rsid w:val="00281C39"/>
    <w:rsid w:val="00282428"/>
    <w:rsid w:val="002C3B06"/>
    <w:rsid w:val="002D5E71"/>
    <w:rsid w:val="0031113B"/>
    <w:rsid w:val="00334156"/>
    <w:rsid w:val="00344A4B"/>
    <w:rsid w:val="00346AE4"/>
    <w:rsid w:val="00357195"/>
    <w:rsid w:val="00364EDB"/>
    <w:rsid w:val="00377345"/>
    <w:rsid w:val="00382088"/>
    <w:rsid w:val="0039192F"/>
    <w:rsid w:val="00394098"/>
    <w:rsid w:val="003A7980"/>
    <w:rsid w:val="003B0427"/>
    <w:rsid w:val="003E0BE1"/>
    <w:rsid w:val="003E4425"/>
    <w:rsid w:val="003E4637"/>
    <w:rsid w:val="003E686A"/>
    <w:rsid w:val="003F07C0"/>
    <w:rsid w:val="00436D4B"/>
    <w:rsid w:val="00437144"/>
    <w:rsid w:val="004576B4"/>
    <w:rsid w:val="00483313"/>
    <w:rsid w:val="004A58A3"/>
    <w:rsid w:val="004C3B88"/>
    <w:rsid w:val="004D1A75"/>
    <w:rsid w:val="004D5E8C"/>
    <w:rsid w:val="004F6EAE"/>
    <w:rsid w:val="00505A7E"/>
    <w:rsid w:val="005141FB"/>
    <w:rsid w:val="00524596"/>
    <w:rsid w:val="00525E28"/>
    <w:rsid w:val="005549F4"/>
    <w:rsid w:val="00557A3B"/>
    <w:rsid w:val="0057235C"/>
    <w:rsid w:val="0057264E"/>
    <w:rsid w:val="00582D32"/>
    <w:rsid w:val="00587566"/>
    <w:rsid w:val="005A51D8"/>
    <w:rsid w:val="005B14E7"/>
    <w:rsid w:val="005C5C69"/>
    <w:rsid w:val="005C732C"/>
    <w:rsid w:val="005E7A86"/>
    <w:rsid w:val="006518C1"/>
    <w:rsid w:val="00670CE1"/>
    <w:rsid w:val="006958BB"/>
    <w:rsid w:val="006A175F"/>
    <w:rsid w:val="006A40DD"/>
    <w:rsid w:val="006C1B52"/>
    <w:rsid w:val="006D6549"/>
    <w:rsid w:val="006D7CDB"/>
    <w:rsid w:val="006E266F"/>
    <w:rsid w:val="006F074E"/>
    <w:rsid w:val="006F2926"/>
    <w:rsid w:val="00716899"/>
    <w:rsid w:val="00732761"/>
    <w:rsid w:val="007B116B"/>
    <w:rsid w:val="007B39EC"/>
    <w:rsid w:val="007B49A9"/>
    <w:rsid w:val="007D0497"/>
    <w:rsid w:val="007E1EA3"/>
    <w:rsid w:val="007F1B25"/>
    <w:rsid w:val="008108AB"/>
    <w:rsid w:val="0082377A"/>
    <w:rsid w:val="00830B31"/>
    <w:rsid w:val="00831BF2"/>
    <w:rsid w:val="00832C0D"/>
    <w:rsid w:val="008428F6"/>
    <w:rsid w:val="0084689C"/>
    <w:rsid w:val="00876181"/>
    <w:rsid w:val="008878D4"/>
    <w:rsid w:val="00896CFC"/>
    <w:rsid w:val="008A149D"/>
    <w:rsid w:val="008A7B95"/>
    <w:rsid w:val="008E7D7A"/>
    <w:rsid w:val="008F46C5"/>
    <w:rsid w:val="008F556E"/>
    <w:rsid w:val="00905A4C"/>
    <w:rsid w:val="00917864"/>
    <w:rsid w:val="0092238D"/>
    <w:rsid w:val="00943B0E"/>
    <w:rsid w:val="0094667A"/>
    <w:rsid w:val="00952AB4"/>
    <w:rsid w:val="00953CD3"/>
    <w:rsid w:val="00967500"/>
    <w:rsid w:val="00976118"/>
    <w:rsid w:val="009A0FDD"/>
    <w:rsid w:val="009A63D6"/>
    <w:rsid w:val="009A72F1"/>
    <w:rsid w:val="009B2BB2"/>
    <w:rsid w:val="009B5D02"/>
    <w:rsid w:val="009C3CE8"/>
    <w:rsid w:val="009D446E"/>
    <w:rsid w:val="009E5D02"/>
    <w:rsid w:val="009F5FE2"/>
    <w:rsid w:val="009F707D"/>
    <w:rsid w:val="00A40717"/>
    <w:rsid w:val="00A538E5"/>
    <w:rsid w:val="00A571A7"/>
    <w:rsid w:val="00A7021E"/>
    <w:rsid w:val="00A71700"/>
    <w:rsid w:val="00A726EA"/>
    <w:rsid w:val="00A74804"/>
    <w:rsid w:val="00A81A0C"/>
    <w:rsid w:val="00A9021B"/>
    <w:rsid w:val="00A93995"/>
    <w:rsid w:val="00A9550A"/>
    <w:rsid w:val="00AA73FC"/>
    <w:rsid w:val="00AA7B4A"/>
    <w:rsid w:val="00AB05B2"/>
    <w:rsid w:val="00AB3971"/>
    <w:rsid w:val="00AB52FD"/>
    <w:rsid w:val="00AD087F"/>
    <w:rsid w:val="00AD17E5"/>
    <w:rsid w:val="00AD5F75"/>
    <w:rsid w:val="00AD7044"/>
    <w:rsid w:val="00AE277E"/>
    <w:rsid w:val="00AF2CF5"/>
    <w:rsid w:val="00B012F9"/>
    <w:rsid w:val="00B03E04"/>
    <w:rsid w:val="00B07B08"/>
    <w:rsid w:val="00B2072C"/>
    <w:rsid w:val="00B235D3"/>
    <w:rsid w:val="00B27693"/>
    <w:rsid w:val="00B3679B"/>
    <w:rsid w:val="00B4182A"/>
    <w:rsid w:val="00B6283C"/>
    <w:rsid w:val="00B663A7"/>
    <w:rsid w:val="00B80442"/>
    <w:rsid w:val="00B9198F"/>
    <w:rsid w:val="00B966CE"/>
    <w:rsid w:val="00BB167D"/>
    <w:rsid w:val="00BC2245"/>
    <w:rsid w:val="00BE660F"/>
    <w:rsid w:val="00C2422F"/>
    <w:rsid w:val="00C43BF4"/>
    <w:rsid w:val="00C47010"/>
    <w:rsid w:val="00C56C4F"/>
    <w:rsid w:val="00C6625D"/>
    <w:rsid w:val="00C72D5E"/>
    <w:rsid w:val="00C942B9"/>
    <w:rsid w:val="00CA5164"/>
    <w:rsid w:val="00CE2AF6"/>
    <w:rsid w:val="00CF3F26"/>
    <w:rsid w:val="00CF466E"/>
    <w:rsid w:val="00D03F28"/>
    <w:rsid w:val="00D16F6C"/>
    <w:rsid w:val="00D17CD4"/>
    <w:rsid w:val="00D35F48"/>
    <w:rsid w:val="00D36A0E"/>
    <w:rsid w:val="00D4122B"/>
    <w:rsid w:val="00D44C98"/>
    <w:rsid w:val="00D50828"/>
    <w:rsid w:val="00D54517"/>
    <w:rsid w:val="00D63E42"/>
    <w:rsid w:val="00D74E5C"/>
    <w:rsid w:val="00D859C8"/>
    <w:rsid w:val="00D868EA"/>
    <w:rsid w:val="00D91014"/>
    <w:rsid w:val="00D96A0B"/>
    <w:rsid w:val="00DB2607"/>
    <w:rsid w:val="00DB6F6C"/>
    <w:rsid w:val="00DC4A09"/>
    <w:rsid w:val="00DC759B"/>
    <w:rsid w:val="00DD6440"/>
    <w:rsid w:val="00E05E0E"/>
    <w:rsid w:val="00E34F54"/>
    <w:rsid w:val="00E442BB"/>
    <w:rsid w:val="00E477C7"/>
    <w:rsid w:val="00EB2DB1"/>
    <w:rsid w:val="00EB68BF"/>
    <w:rsid w:val="00EE24DA"/>
    <w:rsid w:val="00EE7077"/>
    <w:rsid w:val="00EF5188"/>
    <w:rsid w:val="00EF6FAE"/>
    <w:rsid w:val="00F05C14"/>
    <w:rsid w:val="00F075BF"/>
    <w:rsid w:val="00F55FFF"/>
    <w:rsid w:val="00F564F8"/>
    <w:rsid w:val="00F701FB"/>
    <w:rsid w:val="00F77B4C"/>
    <w:rsid w:val="00F917C7"/>
    <w:rsid w:val="00FA27FC"/>
    <w:rsid w:val="00FA3FF0"/>
    <w:rsid w:val="00FB41D1"/>
    <w:rsid w:val="00FB4361"/>
    <w:rsid w:val="00FC0C5E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87C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7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locked="0" w:uiPriority="21"/>
    <w:lsdException w:name="Subtle Reference" w:semiHidden="1"/>
    <w:lsdException w:name="Intense Reference" w:semiHidden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81A0C"/>
    <w:pPr>
      <w:spacing w:before="120" w:after="120" w:line="240" w:lineRule="auto"/>
      <w:jc w:val="both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130F"/>
    <w:pPr>
      <w:keepNext/>
      <w:keepLines/>
      <w:spacing w:before="240" w:after="240"/>
      <w:outlineLvl w:val="0"/>
    </w:pPr>
    <w:rPr>
      <w:rFonts w:eastAsiaTheme="majorEastAsia" w:cstheme="majorBidi"/>
      <w:b/>
      <w:caps/>
      <w:color w:val="30667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74E5C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876181"/>
    <w:pPr>
      <w:keepNext/>
      <w:keepLines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A51D8"/>
    <w:pPr>
      <w:jc w:val="both"/>
      <w:outlineLvl w:val="3"/>
    </w:pPr>
    <w:rPr>
      <w:rFonts w:asciiTheme="majorHAnsi" w:hAnsiTheme="majorHAnsi"/>
      <w:b w:val="0"/>
      <w:iCs/>
      <w:u w:val="single"/>
    </w:rPr>
  </w:style>
  <w:style w:type="paragraph" w:styleId="Heading5">
    <w:name w:val="heading 5"/>
    <w:basedOn w:val="Heading4"/>
    <w:next w:val="Normal"/>
    <w:link w:val="Heading5Char"/>
    <w:uiPriority w:val="1"/>
    <w:qFormat/>
    <w:rsid w:val="005A51D8"/>
    <w:pPr>
      <w:outlineLvl w:val="4"/>
    </w:pPr>
    <w:rPr>
      <w:i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locked/>
    <w:rsid w:val="00067317"/>
    <w:pPr>
      <w:spacing w:after="0" w:line="240" w:lineRule="auto"/>
    </w:pPr>
  </w:style>
  <w:style w:type="character" w:styleId="IntenseEmphasis">
    <w:name w:val="Intense Emphasis"/>
    <w:basedOn w:val="DefaultParagraphFont"/>
    <w:uiPriority w:val="99"/>
    <w:semiHidden/>
    <w:locked/>
    <w:rsid w:val="00067317"/>
    <w:rPr>
      <w:i/>
      <w:iCs/>
      <w:color w:val="306670" w:themeColor="accent1"/>
    </w:rPr>
  </w:style>
  <w:style w:type="paragraph" w:styleId="Header">
    <w:name w:val="header"/>
    <w:basedOn w:val="Normal"/>
    <w:link w:val="HeaderChar"/>
    <w:uiPriority w:val="7"/>
    <w:qFormat/>
    <w:rsid w:val="008878D4"/>
    <w:pPr>
      <w:tabs>
        <w:tab w:val="center" w:pos="4513"/>
        <w:tab w:val="right" w:pos="9026"/>
      </w:tabs>
      <w:spacing w:after="0"/>
    </w:pPr>
    <w:rPr>
      <w:color w:val="30667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7"/>
    <w:rsid w:val="005B14E7"/>
    <w:rPr>
      <w:color w:val="306670" w:themeColor="accent1"/>
      <w:sz w:val="20"/>
    </w:rPr>
  </w:style>
  <w:style w:type="paragraph" w:styleId="Footer">
    <w:name w:val="footer"/>
    <w:basedOn w:val="Normal"/>
    <w:link w:val="FooterChar"/>
    <w:uiPriority w:val="7"/>
    <w:qFormat/>
    <w:rsid w:val="00B80442"/>
    <w:pPr>
      <w:tabs>
        <w:tab w:val="center" w:pos="4820"/>
        <w:tab w:val="right" w:pos="9638"/>
        <w:tab w:val="left" w:pos="13032"/>
      </w:tabs>
    </w:pPr>
    <w:rPr>
      <w:rFonts w:asciiTheme="majorHAnsi" w:hAnsiTheme="majorHAnsi" w:cstheme="majorHAnsi"/>
      <w:color w:val="306670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7"/>
    <w:rsid w:val="005B14E7"/>
    <w:rPr>
      <w:rFonts w:asciiTheme="majorHAnsi" w:hAnsiTheme="majorHAnsi" w:cstheme="majorHAnsi"/>
      <w:color w:val="306670" w:themeColor="accent1"/>
      <w:sz w:val="16"/>
      <w:szCs w:val="16"/>
    </w:rPr>
  </w:style>
  <w:style w:type="paragraph" w:customStyle="1" w:styleId="TitleNSP">
    <w:name w:val="Title NSP"/>
    <w:next w:val="Normal"/>
    <w:uiPriority w:val="3"/>
    <w:qFormat/>
    <w:rsid w:val="003B0427"/>
    <w:pPr>
      <w:tabs>
        <w:tab w:val="left" w:pos="2835"/>
        <w:tab w:val="left" w:pos="8435"/>
      </w:tabs>
      <w:spacing w:before="480" w:line="240" w:lineRule="auto"/>
      <w:jc w:val="both"/>
    </w:pPr>
    <w:rPr>
      <w:rFonts w:asciiTheme="majorHAnsi" w:eastAsia="MS Mincho" w:hAnsiTheme="majorHAnsi" w:cstheme="minorHAnsi"/>
      <w:b/>
      <w:caps/>
      <w:noProof/>
      <w:color w:val="000000" w:themeColor="text1"/>
      <w:sz w:val="36"/>
      <w:szCs w:val="32"/>
    </w:rPr>
  </w:style>
  <w:style w:type="paragraph" w:customStyle="1" w:styleId="Authors">
    <w:name w:val="Authors"/>
    <w:basedOn w:val="Normal"/>
    <w:next w:val="Affiliations"/>
    <w:link w:val="AuthorsChar"/>
    <w:uiPriority w:val="3"/>
    <w:qFormat/>
    <w:rsid w:val="0027130F"/>
    <w:rPr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27130F"/>
    <w:rPr>
      <w:rFonts w:eastAsiaTheme="majorEastAsia" w:cstheme="majorBidi"/>
      <w:b/>
      <w:caps/>
      <w:color w:val="306670" w:themeColor="accent1"/>
      <w:sz w:val="28"/>
      <w:szCs w:val="32"/>
    </w:rPr>
  </w:style>
  <w:style w:type="character" w:customStyle="1" w:styleId="NAMMCO3Char">
    <w:name w:val="NAMMCO3 Char"/>
    <w:basedOn w:val="DefaultParagraphFont"/>
    <w:link w:val="NAMMCO3"/>
    <w:uiPriority w:val="99"/>
    <w:semiHidden/>
    <w:qFormat/>
    <w:rsid w:val="003E4425"/>
    <w:rPr>
      <w:b/>
      <w:color w:val="00000A"/>
      <w:sz w:val="18"/>
      <w:lang w:eastAsia="zh-CN"/>
    </w:rPr>
  </w:style>
  <w:style w:type="character" w:customStyle="1" w:styleId="AuthorsChar">
    <w:name w:val="Authors Char"/>
    <w:basedOn w:val="DefaultParagraphFont"/>
    <w:link w:val="Authors"/>
    <w:uiPriority w:val="3"/>
    <w:rsid w:val="0027130F"/>
    <w:rPr>
      <w:b/>
      <w:color w:val="000000" w:themeColor="text1"/>
      <w:sz w:val="24"/>
    </w:rPr>
  </w:style>
  <w:style w:type="paragraph" w:customStyle="1" w:styleId="NAMMCO3">
    <w:name w:val="NAMMCO3"/>
    <w:basedOn w:val="Normal"/>
    <w:link w:val="NAMMCO3Char"/>
    <w:uiPriority w:val="99"/>
    <w:semiHidden/>
    <w:locked/>
    <w:rsid w:val="006A40DD"/>
    <w:pPr>
      <w:keepNext/>
      <w:suppressAutoHyphens/>
      <w:spacing w:after="0"/>
      <w:ind w:left="578" w:hanging="578"/>
      <w:outlineLvl w:val="1"/>
    </w:pPr>
    <w:rPr>
      <w:b/>
      <w:color w:val="00000A"/>
      <w:lang w:eastAsia="zh-CN"/>
    </w:rPr>
  </w:style>
  <w:style w:type="paragraph" w:customStyle="1" w:styleId="AuthorAddress">
    <w:name w:val="AuthorAddress"/>
    <w:basedOn w:val="BodyText"/>
    <w:next w:val="EMailAddress"/>
    <w:uiPriority w:val="99"/>
    <w:semiHidden/>
    <w:rsid w:val="006A40DD"/>
    <w:pPr>
      <w:suppressAutoHyphens/>
      <w:spacing w:before="0" w:after="0"/>
    </w:pPr>
    <w:rPr>
      <w:rFonts w:ascii="Times New Roman" w:eastAsia="Times New Roman" w:hAnsi="Times New Roman" w:cs="Times New Roman"/>
      <w:i/>
      <w:color w:val="auto"/>
      <w:szCs w:val="20"/>
      <w:lang w:eastAsia="ar-SA"/>
    </w:rPr>
  </w:style>
  <w:style w:type="paragraph" w:customStyle="1" w:styleId="EMailAddress">
    <w:name w:val="EMailAddress"/>
    <w:basedOn w:val="AuthorAddress"/>
    <w:next w:val="Normal"/>
    <w:semiHidden/>
    <w:locked/>
    <w:rsid w:val="006A40DD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A40DD"/>
  </w:style>
  <w:style w:type="character" w:customStyle="1" w:styleId="BodyTextChar">
    <w:name w:val="Body Text Char"/>
    <w:basedOn w:val="DefaultParagraphFont"/>
    <w:link w:val="BodyText"/>
    <w:uiPriority w:val="99"/>
    <w:semiHidden/>
    <w:rsid w:val="006A40DD"/>
    <w:rPr>
      <w:color w:val="000000" w:themeColor="text1"/>
    </w:rPr>
  </w:style>
  <w:style w:type="paragraph" w:customStyle="1" w:styleId="Affiliations">
    <w:name w:val="Affiliations"/>
    <w:basedOn w:val="Authors"/>
    <w:link w:val="AffiliationsChar"/>
    <w:uiPriority w:val="3"/>
    <w:qFormat/>
    <w:rsid w:val="0027130F"/>
    <w:pPr>
      <w:spacing w:before="240" w:after="240"/>
      <w:contextualSpacing/>
    </w:pPr>
    <w:rPr>
      <w:b w:val="0"/>
      <w:i/>
      <w:sz w:val="20"/>
      <w:szCs w:val="18"/>
    </w:rPr>
  </w:style>
  <w:style w:type="paragraph" w:customStyle="1" w:styleId="Abstract">
    <w:name w:val="Abstract"/>
    <w:basedOn w:val="Normal"/>
    <w:next w:val="Normal"/>
    <w:link w:val="AbstractChar"/>
    <w:uiPriority w:val="3"/>
    <w:rsid w:val="003A7980"/>
  </w:style>
  <w:style w:type="character" w:customStyle="1" w:styleId="AffiliationsChar">
    <w:name w:val="Affiliations Char"/>
    <w:basedOn w:val="AuthorsChar"/>
    <w:link w:val="Affiliations"/>
    <w:uiPriority w:val="3"/>
    <w:rsid w:val="0027130F"/>
    <w:rPr>
      <w:b w:val="0"/>
      <w:i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semiHidden/>
    <w:locked/>
    <w:rsid w:val="006A40DD"/>
    <w:rPr>
      <w:color w:val="306670" w:themeColor="hyperlink"/>
      <w:u w:val="single"/>
    </w:rPr>
  </w:style>
  <w:style w:type="character" w:customStyle="1" w:styleId="AbstractChar">
    <w:name w:val="Abstract Char"/>
    <w:basedOn w:val="DefaultParagraphFont"/>
    <w:link w:val="Abstract"/>
    <w:uiPriority w:val="3"/>
    <w:rsid w:val="003E4425"/>
    <w:rPr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A40DD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DD"/>
    <w:rPr>
      <w:rFonts w:ascii="Segoe UI" w:hAnsi="Segoe UI" w:cs="Segoe UI"/>
      <w:color w:val="000000" w:themeColor="text1"/>
      <w:sz w:val="18"/>
      <w:szCs w:val="18"/>
    </w:rPr>
  </w:style>
  <w:style w:type="paragraph" w:customStyle="1" w:styleId="FooterFP">
    <w:name w:val="Footer FP"/>
    <w:basedOn w:val="Normal"/>
    <w:link w:val="FooterFPChar"/>
    <w:uiPriority w:val="7"/>
    <w:locked/>
    <w:rsid w:val="00B80442"/>
    <w:pPr>
      <w:spacing w:before="360" w:after="0"/>
    </w:pPr>
    <w:rPr>
      <w:rFonts w:asciiTheme="majorHAnsi" w:hAnsiTheme="majorHAnsi" w:cs="Times New Roman"/>
      <w:color w:val="306670" w:themeColor="accent1"/>
      <w:sz w:val="20"/>
      <w:szCs w:val="19"/>
      <w:lang w:val="nb-NO"/>
    </w:rPr>
  </w:style>
  <w:style w:type="character" w:customStyle="1" w:styleId="NAMMCOChar">
    <w:name w:val="NAMMCO Char"/>
    <w:basedOn w:val="DefaultParagraphFont"/>
    <w:link w:val="NAMMCO"/>
    <w:uiPriority w:val="99"/>
    <w:semiHidden/>
    <w:qFormat/>
    <w:rsid w:val="003E4425"/>
    <w:rPr>
      <w:color w:val="00000A"/>
      <w:sz w:val="18"/>
      <w:lang w:val="en-US"/>
    </w:rPr>
  </w:style>
  <w:style w:type="character" w:customStyle="1" w:styleId="FooterFPChar">
    <w:name w:val="Footer FP Char"/>
    <w:basedOn w:val="DefaultParagraphFont"/>
    <w:link w:val="FooterFP"/>
    <w:uiPriority w:val="7"/>
    <w:rsid w:val="005B14E7"/>
    <w:rPr>
      <w:rFonts w:asciiTheme="majorHAnsi" w:hAnsiTheme="majorHAnsi" w:cs="Times New Roman"/>
      <w:color w:val="306670" w:themeColor="accent1"/>
      <w:sz w:val="20"/>
      <w:szCs w:val="19"/>
      <w:lang w:val="nb-NO"/>
    </w:rPr>
  </w:style>
  <w:style w:type="paragraph" w:customStyle="1" w:styleId="NAMMCO">
    <w:name w:val="NAMMCO"/>
    <w:basedOn w:val="Normal"/>
    <w:link w:val="NAMMCOChar"/>
    <w:uiPriority w:val="99"/>
    <w:semiHidden/>
    <w:qFormat/>
    <w:locked/>
    <w:rsid w:val="00025FDC"/>
    <w:pPr>
      <w:suppressAutoHyphens/>
      <w:spacing w:before="0"/>
    </w:pPr>
    <w:rPr>
      <w:color w:val="00000A"/>
      <w:lang w:val="en-US"/>
    </w:rPr>
  </w:style>
  <w:style w:type="paragraph" w:customStyle="1" w:styleId="NAMMCO2">
    <w:name w:val="NAMMCO2"/>
    <w:basedOn w:val="Heading2"/>
    <w:link w:val="NAMMCO2Char1"/>
    <w:uiPriority w:val="99"/>
    <w:semiHidden/>
    <w:locked/>
    <w:rsid w:val="00025FDC"/>
    <w:pPr>
      <w:keepLines w:val="0"/>
      <w:numPr>
        <w:ilvl w:val="1"/>
        <w:numId w:val="1"/>
      </w:numPr>
      <w:suppressAutoHyphens/>
      <w:ind w:left="578" w:hanging="578"/>
      <w:jc w:val="left"/>
    </w:pPr>
    <w:rPr>
      <w:rFonts w:ascii="Times New Roman" w:eastAsia="Times New Roman" w:hAnsi="Times New Roman" w:cs="Times New Roman"/>
      <w:b w:val="0"/>
      <w:color w:val="00000A"/>
      <w:szCs w:val="20"/>
      <w:lang w:eastAsia="zh-CN"/>
    </w:rPr>
  </w:style>
  <w:style w:type="character" w:customStyle="1" w:styleId="NAMMCO2Char1">
    <w:name w:val="NAMMCO2 Char1"/>
    <w:basedOn w:val="DefaultParagraphFont"/>
    <w:link w:val="NAMMCO2"/>
    <w:uiPriority w:val="99"/>
    <w:semiHidden/>
    <w:rsid w:val="003E4425"/>
    <w:rPr>
      <w:rFonts w:ascii="Times New Roman" w:eastAsia="Times New Roman" w:hAnsi="Times New Roman" w:cs="Times New Roman"/>
      <w:color w:val="00000A"/>
      <w:sz w:val="18"/>
      <w:szCs w:val="2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3E4425"/>
    <w:rPr>
      <w:rFonts w:eastAsiaTheme="majorEastAsia" w:cstheme="majorBidi"/>
      <w:b/>
      <w:color w:val="000000" w:themeColor="text1"/>
      <w:sz w:val="1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3E4425"/>
    <w:rPr>
      <w:rFonts w:eastAsiaTheme="majorEastAsia" w:cstheme="majorBidi"/>
      <w:b/>
      <w:color w:val="000000" w:themeColor="text1"/>
      <w:sz w:val="18"/>
      <w:szCs w:val="24"/>
    </w:rPr>
  </w:style>
  <w:style w:type="paragraph" w:styleId="ListParagraph">
    <w:name w:val="List Paragraph"/>
    <w:basedOn w:val="Normal"/>
    <w:link w:val="ListParagraphChar"/>
    <w:uiPriority w:val="6"/>
    <w:qFormat/>
    <w:rsid w:val="00D74E5C"/>
    <w:pPr>
      <w:numPr>
        <w:numId w:val="5"/>
      </w:numPr>
      <w:ind w:left="357" w:hanging="357"/>
      <w:contextualSpacing/>
    </w:pPr>
  </w:style>
  <w:style w:type="paragraph" w:customStyle="1" w:styleId="References">
    <w:name w:val="References"/>
    <w:basedOn w:val="Normal"/>
    <w:link w:val="ReferencesChar"/>
    <w:uiPriority w:val="3"/>
    <w:qFormat/>
    <w:rsid w:val="00FB4361"/>
    <w:pPr>
      <w:spacing w:before="0" w:after="0"/>
      <w:ind w:left="397" w:hanging="397"/>
    </w:pPr>
  </w:style>
  <w:style w:type="paragraph" w:styleId="Caption">
    <w:name w:val="caption"/>
    <w:aliases w:val="Figure Caption"/>
    <w:basedOn w:val="Normal"/>
    <w:next w:val="Normal"/>
    <w:link w:val="CaptionChar"/>
    <w:uiPriority w:val="4"/>
    <w:qFormat/>
    <w:locked/>
    <w:rsid w:val="00B012F9"/>
    <w:pPr>
      <w:pBdr>
        <w:top w:val="nil"/>
        <w:left w:val="nil"/>
        <w:bottom w:val="nil"/>
        <w:right w:val="nil"/>
        <w:between w:val="nil"/>
      </w:pBdr>
      <w:spacing w:after="240"/>
    </w:pPr>
    <w:rPr>
      <w:rFonts w:asciiTheme="majorHAnsi" w:eastAsia="Times" w:hAnsiTheme="majorHAnsi" w:cs="Times"/>
      <w:iCs/>
      <w:color w:val="373545" w:themeColor="text2"/>
      <w:szCs w:val="18"/>
      <w:lang w:eastAsia="en-GB"/>
    </w:rPr>
  </w:style>
  <w:style w:type="character" w:customStyle="1" w:styleId="ReferencesChar">
    <w:name w:val="References Char"/>
    <w:basedOn w:val="DefaultParagraphFont"/>
    <w:link w:val="References"/>
    <w:uiPriority w:val="3"/>
    <w:rsid w:val="00FB4361"/>
    <w:rPr>
      <w:color w:val="000000" w:themeColor="text1"/>
      <w:sz w:val="24"/>
    </w:rPr>
  </w:style>
  <w:style w:type="paragraph" w:customStyle="1" w:styleId="Tablecaption">
    <w:name w:val="Table caption"/>
    <w:basedOn w:val="Caption"/>
    <w:next w:val="Normal"/>
    <w:link w:val="TablecaptionChar"/>
    <w:uiPriority w:val="4"/>
    <w:qFormat/>
    <w:rsid w:val="00B012F9"/>
    <w:pPr>
      <w:keepNext/>
      <w:spacing w:before="240" w:after="120"/>
    </w:pPr>
  </w:style>
  <w:style w:type="character" w:customStyle="1" w:styleId="CaptionChar">
    <w:name w:val="Caption Char"/>
    <w:aliases w:val="Figure Caption Char"/>
    <w:basedOn w:val="DefaultParagraphFont"/>
    <w:link w:val="Caption"/>
    <w:uiPriority w:val="4"/>
    <w:rsid w:val="00B012F9"/>
    <w:rPr>
      <w:rFonts w:asciiTheme="majorHAnsi" w:eastAsia="Times" w:hAnsiTheme="majorHAnsi" w:cs="Times"/>
      <w:iCs/>
      <w:color w:val="373545" w:themeColor="text2"/>
      <w:sz w:val="24"/>
      <w:szCs w:val="18"/>
      <w:lang w:eastAsia="en-GB"/>
    </w:rPr>
  </w:style>
  <w:style w:type="character" w:customStyle="1" w:styleId="TablecaptionChar">
    <w:name w:val="Table caption Char"/>
    <w:basedOn w:val="CaptionChar"/>
    <w:link w:val="Tablecaption"/>
    <w:uiPriority w:val="4"/>
    <w:rsid w:val="00B012F9"/>
    <w:rPr>
      <w:rFonts w:asciiTheme="majorHAnsi" w:eastAsia="Times" w:hAnsiTheme="majorHAnsi" w:cs="Times"/>
      <w:iCs/>
      <w:color w:val="373545" w:themeColor="text2"/>
      <w:sz w:val="24"/>
      <w:szCs w:val="18"/>
      <w:lang w:eastAsia="en-GB"/>
    </w:rPr>
  </w:style>
  <w:style w:type="paragraph" w:customStyle="1" w:styleId="Tabletext">
    <w:name w:val="Table text"/>
    <w:basedOn w:val="Normal"/>
    <w:next w:val="Normal"/>
    <w:link w:val="TabletextChar"/>
    <w:uiPriority w:val="4"/>
    <w:qFormat/>
    <w:rsid w:val="00CF3F26"/>
    <w:pPr>
      <w:keepLines/>
      <w:spacing w:before="0" w:after="0"/>
    </w:pPr>
    <w:rPr>
      <w:rFonts w:cstheme="minorHAnsi"/>
      <w:bCs/>
      <w:szCs w:val="18"/>
      <w:lang w:eastAsia="en-CA"/>
    </w:rPr>
  </w:style>
  <w:style w:type="character" w:customStyle="1" w:styleId="TabletextChar">
    <w:name w:val="Table text Char"/>
    <w:basedOn w:val="DefaultParagraphFont"/>
    <w:link w:val="Tabletext"/>
    <w:uiPriority w:val="4"/>
    <w:rsid w:val="00B3679B"/>
    <w:rPr>
      <w:rFonts w:cstheme="minorHAnsi"/>
      <w:bCs/>
      <w:color w:val="000000" w:themeColor="text1"/>
      <w:sz w:val="18"/>
      <w:szCs w:val="1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458CB"/>
    <w:rPr>
      <w:color w:val="605E5C"/>
      <w:shd w:val="clear" w:color="auto" w:fill="E1DFDD"/>
    </w:rPr>
  </w:style>
  <w:style w:type="paragraph" w:customStyle="1" w:styleId="Keywords">
    <w:name w:val="Keywords"/>
    <w:basedOn w:val="NAMMCO"/>
    <w:link w:val="KeywordsChar"/>
    <w:uiPriority w:val="3"/>
    <w:qFormat/>
    <w:rsid w:val="0027130F"/>
    <w:pPr>
      <w:spacing w:before="120"/>
    </w:pPr>
    <w:rPr>
      <w:i/>
      <w:sz w:val="20"/>
    </w:rPr>
  </w:style>
  <w:style w:type="paragraph" w:customStyle="1" w:styleId="Figure">
    <w:name w:val="Figure"/>
    <w:basedOn w:val="Tablecaption"/>
    <w:next w:val="Normal"/>
    <w:link w:val="FigureChar"/>
    <w:uiPriority w:val="4"/>
    <w:qFormat/>
    <w:rsid w:val="006D7CDB"/>
    <w:rPr>
      <w:noProof/>
    </w:rPr>
  </w:style>
  <w:style w:type="character" w:customStyle="1" w:styleId="KeywordsChar">
    <w:name w:val="Keywords Char"/>
    <w:basedOn w:val="NAMMCOChar"/>
    <w:link w:val="Keywords"/>
    <w:uiPriority w:val="3"/>
    <w:rsid w:val="0027130F"/>
    <w:rPr>
      <w:i/>
      <w:color w:val="00000A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E4425"/>
    <w:rPr>
      <w:rFonts w:asciiTheme="majorHAnsi" w:eastAsiaTheme="majorEastAsia" w:hAnsiTheme="majorHAnsi" w:cstheme="majorBidi"/>
      <w:iCs/>
      <w:color w:val="000000" w:themeColor="text1"/>
      <w:sz w:val="18"/>
      <w:szCs w:val="24"/>
      <w:u w:val="single"/>
    </w:rPr>
  </w:style>
  <w:style w:type="character" w:customStyle="1" w:styleId="FigureChar">
    <w:name w:val="Figure Char"/>
    <w:basedOn w:val="TablecaptionChar"/>
    <w:link w:val="Figure"/>
    <w:uiPriority w:val="4"/>
    <w:rsid w:val="00B3679B"/>
    <w:rPr>
      <w:rFonts w:asciiTheme="majorHAnsi" w:eastAsia="Times" w:hAnsiTheme="majorHAnsi" w:cs="Times"/>
      <w:iCs/>
      <w:noProof/>
      <w:color w:val="373545" w:themeColor="text2"/>
      <w:sz w:val="16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3E4425"/>
    <w:rPr>
      <w:rFonts w:asciiTheme="majorHAnsi" w:eastAsiaTheme="majorEastAsia" w:hAnsiTheme="majorHAnsi" w:cstheme="majorBidi"/>
      <w:i/>
      <w:iCs/>
      <w:color w:val="000000" w:themeColor="text1"/>
      <w:sz w:val="18"/>
      <w:szCs w:val="24"/>
    </w:rPr>
  </w:style>
  <w:style w:type="paragraph" w:customStyle="1" w:styleId="HeaderFP">
    <w:name w:val="Header FP"/>
    <w:basedOn w:val="Normal"/>
    <w:next w:val="Normal"/>
    <w:link w:val="HeaderFPChar"/>
    <w:uiPriority w:val="7"/>
    <w:qFormat/>
    <w:rsid w:val="0021549A"/>
    <w:pPr>
      <w:tabs>
        <w:tab w:val="left" w:pos="8931"/>
      </w:tabs>
      <w:spacing w:before="0" w:after="0"/>
    </w:pPr>
    <w:rPr>
      <w:i/>
      <w:color w:val="306670" w:themeColor="accent1"/>
    </w:rPr>
  </w:style>
  <w:style w:type="character" w:customStyle="1" w:styleId="HeaderFPChar">
    <w:name w:val="Header FP Char"/>
    <w:basedOn w:val="HeaderChar"/>
    <w:link w:val="HeaderFP"/>
    <w:uiPriority w:val="7"/>
    <w:rsid w:val="005B14E7"/>
    <w:rPr>
      <w:i/>
      <w:color w:val="306670" w:themeColor="accent1"/>
      <w:sz w:val="24"/>
    </w:rPr>
  </w:style>
  <w:style w:type="character" w:styleId="LineNumber">
    <w:name w:val="line number"/>
    <w:basedOn w:val="DefaultParagraphFont"/>
    <w:uiPriority w:val="99"/>
    <w:semiHidden/>
    <w:unhideWhenUsed/>
    <w:locked/>
    <w:rsid w:val="00AF2CF5"/>
  </w:style>
  <w:style w:type="paragraph" w:customStyle="1" w:styleId="Equations">
    <w:name w:val="Equations"/>
    <w:basedOn w:val="Normal"/>
    <w:link w:val="EquationsChar"/>
    <w:uiPriority w:val="3"/>
    <w:qFormat/>
    <w:rsid w:val="00FB4361"/>
    <w:rPr>
      <w:rFonts w:ascii="Cambria Math" w:eastAsia="Cambria" w:hAnsi="Cambria Math" w:cs="Times New Roman"/>
      <w:i/>
      <w:szCs w:val="24"/>
    </w:rPr>
  </w:style>
  <w:style w:type="character" w:customStyle="1" w:styleId="EquationsChar">
    <w:name w:val="Equations Char"/>
    <w:basedOn w:val="DefaultParagraphFont"/>
    <w:link w:val="Equations"/>
    <w:uiPriority w:val="3"/>
    <w:rsid w:val="005B14E7"/>
    <w:rPr>
      <w:rFonts w:ascii="Cambria Math" w:eastAsia="Cambria" w:hAnsi="Cambria Math" w:cs="Times New Roman"/>
      <w:i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6"/>
    <w:qFormat/>
    <w:locked/>
    <w:rsid w:val="005B14E7"/>
    <w:rPr>
      <w:color w:val="000000" w:themeColor="text1"/>
      <w:sz w:val="24"/>
    </w:rPr>
  </w:style>
  <w:style w:type="paragraph" w:customStyle="1" w:styleId="Listpoint">
    <w:name w:val="List point"/>
    <w:basedOn w:val="ListParagraph"/>
    <w:link w:val="ListpointChar"/>
    <w:uiPriority w:val="6"/>
    <w:qFormat/>
    <w:rsid w:val="00B27693"/>
    <w:pPr>
      <w:numPr>
        <w:numId w:val="9"/>
      </w:numPr>
    </w:pPr>
  </w:style>
  <w:style w:type="character" w:customStyle="1" w:styleId="ListpointChar">
    <w:name w:val="List point Char"/>
    <w:basedOn w:val="ListParagraphChar"/>
    <w:link w:val="Listpoint"/>
    <w:uiPriority w:val="6"/>
    <w:rsid w:val="005B14E7"/>
    <w:rPr>
      <w:color w:val="000000" w:themeColor="text1"/>
      <w:sz w:val="24"/>
    </w:rPr>
  </w:style>
  <w:style w:type="character" w:customStyle="1" w:styleId="Bold">
    <w:name w:val="Bold"/>
    <w:basedOn w:val="DefaultParagraphFont"/>
    <w:uiPriority w:val="2"/>
    <w:qFormat/>
    <w:rsid w:val="009F5FE2"/>
    <w:rPr>
      <w:b/>
      <w:bCs/>
    </w:rPr>
  </w:style>
  <w:style w:type="character" w:customStyle="1" w:styleId="Italics">
    <w:name w:val="Italics"/>
    <w:basedOn w:val="DefaultParagraphFont"/>
    <w:uiPriority w:val="2"/>
    <w:qFormat/>
    <w:rsid w:val="009F5FE2"/>
    <w:rPr>
      <w:i/>
      <w:iCs/>
    </w:rPr>
  </w:style>
  <w:style w:type="character" w:customStyle="1" w:styleId="Superscript">
    <w:name w:val="Superscript"/>
    <w:basedOn w:val="DefaultParagraphFont"/>
    <w:uiPriority w:val="2"/>
    <w:qFormat/>
    <w:rsid w:val="009F5FE2"/>
    <w:rPr>
      <w:vertAlign w:val="superscript"/>
    </w:rPr>
  </w:style>
  <w:style w:type="character" w:customStyle="1" w:styleId="Subscript">
    <w:name w:val="Subscript"/>
    <w:basedOn w:val="DefaultParagraphFont"/>
    <w:uiPriority w:val="2"/>
    <w:qFormat/>
    <w:rsid w:val="009F5FE2"/>
    <w:rPr>
      <w:vertAlign w:val="subscript"/>
    </w:rPr>
  </w:style>
  <w:style w:type="paragraph" w:customStyle="1" w:styleId="Rightalignmenttable">
    <w:name w:val="Right alignment table"/>
    <w:basedOn w:val="Tabletext"/>
    <w:next w:val="Normal"/>
    <w:link w:val="RightalignmenttableChar"/>
    <w:uiPriority w:val="5"/>
    <w:qFormat/>
    <w:rsid w:val="005B14E7"/>
    <w:pPr>
      <w:jc w:val="right"/>
    </w:pPr>
  </w:style>
  <w:style w:type="paragraph" w:customStyle="1" w:styleId="Leftalignmenttable">
    <w:name w:val="Left alignment table"/>
    <w:basedOn w:val="Tabletext"/>
    <w:next w:val="Normal"/>
    <w:link w:val="LeftalignmenttableChar"/>
    <w:uiPriority w:val="5"/>
    <w:qFormat/>
    <w:rsid w:val="005B14E7"/>
    <w:pPr>
      <w:jc w:val="left"/>
    </w:pPr>
  </w:style>
  <w:style w:type="character" w:customStyle="1" w:styleId="RightalignmenttableChar">
    <w:name w:val="Right alignment table Char"/>
    <w:basedOn w:val="DefaultParagraphFont"/>
    <w:link w:val="Rightalignmenttable"/>
    <w:uiPriority w:val="5"/>
    <w:rsid w:val="005B14E7"/>
    <w:rPr>
      <w:rFonts w:cstheme="minorHAnsi"/>
      <w:bCs/>
      <w:color w:val="000000" w:themeColor="text1"/>
      <w:sz w:val="24"/>
      <w:szCs w:val="18"/>
      <w:lang w:eastAsia="en-CA"/>
    </w:rPr>
  </w:style>
  <w:style w:type="paragraph" w:customStyle="1" w:styleId="Centredalignmenttable">
    <w:name w:val="Centred alignment table"/>
    <w:basedOn w:val="Tabletext"/>
    <w:next w:val="Normal"/>
    <w:link w:val="CentredalignmenttableChar"/>
    <w:uiPriority w:val="5"/>
    <w:qFormat/>
    <w:rsid w:val="005B14E7"/>
    <w:pPr>
      <w:jc w:val="center"/>
    </w:pPr>
  </w:style>
  <w:style w:type="character" w:customStyle="1" w:styleId="LeftalignmenttableChar">
    <w:name w:val="Left alignment table Char"/>
    <w:basedOn w:val="TabletextChar"/>
    <w:link w:val="Leftalignmenttable"/>
    <w:uiPriority w:val="5"/>
    <w:rsid w:val="005B14E7"/>
    <w:rPr>
      <w:rFonts w:cstheme="minorHAnsi"/>
      <w:bCs/>
      <w:color w:val="000000" w:themeColor="text1"/>
      <w:sz w:val="24"/>
      <w:szCs w:val="18"/>
      <w:lang w:eastAsia="en-CA"/>
    </w:rPr>
  </w:style>
  <w:style w:type="table" w:styleId="TableGrid">
    <w:name w:val="Table Grid"/>
    <w:basedOn w:val="TableNormal"/>
    <w:uiPriority w:val="39"/>
    <w:locked/>
    <w:rsid w:val="00A8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redalignmenttableChar">
    <w:name w:val="Centred alignment table Char"/>
    <w:basedOn w:val="TabletextChar"/>
    <w:link w:val="Centredalignmenttable"/>
    <w:uiPriority w:val="5"/>
    <w:rsid w:val="005B14E7"/>
    <w:rPr>
      <w:rFonts w:cstheme="minorHAnsi"/>
      <w:bCs/>
      <w:color w:val="000000" w:themeColor="text1"/>
      <w:sz w:val="24"/>
      <w:szCs w:val="18"/>
      <w:lang w:eastAsia="en-CA"/>
    </w:rPr>
  </w:style>
  <w:style w:type="table" w:customStyle="1" w:styleId="Table">
    <w:name w:val="Table"/>
    <w:basedOn w:val="TableNormal"/>
    <w:uiPriority w:val="99"/>
    <w:rsid w:val="00A81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E7D7A"/>
    <w:rPr>
      <w:color w:val="808080"/>
    </w:rPr>
  </w:style>
  <w:style w:type="character" w:customStyle="1" w:styleId="Links">
    <w:name w:val="Links"/>
    <w:basedOn w:val="DefaultParagraphFont"/>
    <w:uiPriority w:val="1"/>
    <w:qFormat/>
    <w:rsid w:val="0022749C"/>
    <w:rPr>
      <w:color w:val="30667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ptentrio.uit.no/index.php/NAMMCOSP/article/view/4643" TargetMode="External"/><Relationship Id="rId18" Type="http://schemas.openxmlformats.org/officeDocument/2006/relationships/hyperlink" Target="https://nammco.no/topics/catch-databas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septentrio.uit.no/index.php/NAMMCOSP/article/downloadSuppFile/4643/47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306670"/>
      </a:hlink>
      <a:folHlink>
        <a:srgbClr val="3066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CC20-F059-4B4F-B2CD-CD382EB4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Template-for-Authors_NSP_2019</Template>
  <TotalTime>108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NAMMCO</dc:creator>
  <cp:keywords/>
  <dc:description/>
  <cp:lastModifiedBy>Solveig Enoksen</cp:lastModifiedBy>
  <cp:revision>41</cp:revision>
  <cp:lastPrinted>2019-07-30T11:50:00Z</cp:lastPrinted>
  <dcterms:created xsi:type="dcterms:W3CDTF">2019-07-31T12:50:00Z</dcterms:created>
  <dcterms:modified xsi:type="dcterms:W3CDTF">2019-08-02T09:02:00Z</dcterms:modified>
</cp:coreProperties>
</file>