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3949" w14:textId="75B034B7" w:rsidR="00BD281B" w:rsidRPr="00F23D85" w:rsidRDefault="00BD281B" w:rsidP="00BD281B">
      <w:pPr>
        <w:jc w:val="center"/>
        <w:rPr>
          <w:b/>
          <w:szCs w:val="22"/>
        </w:rPr>
      </w:pPr>
      <w:r w:rsidRPr="00F23D85">
        <w:rPr>
          <w:b/>
          <w:szCs w:val="22"/>
        </w:rPr>
        <w:t>NAMMCO SCIENTIFIC COMMITTEE</w:t>
      </w:r>
    </w:p>
    <w:p w14:paraId="688EDFF3" w14:textId="4F5F1714" w:rsidR="00BD281B" w:rsidRPr="00F23D85" w:rsidRDefault="00326970" w:rsidP="00BD281B">
      <w:pPr>
        <w:jc w:val="center"/>
        <w:rPr>
          <w:b/>
          <w:szCs w:val="22"/>
        </w:rPr>
      </w:pPr>
      <w:r w:rsidRPr="00F23D85">
        <w:rPr>
          <w:b/>
          <w:szCs w:val="22"/>
        </w:rPr>
        <w:t>2</w:t>
      </w:r>
      <w:r w:rsidR="00727E4D">
        <w:rPr>
          <w:b/>
          <w:szCs w:val="22"/>
        </w:rPr>
        <w:t>5</w:t>
      </w:r>
      <w:r w:rsidR="003C1AA8" w:rsidRPr="00F23D85">
        <w:rPr>
          <w:b/>
          <w:szCs w:val="22"/>
          <w:vertAlign w:val="superscript"/>
        </w:rPr>
        <w:t>th</w:t>
      </w:r>
      <w:r w:rsidR="00A00D67" w:rsidRPr="00F23D85">
        <w:rPr>
          <w:b/>
          <w:szCs w:val="22"/>
        </w:rPr>
        <w:t xml:space="preserve"> </w:t>
      </w:r>
      <w:r w:rsidR="00BD281B" w:rsidRPr="00F23D85">
        <w:rPr>
          <w:b/>
          <w:szCs w:val="22"/>
        </w:rPr>
        <w:t>MEETING</w:t>
      </w:r>
    </w:p>
    <w:p w14:paraId="79FD1766" w14:textId="70A7A0C3" w:rsidR="00B8343D" w:rsidRPr="00F23D85" w:rsidRDefault="00727E4D" w:rsidP="00B8343D">
      <w:pPr>
        <w:jc w:val="center"/>
        <w:rPr>
          <w:b/>
          <w:szCs w:val="22"/>
        </w:rPr>
      </w:pPr>
      <w:proofErr w:type="spellStart"/>
      <w:r>
        <w:rPr>
          <w:b/>
          <w:szCs w:val="22"/>
        </w:rPr>
        <w:t>Polarlys</w:t>
      </w:r>
      <w:proofErr w:type="spellEnd"/>
      <w:r>
        <w:rPr>
          <w:b/>
          <w:szCs w:val="22"/>
        </w:rPr>
        <w:t xml:space="preserve"> Bergen-</w:t>
      </w:r>
      <w:proofErr w:type="spellStart"/>
      <w:r>
        <w:rPr>
          <w:b/>
          <w:szCs w:val="22"/>
        </w:rPr>
        <w:t>Tromsø</w:t>
      </w:r>
      <w:proofErr w:type="spellEnd"/>
      <w:r w:rsidR="003C1AA8" w:rsidRPr="00F23D85">
        <w:rPr>
          <w:b/>
          <w:szCs w:val="22"/>
        </w:rPr>
        <w:t xml:space="preserve">, </w:t>
      </w:r>
      <w:r>
        <w:rPr>
          <w:b/>
          <w:szCs w:val="22"/>
        </w:rPr>
        <w:t>Norway</w:t>
      </w:r>
    </w:p>
    <w:p w14:paraId="384D1354" w14:textId="1B7693AE" w:rsidR="00BD281B" w:rsidRPr="00F23D85" w:rsidRDefault="003C1AA8" w:rsidP="00B8343D">
      <w:pPr>
        <w:jc w:val="center"/>
        <w:rPr>
          <w:b/>
          <w:szCs w:val="22"/>
        </w:rPr>
      </w:pPr>
      <w:r w:rsidRPr="00F23D85">
        <w:rPr>
          <w:b/>
          <w:szCs w:val="22"/>
        </w:rPr>
        <w:t>1</w:t>
      </w:r>
      <w:r w:rsidR="00727E4D">
        <w:rPr>
          <w:b/>
          <w:szCs w:val="22"/>
        </w:rPr>
        <w:t>3</w:t>
      </w:r>
      <w:r w:rsidR="00F00792" w:rsidRPr="00F23D85">
        <w:rPr>
          <w:b/>
          <w:szCs w:val="22"/>
        </w:rPr>
        <w:t>-</w:t>
      </w:r>
      <w:r w:rsidRPr="00F23D85">
        <w:rPr>
          <w:b/>
          <w:szCs w:val="22"/>
        </w:rPr>
        <w:t>1</w:t>
      </w:r>
      <w:r w:rsidR="00727E4D">
        <w:rPr>
          <w:b/>
          <w:szCs w:val="22"/>
        </w:rPr>
        <w:t>6</w:t>
      </w:r>
      <w:r w:rsidR="00DD3F28" w:rsidRPr="00F23D85">
        <w:rPr>
          <w:b/>
          <w:szCs w:val="22"/>
        </w:rPr>
        <w:t xml:space="preserve"> November 201</w:t>
      </w:r>
      <w:r w:rsidR="0056081D">
        <w:rPr>
          <w:b/>
          <w:szCs w:val="22"/>
        </w:rPr>
        <w:t>8</w:t>
      </w:r>
    </w:p>
    <w:p w14:paraId="6303D2A7" w14:textId="77777777" w:rsidR="00BD281B" w:rsidRPr="00F23D85" w:rsidRDefault="00BD281B" w:rsidP="005016E3">
      <w:pPr>
        <w:pStyle w:val="Default"/>
        <w:tabs>
          <w:tab w:val="left" w:pos="720"/>
        </w:tabs>
        <w:ind w:left="240" w:hanging="240"/>
        <w:jc w:val="center"/>
        <w:rPr>
          <w:b/>
          <w:bCs/>
          <w:sz w:val="22"/>
          <w:szCs w:val="22"/>
          <w:lang w:val="en-GB"/>
        </w:rPr>
      </w:pPr>
    </w:p>
    <w:p w14:paraId="7FB3D232" w14:textId="134F7CF4" w:rsidR="00EA5B3B" w:rsidRPr="000F0E1B" w:rsidRDefault="008F66FD" w:rsidP="000F0E1B">
      <w:pPr>
        <w:pStyle w:val="Default"/>
        <w:tabs>
          <w:tab w:val="left" w:pos="720"/>
        </w:tabs>
        <w:ind w:left="240" w:hanging="240"/>
        <w:jc w:val="center"/>
        <w:rPr>
          <w:b/>
          <w:bCs/>
          <w:sz w:val="22"/>
          <w:szCs w:val="22"/>
          <w:lang w:val="en-GB"/>
        </w:rPr>
      </w:pPr>
      <w:r>
        <w:rPr>
          <w:b/>
          <w:bCs/>
          <w:sz w:val="22"/>
          <w:szCs w:val="22"/>
          <w:lang w:val="en-GB"/>
        </w:rPr>
        <w:t xml:space="preserve">DRAFT </w:t>
      </w:r>
      <w:r w:rsidR="00E96DAE" w:rsidRPr="00F23D85">
        <w:rPr>
          <w:b/>
          <w:bCs/>
          <w:sz w:val="22"/>
          <w:szCs w:val="22"/>
          <w:lang w:val="en-GB"/>
        </w:rPr>
        <w:t>Agenda</w:t>
      </w:r>
      <w:r w:rsidR="000F0E1B">
        <w:rPr>
          <w:b/>
          <w:bCs/>
          <w:sz w:val="22"/>
          <w:szCs w:val="22"/>
          <w:lang w:val="en-GB"/>
        </w:rPr>
        <w:t xml:space="preserve"> – </w:t>
      </w:r>
      <w:r w:rsidR="00005B00">
        <w:rPr>
          <w:b/>
          <w:bCs/>
          <w:sz w:val="22"/>
          <w:szCs w:val="22"/>
          <w:lang w:val="en-GB"/>
        </w:rPr>
        <w:t>A</w:t>
      </w:r>
      <w:r w:rsidR="000F0E1B" w:rsidRPr="000F0E1B">
        <w:rPr>
          <w:b/>
          <w:bCs/>
          <w:sz w:val="22"/>
          <w:szCs w:val="22"/>
          <w:lang w:val="en-GB"/>
        </w:rPr>
        <w:t>nnotated</w:t>
      </w:r>
      <w:r w:rsidR="000F0E1B">
        <w:rPr>
          <w:b/>
          <w:bCs/>
          <w:sz w:val="22"/>
          <w:szCs w:val="22"/>
          <w:lang w:val="en-GB"/>
        </w:rPr>
        <w:t xml:space="preserve"> (version </w:t>
      </w:r>
      <w:r w:rsidR="000F0E1B" w:rsidRPr="000F0E1B">
        <w:rPr>
          <w:b/>
          <w:bCs/>
          <w:sz w:val="22"/>
          <w:szCs w:val="22"/>
          <w:lang w:val="en-GB"/>
        </w:rPr>
        <w:t>0</w:t>
      </w:r>
      <w:r w:rsidR="00005B00">
        <w:rPr>
          <w:b/>
          <w:bCs/>
          <w:sz w:val="22"/>
          <w:szCs w:val="22"/>
          <w:lang w:val="en-GB"/>
        </w:rPr>
        <w:t>611</w:t>
      </w:r>
      <w:r w:rsidR="000F0E1B" w:rsidRPr="000F0E1B">
        <w:rPr>
          <w:b/>
          <w:bCs/>
          <w:sz w:val="22"/>
          <w:szCs w:val="22"/>
          <w:lang w:val="en-GB"/>
        </w:rPr>
        <w:t>18</w:t>
      </w:r>
      <w:r w:rsidR="000F0E1B">
        <w:rPr>
          <w:b/>
          <w:bCs/>
          <w:sz w:val="22"/>
          <w:szCs w:val="22"/>
          <w:lang w:val="en-GB"/>
        </w:rPr>
        <w:t>)</w:t>
      </w:r>
    </w:p>
    <w:p w14:paraId="3A5CFDC5" w14:textId="2275F3D2" w:rsidR="00675548" w:rsidRDefault="00FD206D" w:rsidP="005016E3">
      <w:pPr>
        <w:pStyle w:val="Default"/>
        <w:tabs>
          <w:tab w:val="left" w:pos="720"/>
        </w:tabs>
        <w:ind w:left="240" w:hanging="240"/>
        <w:jc w:val="center"/>
        <w:rPr>
          <w:sz w:val="22"/>
          <w:szCs w:val="22"/>
          <w:lang w:val="en-GB"/>
        </w:rPr>
      </w:pPr>
      <w:r w:rsidRPr="00F23D85">
        <w:rPr>
          <w:sz w:val="22"/>
          <w:szCs w:val="22"/>
          <w:lang w:val="en-GB"/>
        </w:rPr>
        <w:t>Paper numbers in</w:t>
      </w:r>
      <w:r w:rsidRPr="00F23D85">
        <w:rPr>
          <w:i/>
          <w:sz w:val="22"/>
          <w:szCs w:val="22"/>
          <w:lang w:val="en-GB"/>
        </w:rPr>
        <w:t xml:space="preserve"> </w:t>
      </w:r>
      <w:proofErr w:type="gramStart"/>
      <w:r w:rsidR="00277554" w:rsidRPr="00F23D85">
        <w:rPr>
          <w:sz w:val="22"/>
          <w:szCs w:val="22"/>
          <w:lang w:val="en-GB"/>
        </w:rPr>
        <w:t>[ ]</w:t>
      </w:r>
      <w:proofErr w:type="gramEnd"/>
      <w:r w:rsidR="00B8343D" w:rsidRPr="00F23D85">
        <w:rPr>
          <w:sz w:val="22"/>
          <w:szCs w:val="22"/>
          <w:lang w:val="en-GB"/>
        </w:rPr>
        <w:t xml:space="preserve">. </w:t>
      </w:r>
    </w:p>
    <w:p w14:paraId="4B7B0CE6" w14:textId="4E7B90F0" w:rsidR="0001707E" w:rsidRDefault="0001707E" w:rsidP="0001707E">
      <w:pPr>
        <w:pStyle w:val="Default"/>
        <w:tabs>
          <w:tab w:val="left" w:pos="720"/>
        </w:tabs>
        <w:ind w:left="240" w:hanging="240"/>
        <w:jc w:val="center"/>
        <w:rPr>
          <w:sz w:val="22"/>
          <w:szCs w:val="22"/>
          <w:lang w:val="en-GB"/>
        </w:rPr>
      </w:pPr>
      <w:r w:rsidRPr="008351F9">
        <w:rPr>
          <w:sz w:val="22"/>
          <w:szCs w:val="22"/>
          <w:highlight w:val="lightGray"/>
          <w:lang w:val="en-GB"/>
        </w:rPr>
        <w:t>Grey shading = text from previous reports</w:t>
      </w:r>
      <w:r w:rsidRPr="008351F9">
        <w:rPr>
          <w:sz w:val="22"/>
          <w:szCs w:val="22"/>
          <w:lang w:val="en-GB"/>
        </w:rPr>
        <w:t xml:space="preserve">. </w:t>
      </w:r>
      <w:r w:rsidRPr="008351F9">
        <w:rPr>
          <w:sz w:val="22"/>
          <w:szCs w:val="22"/>
          <w:highlight w:val="green"/>
          <w:lang w:val="en-GB"/>
        </w:rPr>
        <w:t>Green shading indicates work/notes for this meeting.</w:t>
      </w:r>
      <w:r w:rsidRPr="008351F9">
        <w:rPr>
          <w:sz w:val="22"/>
          <w:szCs w:val="22"/>
          <w:lang w:val="en-GB"/>
        </w:rPr>
        <w:t xml:space="preserve"> </w:t>
      </w:r>
    </w:p>
    <w:p w14:paraId="22179156" w14:textId="3B8D0A80" w:rsidR="000C6934" w:rsidRDefault="00EB4E5B" w:rsidP="00005B00">
      <w:pPr>
        <w:pStyle w:val="Default"/>
        <w:tabs>
          <w:tab w:val="left" w:pos="720"/>
        </w:tabs>
        <w:ind w:left="240" w:hanging="240"/>
        <w:jc w:val="center"/>
        <w:rPr>
          <w:sz w:val="22"/>
          <w:szCs w:val="22"/>
          <w:highlight w:val="magenta"/>
          <w:lang w:val="en-GB"/>
        </w:rPr>
      </w:pPr>
      <w:r w:rsidRPr="00EB4E5B">
        <w:rPr>
          <w:sz w:val="22"/>
          <w:szCs w:val="22"/>
          <w:highlight w:val="magenta"/>
          <w:lang w:val="en-GB"/>
        </w:rPr>
        <w:t>Purple shading indicate report on relevant non-NAMMCO initiatives</w:t>
      </w:r>
    </w:p>
    <w:p w14:paraId="2CD8B475" w14:textId="77777777" w:rsidR="00005B00" w:rsidRPr="00005B00" w:rsidRDefault="00005B00" w:rsidP="00005B00">
      <w:pPr>
        <w:pStyle w:val="Default"/>
        <w:tabs>
          <w:tab w:val="left" w:pos="720"/>
        </w:tabs>
        <w:ind w:left="240" w:hanging="240"/>
        <w:jc w:val="center"/>
        <w:rPr>
          <w:sz w:val="22"/>
          <w:szCs w:val="22"/>
          <w:highlight w:val="magenta"/>
          <w:lang w:val="en-GB"/>
        </w:rPr>
      </w:pPr>
    </w:p>
    <w:p w14:paraId="15A20246" w14:textId="77777777" w:rsidR="00675548" w:rsidRPr="00F23D85" w:rsidRDefault="00675548" w:rsidP="005016E3">
      <w:pPr>
        <w:pStyle w:val="Default"/>
        <w:tabs>
          <w:tab w:val="left" w:pos="720"/>
        </w:tabs>
        <w:ind w:left="240" w:hanging="240"/>
        <w:jc w:val="center"/>
        <w:rPr>
          <w:sz w:val="22"/>
          <w:szCs w:val="22"/>
          <w:lang w:val="en-GB"/>
        </w:rPr>
      </w:pPr>
    </w:p>
    <w:p w14:paraId="082EF80F" w14:textId="69F62B47" w:rsidR="00C9027D" w:rsidRDefault="00EA5B3B" w:rsidP="003C1AA8">
      <w:pPr>
        <w:pStyle w:val="Default"/>
        <w:numPr>
          <w:ilvl w:val="0"/>
          <w:numId w:val="1"/>
        </w:numPr>
        <w:ind w:left="567" w:hanging="567"/>
        <w:rPr>
          <w:b/>
          <w:bCs/>
          <w:caps/>
          <w:sz w:val="22"/>
          <w:szCs w:val="22"/>
          <w:lang w:val="en-GB"/>
        </w:rPr>
      </w:pPr>
      <w:r w:rsidRPr="00F23D85">
        <w:rPr>
          <w:b/>
          <w:bCs/>
          <w:caps/>
          <w:sz w:val="22"/>
          <w:szCs w:val="22"/>
          <w:lang w:val="en-GB"/>
        </w:rPr>
        <w:t xml:space="preserve">CHAIRMAN’S </w:t>
      </w:r>
      <w:r w:rsidRPr="00F23D85">
        <w:rPr>
          <w:rFonts w:ascii="Times New Roman Bold" w:hAnsi="Times New Roman Bold"/>
          <w:b/>
          <w:bCs/>
          <w:caps/>
          <w:sz w:val="22"/>
          <w:szCs w:val="22"/>
          <w:lang w:val="en-GB"/>
        </w:rPr>
        <w:t>WELCOME</w:t>
      </w:r>
      <w:r w:rsidRPr="00F23D85">
        <w:rPr>
          <w:b/>
          <w:bCs/>
          <w:caps/>
          <w:sz w:val="22"/>
          <w:szCs w:val="22"/>
          <w:lang w:val="en-GB"/>
        </w:rPr>
        <w:t xml:space="preserve"> AND OPENING REMARKS</w:t>
      </w:r>
      <w:r w:rsidR="00655472">
        <w:rPr>
          <w:b/>
          <w:bCs/>
          <w:caps/>
          <w:sz w:val="22"/>
          <w:szCs w:val="22"/>
          <w:lang w:val="en-GB"/>
        </w:rPr>
        <w:t xml:space="preserve"> </w:t>
      </w:r>
      <w:r w:rsidR="00655472" w:rsidRPr="00555064">
        <w:rPr>
          <w:color w:val="auto"/>
          <w:sz w:val="22"/>
          <w:szCs w:val="22"/>
          <w:lang w:val="en-GB"/>
        </w:rPr>
        <w:t>[SC/25/02]</w:t>
      </w:r>
    </w:p>
    <w:p w14:paraId="64CFEF34" w14:textId="04AA75AD" w:rsidR="00A351CD" w:rsidRDefault="00A351CD" w:rsidP="00A351CD">
      <w:pPr>
        <w:pStyle w:val="Default"/>
        <w:numPr>
          <w:ilvl w:val="1"/>
          <w:numId w:val="1"/>
        </w:numPr>
        <w:ind w:left="567" w:hanging="567"/>
        <w:rPr>
          <w:rFonts w:ascii="Times New Roman Bold" w:hAnsi="Times New Roman Bold"/>
          <w:b/>
          <w:bCs/>
          <w:sz w:val="22"/>
          <w:szCs w:val="22"/>
          <w:lang w:val="en-GB"/>
        </w:rPr>
      </w:pPr>
      <w:r>
        <w:rPr>
          <w:rFonts w:ascii="Times New Roman Bold" w:hAnsi="Times New Roman Bold"/>
          <w:b/>
          <w:bCs/>
          <w:sz w:val="22"/>
          <w:szCs w:val="22"/>
          <w:lang w:val="en-GB"/>
        </w:rPr>
        <w:t>Presentation of the new Scientific Secretary</w:t>
      </w:r>
    </w:p>
    <w:p w14:paraId="1A713209" w14:textId="6C895FD3" w:rsidR="00A82F1E" w:rsidRDefault="00A82F1E" w:rsidP="00A351CD">
      <w:pPr>
        <w:pStyle w:val="Default"/>
        <w:numPr>
          <w:ilvl w:val="1"/>
          <w:numId w:val="1"/>
        </w:numPr>
        <w:ind w:left="567" w:hanging="567"/>
        <w:rPr>
          <w:rFonts w:ascii="Times New Roman Bold" w:hAnsi="Times New Roman Bold"/>
          <w:b/>
          <w:bCs/>
          <w:sz w:val="22"/>
          <w:szCs w:val="22"/>
          <w:lang w:val="en-GB"/>
        </w:rPr>
      </w:pPr>
      <w:r>
        <w:rPr>
          <w:rFonts w:ascii="Times New Roman Bold" w:hAnsi="Times New Roman Bold"/>
          <w:b/>
          <w:bCs/>
          <w:sz w:val="22"/>
          <w:szCs w:val="22"/>
          <w:lang w:val="en-GB"/>
        </w:rPr>
        <w:t>NAMMCO new staffing</w:t>
      </w:r>
    </w:p>
    <w:p w14:paraId="71FC4E19" w14:textId="77777777" w:rsidR="00A351CD" w:rsidRPr="00A351CD" w:rsidRDefault="00A351CD" w:rsidP="00A351CD">
      <w:pPr>
        <w:pStyle w:val="Default"/>
        <w:ind w:left="567"/>
        <w:rPr>
          <w:rFonts w:ascii="Times New Roman Bold" w:hAnsi="Times New Roman Bold"/>
          <w:b/>
          <w:bCs/>
          <w:sz w:val="22"/>
          <w:szCs w:val="22"/>
          <w:lang w:val="en-GB"/>
        </w:rPr>
      </w:pPr>
    </w:p>
    <w:p w14:paraId="3B6BA903" w14:textId="3250A388" w:rsidR="00E62058" w:rsidRDefault="00EA5B3B" w:rsidP="003C1AA8">
      <w:pPr>
        <w:pStyle w:val="Default"/>
        <w:numPr>
          <w:ilvl w:val="0"/>
          <w:numId w:val="1"/>
        </w:numPr>
        <w:ind w:left="567" w:hanging="567"/>
        <w:rPr>
          <w:b/>
          <w:bCs/>
          <w:sz w:val="22"/>
          <w:szCs w:val="22"/>
          <w:lang w:val="en-GB"/>
        </w:rPr>
      </w:pPr>
      <w:r w:rsidRPr="00F23D85">
        <w:rPr>
          <w:b/>
          <w:bCs/>
          <w:sz w:val="22"/>
          <w:szCs w:val="22"/>
          <w:lang w:val="en-GB"/>
        </w:rPr>
        <w:t xml:space="preserve">ADOPTION OF AGENDA </w:t>
      </w:r>
      <w:r w:rsidR="00655472" w:rsidRPr="00555064">
        <w:rPr>
          <w:color w:val="auto"/>
          <w:sz w:val="22"/>
          <w:szCs w:val="22"/>
          <w:lang w:val="en-GB"/>
        </w:rPr>
        <w:t>[SC/25/01ab]</w:t>
      </w:r>
    </w:p>
    <w:p w14:paraId="60C97F33" w14:textId="77777777" w:rsidR="00A351CD" w:rsidRPr="00F23D85" w:rsidRDefault="00A351CD" w:rsidP="00A351CD">
      <w:pPr>
        <w:pStyle w:val="Default"/>
        <w:ind w:left="567"/>
        <w:rPr>
          <w:b/>
          <w:bCs/>
          <w:sz w:val="22"/>
          <w:szCs w:val="22"/>
          <w:lang w:val="en-GB"/>
        </w:rPr>
      </w:pPr>
    </w:p>
    <w:p w14:paraId="007C3536" w14:textId="2D21AFC1" w:rsidR="00E62058" w:rsidRDefault="00875397" w:rsidP="003C1AA8">
      <w:pPr>
        <w:pStyle w:val="Default"/>
        <w:numPr>
          <w:ilvl w:val="0"/>
          <w:numId w:val="1"/>
        </w:numPr>
        <w:ind w:left="567" w:hanging="567"/>
        <w:rPr>
          <w:b/>
          <w:bCs/>
          <w:color w:val="auto"/>
          <w:sz w:val="22"/>
          <w:szCs w:val="22"/>
          <w:lang w:val="en-GB"/>
        </w:rPr>
      </w:pPr>
      <w:r w:rsidRPr="00F23D85">
        <w:rPr>
          <w:b/>
          <w:bCs/>
          <w:sz w:val="22"/>
          <w:szCs w:val="22"/>
          <w:lang w:val="en-GB"/>
        </w:rPr>
        <w:t xml:space="preserve">APPOINTMENT OF </w:t>
      </w:r>
      <w:r w:rsidRPr="00F23D85">
        <w:rPr>
          <w:b/>
          <w:bCs/>
          <w:color w:val="auto"/>
          <w:sz w:val="22"/>
          <w:szCs w:val="22"/>
          <w:lang w:val="en-GB"/>
        </w:rPr>
        <w:t>RAPPORTEUR</w:t>
      </w:r>
      <w:r w:rsidR="006F42D1">
        <w:rPr>
          <w:b/>
          <w:bCs/>
          <w:color w:val="auto"/>
          <w:sz w:val="22"/>
          <w:szCs w:val="22"/>
          <w:lang w:val="en-GB"/>
        </w:rPr>
        <w:t>S</w:t>
      </w:r>
    </w:p>
    <w:p w14:paraId="00604BFE" w14:textId="77777777" w:rsidR="00A351CD" w:rsidRPr="00F23D85" w:rsidRDefault="00A351CD" w:rsidP="00A351CD">
      <w:pPr>
        <w:pStyle w:val="Default"/>
        <w:ind w:left="567"/>
        <w:rPr>
          <w:b/>
          <w:bCs/>
          <w:color w:val="auto"/>
          <w:sz w:val="22"/>
          <w:szCs w:val="22"/>
          <w:lang w:val="en-GB"/>
        </w:rPr>
      </w:pPr>
    </w:p>
    <w:p w14:paraId="24ACECE8" w14:textId="5118D48D" w:rsidR="00D415F4" w:rsidRPr="00A351CD" w:rsidRDefault="00EA5B3B" w:rsidP="00D415F4">
      <w:pPr>
        <w:pStyle w:val="Default"/>
        <w:numPr>
          <w:ilvl w:val="0"/>
          <w:numId w:val="1"/>
        </w:numPr>
        <w:ind w:left="567" w:hanging="567"/>
        <w:rPr>
          <w:b/>
          <w:bCs/>
          <w:color w:val="auto"/>
          <w:sz w:val="22"/>
          <w:szCs w:val="22"/>
          <w:lang w:val="en-GB"/>
        </w:rPr>
      </w:pPr>
      <w:r w:rsidRPr="00F23D85">
        <w:rPr>
          <w:b/>
          <w:bCs/>
          <w:color w:val="auto"/>
          <w:sz w:val="22"/>
          <w:szCs w:val="22"/>
          <w:lang w:val="en-GB"/>
        </w:rPr>
        <w:t xml:space="preserve">REVIEW OF AVAILABLE DOCUMENTS AND REPORTS </w:t>
      </w:r>
      <w:r w:rsidR="00655472" w:rsidRPr="00555064">
        <w:rPr>
          <w:color w:val="auto"/>
          <w:sz w:val="22"/>
          <w:szCs w:val="22"/>
          <w:lang w:val="en-GB"/>
        </w:rPr>
        <w:t>[SC/25/03]</w:t>
      </w:r>
    </w:p>
    <w:p w14:paraId="6372F24C" w14:textId="2BE94D1E" w:rsidR="006D734E" w:rsidRPr="0001707E" w:rsidRDefault="03E3F3D0" w:rsidP="00CE7024">
      <w:pPr>
        <w:pStyle w:val="Default"/>
        <w:numPr>
          <w:ilvl w:val="1"/>
          <w:numId w:val="1"/>
        </w:numPr>
        <w:ind w:left="567" w:hanging="573"/>
        <w:jc w:val="both"/>
        <w:rPr>
          <w:bCs/>
          <w:color w:val="auto"/>
          <w:sz w:val="22"/>
          <w:szCs w:val="22"/>
          <w:lang w:val="en-GB"/>
        </w:rPr>
      </w:pPr>
      <w:r w:rsidRPr="00F23D85">
        <w:rPr>
          <w:b/>
          <w:color w:val="auto"/>
          <w:sz w:val="22"/>
          <w:szCs w:val="22"/>
          <w:u w:val="single"/>
          <w:lang w:val="en-GB"/>
        </w:rPr>
        <w:t>National Progress Repor</w:t>
      </w:r>
      <w:r w:rsidRPr="00655472">
        <w:rPr>
          <w:b/>
          <w:color w:val="auto"/>
          <w:sz w:val="22"/>
          <w:szCs w:val="22"/>
          <w:u w:val="single"/>
          <w:lang w:val="en-GB"/>
        </w:rPr>
        <w:t>ts</w:t>
      </w:r>
      <w:r w:rsidRPr="00555064">
        <w:rPr>
          <w:color w:val="auto"/>
          <w:sz w:val="22"/>
          <w:szCs w:val="22"/>
          <w:lang w:val="en-GB"/>
        </w:rPr>
        <w:t xml:space="preserve"> [</w:t>
      </w:r>
      <w:r w:rsidR="00A00D67" w:rsidRPr="00555064">
        <w:rPr>
          <w:iCs/>
          <w:color w:val="auto"/>
          <w:sz w:val="22"/>
          <w:szCs w:val="22"/>
          <w:lang w:val="en-GB"/>
        </w:rPr>
        <w:t>SC/</w:t>
      </w:r>
      <w:r w:rsidR="005F3900" w:rsidRPr="00555064">
        <w:rPr>
          <w:iCs/>
          <w:color w:val="auto"/>
          <w:sz w:val="22"/>
          <w:szCs w:val="22"/>
          <w:lang w:val="en-GB"/>
        </w:rPr>
        <w:t>25</w:t>
      </w:r>
      <w:r w:rsidRPr="00555064">
        <w:rPr>
          <w:iCs/>
          <w:color w:val="auto"/>
          <w:sz w:val="22"/>
          <w:szCs w:val="22"/>
          <w:lang w:val="en-GB"/>
        </w:rPr>
        <w:t>/NPR-F, -G, -I, -N, -C, -J, -R]</w:t>
      </w:r>
    </w:p>
    <w:p w14:paraId="0754108E" w14:textId="5B8ADA06" w:rsidR="0001707E" w:rsidRDefault="0001707E" w:rsidP="0001707E">
      <w:pPr>
        <w:rPr>
          <w:highlight w:val="yellow"/>
        </w:rPr>
      </w:pPr>
      <w:r w:rsidRPr="00CD190E">
        <w:rPr>
          <w:highlight w:val="green"/>
        </w:rPr>
        <w:t>The NPR from NAMMCO Parties have been received to the new deadline of March 1 (this year before the Council meeting</w:t>
      </w:r>
      <w:r w:rsidRPr="003E68DF">
        <w:rPr>
          <w:highlight w:val="green"/>
        </w:rPr>
        <w:t>).</w:t>
      </w:r>
      <w:r w:rsidR="003E68DF" w:rsidRPr="003E68DF">
        <w:rPr>
          <w:highlight w:val="green"/>
        </w:rPr>
        <w:t xml:space="preserve"> O</w:t>
      </w:r>
      <w:r w:rsidRPr="003E68DF">
        <w:rPr>
          <w:highlight w:val="green"/>
        </w:rPr>
        <w:t xml:space="preserve">bserver countries </w:t>
      </w:r>
      <w:r w:rsidR="003E68DF" w:rsidRPr="003E68DF">
        <w:rPr>
          <w:highlight w:val="green"/>
        </w:rPr>
        <w:t xml:space="preserve">NPR </w:t>
      </w:r>
      <w:r w:rsidRPr="003E68DF">
        <w:rPr>
          <w:highlight w:val="green"/>
        </w:rPr>
        <w:t>were received</w:t>
      </w:r>
      <w:r w:rsidR="003E68DF" w:rsidRPr="003E68DF">
        <w:rPr>
          <w:highlight w:val="green"/>
        </w:rPr>
        <w:t xml:space="preserve"> from </w:t>
      </w:r>
      <w:r w:rsidR="003E68DF" w:rsidRPr="003E68DF">
        <w:rPr>
          <w:highlight w:val="yellow"/>
        </w:rPr>
        <w:t xml:space="preserve">Canada and </w:t>
      </w:r>
      <w:proofErr w:type="spellStart"/>
      <w:r w:rsidR="003E68DF" w:rsidRPr="003E68DF">
        <w:rPr>
          <w:highlight w:val="yellow"/>
        </w:rPr>
        <w:t>Makivik</w:t>
      </w:r>
      <w:proofErr w:type="spellEnd"/>
      <w:r w:rsidRPr="003E68DF">
        <w:rPr>
          <w:highlight w:val="yellow"/>
        </w:rPr>
        <w:t>.</w:t>
      </w:r>
    </w:p>
    <w:p w14:paraId="78DB0A38" w14:textId="0623F1B8" w:rsidR="003E68DF" w:rsidRDefault="003E68DF" w:rsidP="0001707E">
      <w:pPr>
        <w:rPr>
          <w:highlight w:val="gree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17"/>
      </w:tblGrid>
      <w:tr w:rsidR="003E68DF" w:rsidRPr="00FF5A29" w14:paraId="164980AC" w14:textId="77777777" w:rsidTr="00FF5A29">
        <w:trPr>
          <w:trHeight w:val="101"/>
        </w:trPr>
        <w:tc>
          <w:tcPr>
            <w:tcW w:w="8417" w:type="dxa"/>
          </w:tcPr>
          <w:p w14:paraId="41132399" w14:textId="373EF951" w:rsidR="003E68DF" w:rsidRDefault="003E68DF">
            <w:pPr>
              <w:pStyle w:val="Default"/>
              <w:rPr>
                <w:sz w:val="22"/>
                <w:szCs w:val="22"/>
              </w:rPr>
            </w:pPr>
            <w:r w:rsidRPr="003E68DF">
              <w:rPr>
                <w:sz w:val="22"/>
                <w:szCs w:val="22"/>
                <w:highlight w:val="green"/>
              </w:rPr>
              <w:t xml:space="preserve">Observer countries will be given the possibility of presenting the main points of their </w:t>
            </w:r>
            <w:r w:rsidR="00FF5A29">
              <w:rPr>
                <w:sz w:val="22"/>
                <w:szCs w:val="22"/>
                <w:highlight w:val="green"/>
              </w:rPr>
              <w:t>N</w:t>
            </w:r>
            <w:r w:rsidRPr="003E68DF">
              <w:rPr>
                <w:sz w:val="22"/>
                <w:szCs w:val="22"/>
                <w:highlight w:val="green"/>
              </w:rPr>
              <w:t>PR.</w:t>
            </w:r>
            <w:r>
              <w:rPr>
                <w:sz w:val="22"/>
                <w:szCs w:val="22"/>
              </w:rPr>
              <w:t xml:space="preserve"> </w:t>
            </w:r>
          </w:p>
        </w:tc>
      </w:tr>
    </w:tbl>
    <w:p w14:paraId="3F0BBFD3" w14:textId="77777777" w:rsidR="0001707E" w:rsidRDefault="0001707E" w:rsidP="0001707E">
      <w:pPr>
        <w:rPr>
          <w:bCs/>
        </w:rPr>
      </w:pPr>
    </w:p>
    <w:p w14:paraId="1BA3D1E7" w14:textId="1A13FA7A" w:rsidR="00A351CD" w:rsidRPr="003E68DF" w:rsidRDefault="00A351CD" w:rsidP="00A351CD">
      <w:pPr>
        <w:pStyle w:val="Default"/>
        <w:numPr>
          <w:ilvl w:val="2"/>
          <w:numId w:val="1"/>
        </w:numPr>
        <w:jc w:val="both"/>
        <w:rPr>
          <w:b/>
          <w:bCs/>
          <w:color w:val="auto"/>
          <w:sz w:val="22"/>
          <w:szCs w:val="22"/>
          <w:lang w:val="en-GB"/>
        </w:rPr>
      </w:pPr>
      <w:r w:rsidRPr="00D35687">
        <w:rPr>
          <w:b/>
          <w:color w:val="auto"/>
          <w:sz w:val="22"/>
          <w:szCs w:val="22"/>
          <w:lang w:val="en-GB"/>
        </w:rPr>
        <w:t>Update from observer country – Canada</w:t>
      </w:r>
    </w:p>
    <w:p w14:paraId="0B09C4EC" w14:textId="3B1D7E38" w:rsidR="003E68DF" w:rsidRPr="00C70E09" w:rsidRDefault="003E68DF" w:rsidP="003E68DF">
      <w:pPr>
        <w:rPr>
          <w:bCs/>
          <w:highlight w:val="green"/>
        </w:rPr>
      </w:pPr>
      <w:r w:rsidRPr="003E68DF">
        <w:rPr>
          <w:bCs/>
          <w:highlight w:val="green"/>
        </w:rPr>
        <w:t>Update from Canada on the results of the multi-disciplinary research camp effort (Tremblay Sound), with satellite transmitters deployed on 20 narwhal and 2 ringed seals</w:t>
      </w:r>
      <w:r>
        <w:rPr>
          <w:bCs/>
          <w:highlight w:val="green"/>
        </w:rPr>
        <w:t>?</w:t>
      </w:r>
    </w:p>
    <w:p w14:paraId="581B3F73" w14:textId="5F6B86C1" w:rsidR="003E68DF" w:rsidRDefault="003E68DF" w:rsidP="00A351CD">
      <w:pPr>
        <w:pStyle w:val="Default"/>
        <w:numPr>
          <w:ilvl w:val="2"/>
          <w:numId w:val="1"/>
        </w:numPr>
        <w:jc w:val="both"/>
        <w:rPr>
          <w:b/>
          <w:bCs/>
          <w:color w:val="auto"/>
          <w:sz w:val="22"/>
          <w:szCs w:val="22"/>
          <w:lang w:val="en-GB"/>
        </w:rPr>
      </w:pPr>
      <w:r>
        <w:rPr>
          <w:b/>
          <w:bCs/>
          <w:color w:val="auto"/>
          <w:sz w:val="22"/>
          <w:szCs w:val="22"/>
          <w:lang w:val="en-GB"/>
        </w:rPr>
        <w:t xml:space="preserve">Update from </w:t>
      </w:r>
      <w:proofErr w:type="spellStart"/>
      <w:r>
        <w:rPr>
          <w:b/>
          <w:bCs/>
          <w:color w:val="auto"/>
          <w:sz w:val="22"/>
          <w:szCs w:val="22"/>
          <w:lang w:val="en-GB"/>
        </w:rPr>
        <w:t>Makivik</w:t>
      </w:r>
      <w:proofErr w:type="spellEnd"/>
      <w:r w:rsidR="00FF5A29">
        <w:rPr>
          <w:b/>
          <w:bCs/>
          <w:color w:val="auto"/>
          <w:sz w:val="22"/>
          <w:szCs w:val="22"/>
          <w:lang w:val="en-GB"/>
        </w:rPr>
        <w:t xml:space="preserve"> </w:t>
      </w:r>
      <w:r w:rsidR="00FF5A29" w:rsidRPr="00FF5A29">
        <w:rPr>
          <w:b/>
          <w:bCs/>
          <w:color w:val="auto"/>
          <w:sz w:val="22"/>
          <w:szCs w:val="22"/>
          <w:highlight w:val="green"/>
          <w:lang w:val="en-GB"/>
        </w:rPr>
        <w:t>(GD)</w:t>
      </w:r>
    </w:p>
    <w:p w14:paraId="32600320" w14:textId="0C92208A" w:rsidR="003E68DF" w:rsidRDefault="003E68DF" w:rsidP="00A351CD">
      <w:pPr>
        <w:pStyle w:val="Default"/>
        <w:numPr>
          <w:ilvl w:val="2"/>
          <w:numId w:val="1"/>
        </w:numPr>
        <w:jc w:val="both"/>
        <w:rPr>
          <w:b/>
          <w:bCs/>
          <w:color w:val="auto"/>
          <w:sz w:val="22"/>
          <w:szCs w:val="22"/>
          <w:lang w:val="en-GB"/>
        </w:rPr>
      </w:pPr>
      <w:r>
        <w:rPr>
          <w:b/>
          <w:bCs/>
          <w:color w:val="auto"/>
          <w:sz w:val="22"/>
          <w:szCs w:val="22"/>
          <w:lang w:val="en-GB"/>
        </w:rPr>
        <w:t xml:space="preserve"> Update from Nunavut</w:t>
      </w:r>
      <w:r w:rsidR="00FF5A29">
        <w:rPr>
          <w:b/>
          <w:bCs/>
          <w:color w:val="auto"/>
          <w:sz w:val="22"/>
          <w:szCs w:val="22"/>
          <w:lang w:val="en-GB"/>
        </w:rPr>
        <w:t xml:space="preserve"> </w:t>
      </w:r>
      <w:r w:rsidR="00FF5A29" w:rsidRPr="00FF5A29">
        <w:rPr>
          <w:b/>
          <w:bCs/>
          <w:color w:val="auto"/>
          <w:sz w:val="22"/>
          <w:szCs w:val="22"/>
          <w:highlight w:val="green"/>
          <w:lang w:val="en-GB"/>
        </w:rPr>
        <w:t>(GD)</w:t>
      </w:r>
    </w:p>
    <w:p w14:paraId="016299FB" w14:textId="5660BC0E" w:rsidR="00A351CD" w:rsidRPr="00D35687" w:rsidRDefault="00A351CD" w:rsidP="00A351CD">
      <w:pPr>
        <w:pStyle w:val="Default"/>
        <w:numPr>
          <w:ilvl w:val="2"/>
          <w:numId w:val="1"/>
        </w:numPr>
        <w:jc w:val="both"/>
        <w:rPr>
          <w:b/>
          <w:bCs/>
          <w:color w:val="auto"/>
          <w:sz w:val="22"/>
          <w:szCs w:val="22"/>
          <w:lang w:val="en-GB"/>
        </w:rPr>
      </w:pPr>
      <w:r w:rsidRPr="00D35687">
        <w:rPr>
          <w:b/>
          <w:color w:val="auto"/>
          <w:sz w:val="22"/>
          <w:szCs w:val="22"/>
          <w:lang w:val="en-GB"/>
        </w:rPr>
        <w:t xml:space="preserve">Update from observer country </w:t>
      </w:r>
      <w:r w:rsidRPr="00D35687">
        <w:rPr>
          <w:b/>
          <w:bCs/>
          <w:color w:val="auto"/>
          <w:sz w:val="22"/>
          <w:szCs w:val="22"/>
          <w:lang w:val="en-GB"/>
        </w:rPr>
        <w:t>– Japan</w:t>
      </w:r>
    </w:p>
    <w:p w14:paraId="0D2F6A32" w14:textId="584179D0" w:rsidR="00A351CD" w:rsidRPr="00D35687" w:rsidRDefault="00A351CD" w:rsidP="00A351CD">
      <w:pPr>
        <w:pStyle w:val="Default"/>
        <w:numPr>
          <w:ilvl w:val="2"/>
          <w:numId w:val="1"/>
        </w:numPr>
        <w:jc w:val="both"/>
        <w:rPr>
          <w:b/>
          <w:bCs/>
          <w:color w:val="auto"/>
          <w:sz w:val="22"/>
          <w:szCs w:val="22"/>
          <w:lang w:val="en-GB"/>
        </w:rPr>
      </w:pPr>
      <w:r w:rsidRPr="00D35687">
        <w:rPr>
          <w:b/>
          <w:bCs/>
          <w:color w:val="auto"/>
          <w:sz w:val="22"/>
          <w:szCs w:val="22"/>
          <w:lang w:val="en-GB"/>
        </w:rPr>
        <w:t xml:space="preserve"> </w:t>
      </w:r>
      <w:r w:rsidRPr="00D35687">
        <w:rPr>
          <w:b/>
          <w:color w:val="auto"/>
          <w:sz w:val="22"/>
          <w:szCs w:val="22"/>
          <w:lang w:val="en-GB"/>
        </w:rPr>
        <w:t xml:space="preserve">Update from observer country </w:t>
      </w:r>
      <w:r w:rsidRPr="00D35687">
        <w:rPr>
          <w:b/>
          <w:bCs/>
          <w:color w:val="auto"/>
          <w:sz w:val="22"/>
          <w:szCs w:val="22"/>
          <w:lang w:val="en-GB"/>
        </w:rPr>
        <w:t>– Russia</w:t>
      </w:r>
    </w:p>
    <w:p w14:paraId="7A00E475" w14:textId="03D27C56" w:rsidR="00D415F4" w:rsidRPr="00F23D85" w:rsidRDefault="29633354" w:rsidP="003C1AA8">
      <w:pPr>
        <w:pStyle w:val="Default"/>
        <w:numPr>
          <w:ilvl w:val="1"/>
          <w:numId w:val="1"/>
        </w:numPr>
        <w:ind w:left="567" w:hanging="573"/>
        <w:jc w:val="both"/>
        <w:rPr>
          <w:b/>
          <w:bCs/>
          <w:color w:val="auto"/>
          <w:sz w:val="22"/>
          <w:szCs w:val="22"/>
          <w:u w:val="single"/>
          <w:lang w:val="en-GB"/>
        </w:rPr>
      </w:pPr>
      <w:r w:rsidRPr="00F23D85">
        <w:rPr>
          <w:b/>
          <w:color w:val="auto"/>
          <w:sz w:val="22"/>
          <w:szCs w:val="22"/>
          <w:u w:val="single"/>
          <w:lang w:val="en-GB"/>
        </w:rPr>
        <w:t xml:space="preserve">Working Group Reports </w:t>
      </w:r>
    </w:p>
    <w:p w14:paraId="4740F15A" w14:textId="4315A999" w:rsidR="0081299A" w:rsidRPr="00D35687" w:rsidRDefault="0081299A" w:rsidP="00005B00">
      <w:pPr>
        <w:pStyle w:val="Default"/>
        <w:ind w:firstLine="567"/>
        <w:jc w:val="both"/>
        <w:rPr>
          <w:b/>
          <w:bCs/>
          <w:color w:val="auto"/>
          <w:sz w:val="22"/>
          <w:szCs w:val="22"/>
          <w:lang w:val="en-GB"/>
        </w:rPr>
      </w:pPr>
      <w:r w:rsidRPr="00D35687">
        <w:rPr>
          <w:rFonts w:ascii="Times New Roman Bold" w:hAnsi="Times New Roman Bold"/>
          <w:b/>
          <w:bCs/>
          <w:color w:val="auto"/>
          <w:sz w:val="22"/>
          <w:szCs w:val="22"/>
          <w:lang w:val="en-GB"/>
        </w:rPr>
        <w:t>By-catch WG</w:t>
      </w:r>
      <w:r w:rsidR="00EB4E5B">
        <w:rPr>
          <w:rFonts w:ascii="Times New Roman Bold" w:hAnsi="Times New Roman Bold"/>
          <w:b/>
          <w:bCs/>
          <w:color w:val="auto"/>
          <w:sz w:val="22"/>
          <w:szCs w:val="22"/>
          <w:lang w:val="en-GB"/>
        </w:rPr>
        <w:t>s</w:t>
      </w:r>
      <w:r w:rsidRPr="00555064">
        <w:rPr>
          <w:bCs/>
          <w:color w:val="auto"/>
          <w:sz w:val="22"/>
          <w:szCs w:val="22"/>
          <w:lang w:val="en-GB"/>
        </w:rPr>
        <w:t xml:space="preserve"> [SC/25/13</w:t>
      </w:r>
      <w:r w:rsidR="00EB4E5B">
        <w:rPr>
          <w:bCs/>
          <w:color w:val="auto"/>
          <w:sz w:val="22"/>
          <w:szCs w:val="22"/>
          <w:lang w:val="en-GB"/>
        </w:rPr>
        <w:t>, SC/25/xx</w:t>
      </w:r>
      <w:r w:rsidRPr="00555064">
        <w:rPr>
          <w:bCs/>
          <w:color w:val="auto"/>
          <w:sz w:val="22"/>
          <w:szCs w:val="22"/>
          <w:lang w:val="en-GB"/>
        </w:rPr>
        <w:t>]</w:t>
      </w:r>
      <w:r w:rsidR="0022141E">
        <w:rPr>
          <w:bCs/>
          <w:color w:val="auto"/>
          <w:sz w:val="22"/>
          <w:szCs w:val="22"/>
          <w:lang w:val="en-GB"/>
        </w:rPr>
        <w:t xml:space="preserve"> // Convenor, Desportes</w:t>
      </w:r>
    </w:p>
    <w:p w14:paraId="0330CDFC" w14:textId="550EC50C" w:rsidR="001271FD" w:rsidRPr="00D35687" w:rsidRDefault="005950CD" w:rsidP="00005B00">
      <w:pPr>
        <w:pStyle w:val="Default"/>
        <w:ind w:firstLine="567"/>
        <w:jc w:val="both"/>
        <w:rPr>
          <w:b/>
          <w:bCs/>
          <w:color w:val="auto"/>
          <w:sz w:val="22"/>
          <w:szCs w:val="22"/>
          <w:lang w:val="en-GB"/>
        </w:rPr>
      </w:pPr>
      <w:r w:rsidRPr="00D35687">
        <w:rPr>
          <w:b/>
          <w:bCs/>
          <w:color w:val="auto"/>
          <w:sz w:val="22"/>
          <w:szCs w:val="22"/>
          <w:lang w:val="en-GB"/>
        </w:rPr>
        <w:t>Abundance Estimate</w:t>
      </w:r>
      <w:r w:rsidR="003C1AA8" w:rsidRPr="00D35687">
        <w:rPr>
          <w:b/>
          <w:bCs/>
          <w:color w:val="auto"/>
          <w:sz w:val="22"/>
          <w:szCs w:val="22"/>
          <w:lang w:val="en-GB"/>
        </w:rPr>
        <w:t xml:space="preserve"> WG</w:t>
      </w:r>
      <w:r w:rsidR="001271FD" w:rsidRPr="00D35687">
        <w:rPr>
          <w:b/>
          <w:bCs/>
          <w:color w:val="auto"/>
          <w:sz w:val="22"/>
          <w:szCs w:val="22"/>
          <w:lang w:val="en-GB"/>
        </w:rPr>
        <w:t xml:space="preserve"> </w:t>
      </w:r>
      <w:r w:rsidR="001271FD" w:rsidRPr="00555064">
        <w:rPr>
          <w:color w:val="auto"/>
          <w:sz w:val="22"/>
          <w:szCs w:val="22"/>
          <w:lang w:val="en-GB"/>
        </w:rPr>
        <w:t>[</w:t>
      </w:r>
      <w:r w:rsidR="001271FD" w:rsidRPr="00555064">
        <w:rPr>
          <w:iCs/>
          <w:color w:val="auto"/>
          <w:sz w:val="22"/>
          <w:szCs w:val="22"/>
          <w:lang w:val="en-GB"/>
        </w:rPr>
        <w:t>SC/</w:t>
      </w:r>
      <w:r w:rsidR="005F3900" w:rsidRPr="00555064">
        <w:rPr>
          <w:iCs/>
          <w:color w:val="auto"/>
          <w:sz w:val="22"/>
          <w:szCs w:val="22"/>
          <w:lang w:val="en-GB"/>
        </w:rPr>
        <w:t>25</w:t>
      </w:r>
      <w:r w:rsidR="001271FD" w:rsidRPr="00555064">
        <w:rPr>
          <w:iCs/>
          <w:color w:val="auto"/>
          <w:sz w:val="22"/>
          <w:szCs w:val="22"/>
          <w:lang w:val="en-GB"/>
        </w:rPr>
        <w:t>/</w:t>
      </w:r>
      <w:r w:rsidR="00D713C2" w:rsidRPr="00555064">
        <w:rPr>
          <w:iCs/>
          <w:color w:val="auto"/>
          <w:sz w:val="22"/>
          <w:szCs w:val="22"/>
          <w:lang w:val="en-GB"/>
        </w:rPr>
        <w:t>1</w:t>
      </w:r>
      <w:r w:rsidR="0081299A" w:rsidRPr="00555064">
        <w:rPr>
          <w:iCs/>
          <w:color w:val="auto"/>
          <w:sz w:val="22"/>
          <w:szCs w:val="22"/>
          <w:lang w:val="en-GB"/>
        </w:rPr>
        <w:t>2</w:t>
      </w:r>
      <w:r w:rsidR="001271FD" w:rsidRPr="00555064">
        <w:rPr>
          <w:iCs/>
          <w:color w:val="auto"/>
          <w:sz w:val="22"/>
          <w:szCs w:val="22"/>
          <w:lang w:val="en-GB"/>
        </w:rPr>
        <w:t>]</w:t>
      </w:r>
      <w:r w:rsidR="003C1AA8" w:rsidRPr="00555064">
        <w:rPr>
          <w:bCs/>
          <w:color w:val="auto"/>
          <w:sz w:val="22"/>
          <w:szCs w:val="22"/>
          <w:lang w:val="en-GB"/>
        </w:rPr>
        <w:t xml:space="preserve"> </w:t>
      </w:r>
      <w:r w:rsidR="0022141E">
        <w:rPr>
          <w:bCs/>
          <w:color w:val="auto"/>
          <w:sz w:val="22"/>
          <w:szCs w:val="22"/>
          <w:lang w:val="en-GB"/>
        </w:rPr>
        <w:t>// Convenor, Hansen</w:t>
      </w:r>
      <w:r w:rsidR="009665C9">
        <w:rPr>
          <w:bCs/>
          <w:color w:val="auto"/>
          <w:sz w:val="22"/>
          <w:szCs w:val="22"/>
          <w:lang w:val="en-GB"/>
        </w:rPr>
        <w:t xml:space="preserve"> - </w:t>
      </w:r>
      <w:proofErr w:type="spellStart"/>
      <w:r w:rsidR="009665C9">
        <w:rPr>
          <w:bCs/>
          <w:color w:val="auto"/>
          <w:sz w:val="22"/>
          <w:szCs w:val="22"/>
          <w:lang w:val="en-GB"/>
        </w:rPr>
        <w:t>Víkingsson</w:t>
      </w:r>
      <w:proofErr w:type="spellEnd"/>
    </w:p>
    <w:p w14:paraId="4AB7A9EE" w14:textId="150143AA" w:rsidR="0090611E" w:rsidRPr="009665C9" w:rsidRDefault="0081299A" w:rsidP="00005B00">
      <w:pPr>
        <w:pStyle w:val="Default"/>
        <w:ind w:left="567"/>
        <w:rPr>
          <w:b/>
          <w:bCs/>
          <w:color w:val="auto"/>
          <w:sz w:val="22"/>
          <w:szCs w:val="22"/>
          <w:lang w:val="en-GB"/>
        </w:rPr>
      </w:pPr>
      <w:r w:rsidRPr="009665C9">
        <w:rPr>
          <w:b/>
          <w:bCs/>
          <w:color w:val="auto"/>
          <w:sz w:val="22"/>
          <w:szCs w:val="22"/>
          <w:lang w:val="en-GB"/>
        </w:rPr>
        <w:t>Walrus WG</w:t>
      </w:r>
      <w:r w:rsidR="001271FD" w:rsidRPr="009665C9">
        <w:rPr>
          <w:b/>
          <w:bCs/>
          <w:color w:val="auto"/>
          <w:sz w:val="22"/>
          <w:szCs w:val="22"/>
          <w:lang w:val="en-GB"/>
        </w:rPr>
        <w:t xml:space="preserve"> </w:t>
      </w:r>
      <w:r w:rsidR="001271FD" w:rsidRPr="009665C9">
        <w:rPr>
          <w:iCs/>
          <w:color w:val="auto"/>
          <w:sz w:val="22"/>
          <w:szCs w:val="22"/>
          <w:lang w:val="en-GB"/>
        </w:rPr>
        <w:t>[SC/</w:t>
      </w:r>
      <w:r w:rsidR="005F3900" w:rsidRPr="009665C9">
        <w:rPr>
          <w:iCs/>
          <w:color w:val="auto"/>
          <w:sz w:val="22"/>
          <w:szCs w:val="22"/>
          <w:lang w:val="en-GB"/>
        </w:rPr>
        <w:t>25</w:t>
      </w:r>
      <w:r w:rsidR="001271FD" w:rsidRPr="009665C9">
        <w:rPr>
          <w:iCs/>
          <w:color w:val="auto"/>
          <w:sz w:val="22"/>
          <w:szCs w:val="22"/>
          <w:lang w:val="en-GB"/>
        </w:rPr>
        <w:t>/</w:t>
      </w:r>
      <w:r w:rsidR="00D713C2" w:rsidRPr="009665C9">
        <w:rPr>
          <w:iCs/>
          <w:color w:val="auto"/>
          <w:sz w:val="22"/>
          <w:szCs w:val="22"/>
          <w:lang w:val="en-GB"/>
        </w:rPr>
        <w:t>1</w:t>
      </w:r>
      <w:r w:rsidRPr="009665C9">
        <w:rPr>
          <w:iCs/>
          <w:color w:val="auto"/>
          <w:sz w:val="22"/>
          <w:szCs w:val="22"/>
          <w:lang w:val="en-GB"/>
        </w:rPr>
        <w:t>4</w:t>
      </w:r>
      <w:r w:rsidR="001271FD" w:rsidRPr="009665C9">
        <w:rPr>
          <w:iCs/>
          <w:color w:val="auto"/>
          <w:sz w:val="22"/>
          <w:szCs w:val="22"/>
          <w:lang w:val="en-GB"/>
        </w:rPr>
        <w:t>]</w:t>
      </w:r>
      <w:r w:rsidR="0022141E" w:rsidRPr="009665C9">
        <w:rPr>
          <w:iCs/>
          <w:color w:val="auto"/>
          <w:sz w:val="22"/>
          <w:szCs w:val="22"/>
          <w:lang w:val="en-GB"/>
        </w:rPr>
        <w:t xml:space="preserve"> // Heide-</w:t>
      </w:r>
      <w:proofErr w:type="spellStart"/>
      <w:r w:rsidR="0022141E" w:rsidRPr="009665C9">
        <w:rPr>
          <w:iCs/>
          <w:color w:val="auto"/>
          <w:sz w:val="22"/>
          <w:szCs w:val="22"/>
          <w:lang w:val="en-GB"/>
        </w:rPr>
        <w:t>Jørgensen</w:t>
      </w:r>
      <w:proofErr w:type="spellEnd"/>
      <w:r w:rsidR="009665C9" w:rsidRPr="009665C9">
        <w:rPr>
          <w:iCs/>
          <w:color w:val="auto"/>
          <w:sz w:val="22"/>
          <w:szCs w:val="22"/>
          <w:lang w:val="en-GB"/>
        </w:rPr>
        <w:t xml:space="preserve"> - Whitin</w:t>
      </w:r>
      <w:r w:rsidR="009665C9">
        <w:rPr>
          <w:iCs/>
          <w:color w:val="auto"/>
          <w:sz w:val="22"/>
          <w:szCs w:val="22"/>
          <w:lang w:val="en-GB"/>
        </w:rPr>
        <w:t>g</w:t>
      </w:r>
    </w:p>
    <w:p w14:paraId="0CABCAB3" w14:textId="204EFAA8" w:rsidR="00E62058" w:rsidRPr="00F23D85" w:rsidRDefault="29633354" w:rsidP="0090611E">
      <w:pPr>
        <w:pStyle w:val="Default"/>
        <w:numPr>
          <w:ilvl w:val="1"/>
          <w:numId w:val="1"/>
        </w:numPr>
        <w:ind w:left="567" w:hanging="567"/>
        <w:rPr>
          <w:bCs/>
          <w:color w:val="auto"/>
          <w:sz w:val="22"/>
          <w:szCs w:val="22"/>
          <w:lang w:val="en-GB"/>
        </w:rPr>
      </w:pPr>
      <w:r w:rsidRPr="00F23D85">
        <w:rPr>
          <w:b/>
          <w:color w:val="auto"/>
          <w:sz w:val="22"/>
          <w:szCs w:val="22"/>
          <w:u w:val="single"/>
          <w:lang w:val="en-GB"/>
        </w:rPr>
        <w:t xml:space="preserve">Other reports and documents </w:t>
      </w:r>
    </w:p>
    <w:p w14:paraId="5C0BF3C6" w14:textId="0D5B7EEE" w:rsidR="007E5592" w:rsidRDefault="007E5592" w:rsidP="00005B00">
      <w:pPr>
        <w:pStyle w:val="Default"/>
        <w:ind w:firstLine="567"/>
        <w:rPr>
          <w:b/>
          <w:bCs/>
          <w:color w:val="auto"/>
          <w:sz w:val="22"/>
          <w:szCs w:val="22"/>
          <w:lang w:val="en-GB"/>
        </w:rPr>
      </w:pPr>
      <w:r w:rsidRPr="00D35687">
        <w:rPr>
          <w:b/>
          <w:bCs/>
          <w:color w:val="auto"/>
          <w:sz w:val="22"/>
          <w:szCs w:val="22"/>
          <w:lang w:val="en-GB"/>
        </w:rPr>
        <w:t>List of active Council requests [SC/25/04]</w:t>
      </w:r>
    </w:p>
    <w:p w14:paraId="4D38A404" w14:textId="108FABD2" w:rsidR="0001707E" w:rsidRPr="00005B00" w:rsidRDefault="0001707E" w:rsidP="00005B00">
      <w:r w:rsidRPr="00EF6915">
        <w:rPr>
          <w:highlight w:val="green"/>
        </w:rPr>
        <w:t>FYI items</w:t>
      </w:r>
    </w:p>
    <w:p w14:paraId="54467F17" w14:textId="51390DB0" w:rsidR="003C1AA8" w:rsidRPr="0001707E" w:rsidRDefault="00005B00" w:rsidP="00005B00">
      <w:pPr>
        <w:pStyle w:val="Default"/>
        <w:rPr>
          <w:b/>
          <w:bCs/>
          <w:color w:val="auto"/>
          <w:sz w:val="22"/>
          <w:szCs w:val="22"/>
          <w:lang w:val="en-GB"/>
        </w:rPr>
      </w:pPr>
      <w:r>
        <w:rPr>
          <w:b/>
          <w:color w:val="auto"/>
          <w:sz w:val="22"/>
          <w:szCs w:val="22"/>
          <w:lang w:val="en-GB"/>
        </w:rPr>
        <w:t xml:space="preserve">          </w:t>
      </w:r>
      <w:r w:rsidR="0081299A" w:rsidRPr="00D35687">
        <w:rPr>
          <w:b/>
          <w:color w:val="auto"/>
          <w:sz w:val="22"/>
          <w:szCs w:val="22"/>
          <w:lang w:val="en-GB"/>
        </w:rPr>
        <w:t>North Atlantic killer whales: a status review</w:t>
      </w:r>
      <w:r w:rsidR="00F36C1F" w:rsidRPr="00D35687">
        <w:rPr>
          <w:b/>
          <w:color w:val="auto"/>
          <w:sz w:val="22"/>
          <w:szCs w:val="22"/>
          <w:lang w:val="en-GB"/>
        </w:rPr>
        <w:t xml:space="preserve"> </w:t>
      </w:r>
      <w:r w:rsidR="00D713C2" w:rsidRPr="00555064">
        <w:rPr>
          <w:color w:val="auto"/>
          <w:sz w:val="22"/>
          <w:szCs w:val="22"/>
          <w:lang w:val="en-GB"/>
        </w:rPr>
        <w:t>[SC/</w:t>
      </w:r>
      <w:r w:rsidR="005F3900" w:rsidRPr="00555064">
        <w:rPr>
          <w:color w:val="auto"/>
          <w:sz w:val="22"/>
          <w:szCs w:val="22"/>
          <w:lang w:val="en-GB"/>
        </w:rPr>
        <w:t>25</w:t>
      </w:r>
      <w:r w:rsidR="00D713C2" w:rsidRPr="00555064">
        <w:rPr>
          <w:color w:val="auto"/>
          <w:sz w:val="22"/>
          <w:szCs w:val="22"/>
          <w:lang w:val="en-GB"/>
        </w:rPr>
        <w:t>/1</w:t>
      </w:r>
      <w:r w:rsidR="0081299A" w:rsidRPr="00555064">
        <w:rPr>
          <w:color w:val="auto"/>
          <w:sz w:val="22"/>
          <w:szCs w:val="22"/>
          <w:lang w:val="en-GB"/>
        </w:rPr>
        <w:t>8</w:t>
      </w:r>
      <w:r w:rsidR="00F36C1F" w:rsidRPr="00555064">
        <w:rPr>
          <w:color w:val="auto"/>
          <w:sz w:val="22"/>
          <w:szCs w:val="22"/>
          <w:lang w:val="en-GB"/>
        </w:rPr>
        <w:t>]</w:t>
      </w:r>
    </w:p>
    <w:p w14:paraId="4E87B018" w14:textId="10C835A1" w:rsidR="0001707E" w:rsidRDefault="0001707E" w:rsidP="0001707E">
      <w:pPr>
        <w:rPr>
          <w:szCs w:val="22"/>
        </w:rPr>
      </w:pPr>
      <w:r w:rsidRPr="002624A3">
        <w:rPr>
          <w:szCs w:val="22"/>
          <w:highlight w:val="lightGray"/>
        </w:rPr>
        <w:t>SC24</w:t>
      </w:r>
      <w:r w:rsidR="001408ED">
        <w:rPr>
          <w:szCs w:val="22"/>
          <w:highlight w:val="lightGray"/>
        </w:rPr>
        <w:t>, 9.8.2</w:t>
      </w:r>
      <w:r w:rsidRPr="002624A3">
        <w:rPr>
          <w:szCs w:val="22"/>
          <w:highlight w:val="lightGray"/>
        </w:rPr>
        <w:t xml:space="preserve"> - The last review of killer whales in the North Atlantic was in 1987. The SC recommends that NAMMCO contract a scientist to prepare a working document for the next SC meeting which reviews all available information and current research activities on abundance, stock structure, and movements of killer whales in the North Atlantic. Vikingsson and Ugarte should coordinate with the contracted scientist, and the SC encouraged the participation of Canadian scientists to contribute information.</w:t>
      </w:r>
      <w:r w:rsidRPr="002624A3">
        <w:rPr>
          <w:szCs w:val="22"/>
        </w:rPr>
        <w:t xml:space="preserve">  </w:t>
      </w:r>
    </w:p>
    <w:p w14:paraId="6BBE1111" w14:textId="77777777" w:rsidR="00C70E09" w:rsidRDefault="00C70E09" w:rsidP="0001707E">
      <w:pPr>
        <w:rPr>
          <w:szCs w:val="22"/>
        </w:rPr>
      </w:pPr>
    </w:p>
    <w:p w14:paraId="7652AD99" w14:textId="17E61FDD" w:rsidR="0001707E" w:rsidRPr="00C70E09" w:rsidRDefault="0001707E" w:rsidP="00C70E09">
      <w:pPr>
        <w:rPr>
          <w:szCs w:val="22"/>
        </w:rPr>
      </w:pPr>
      <w:r w:rsidRPr="00241B98">
        <w:rPr>
          <w:szCs w:val="22"/>
          <w:highlight w:val="green"/>
        </w:rPr>
        <w:t>Eve Jourdain was contracted to do this review, presented as SC/25/18</w:t>
      </w:r>
      <w:r w:rsidR="0031242C">
        <w:rPr>
          <w:szCs w:val="22"/>
          <w:highlight w:val="green"/>
        </w:rPr>
        <w:t>. She will present her review on Thursday afternoon.</w:t>
      </w:r>
    </w:p>
    <w:p w14:paraId="2E80CDB8" w14:textId="631384A7" w:rsidR="00F36C1F" w:rsidRPr="0001707E" w:rsidRDefault="0027690D" w:rsidP="00005B00">
      <w:pPr>
        <w:pStyle w:val="Default"/>
        <w:rPr>
          <w:b/>
          <w:bCs/>
          <w:sz w:val="22"/>
          <w:szCs w:val="22"/>
          <w:lang w:val="en-GB"/>
        </w:rPr>
      </w:pPr>
      <w:r w:rsidRPr="00D35687">
        <w:rPr>
          <w:b/>
          <w:color w:val="auto"/>
          <w:sz w:val="22"/>
          <w:szCs w:val="22"/>
          <w:lang w:val="en-GB"/>
        </w:rPr>
        <w:t xml:space="preserve">Review of </w:t>
      </w:r>
      <w:r w:rsidR="0081299A" w:rsidRPr="00D35687">
        <w:rPr>
          <w:b/>
          <w:color w:val="auto"/>
          <w:sz w:val="22"/>
          <w:szCs w:val="22"/>
          <w:lang w:val="en-GB"/>
        </w:rPr>
        <w:t xml:space="preserve">Abundance and </w:t>
      </w:r>
      <w:r w:rsidRPr="00D35687">
        <w:rPr>
          <w:b/>
          <w:color w:val="auto"/>
          <w:sz w:val="22"/>
          <w:szCs w:val="22"/>
          <w:lang w:val="en-GB"/>
        </w:rPr>
        <w:t>T</w:t>
      </w:r>
      <w:r w:rsidR="0081299A" w:rsidRPr="00D35687">
        <w:rPr>
          <w:b/>
          <w:color w:val="auto"/>
          <w:sz w:val="22"/>
          <w:szCs w:val="22"/>
          <w:lang w:val="en-GB"/>
        </w:rPr>
        <w:t>rends</w:t>
      </w:r>
      <w:r w:rsidRPr="00D35687">
        <w:rPr>
          <w:b/>
          <w:color w:val="auto"/>
          <w:sz w:val="22"/>
          <w:szCs w:val="22"/>
          <w:lang w:val="en-GB"/>
        </w:rPr>
        <w:t xml:space="preserve"> tables</w:t>
      </w:r>
      <w:r w:rsidR="00F36C1F" w:rsidRPr="00D35687">
        <w:rPr>
          <w:b/>
          <w:color w:val="auto"/>
          <w:sz w:val="22"/>
          <w:szCs w:val="22"/>
          <w:lang w:val="en-GB"/>
        </w:rPr>
        <w:t xml:space="preserve"> </w:t>
      </w:r>
      <w:r w:rsidR="00F36C1F" w:rsidRPr="00555064">
        <w:rPr>
          <w:color w:val="auto"/>
          <w:sz w:val="22"/>
          <w:szCs w:val="22"/>
          <w:lang w:val="en-GB"/>
        </w:rPr>
        <w:t>[SC/</w:t>
      </w:r>
      <w:r w:rsidR="005F3900" w:rsidRPr="00555064">
        <w:rPr>
          <w:color w:val="auto"/>
          <w:sz w:val="22"/>
          <w:szCs w:val="22"/>
          <w:lang w:val="en-GB"/>
        </w:rPr>
        <w:t>25</w:t>
      </w:r>
      <w:r w:rsidR="00F36C1F" w:rsidRPr="00555064">
        <w:rPr>
          <w:color w:val="auto"/>
          <w:sz w:val="22"/>
          <w:szCs w:val="22"/>
          <w:lang w:val="en-GB"/>
        </w:rPr>
        <w:t>/</w:t>
      </w:r>
      <w:r w:rsidR="0081299A" w:rsidRPr="00555064">
        <w:rPr>
          <w:sz w:val="22"/>
          <w:szCs w:val="22"/>
          <w:lang w:val="en-GB"/>
        </w:rPr>
        <w:t>05ab</w:t>
      </w:r>
      <w:r w:rsidR="00F36C1F" w:rsidRPr="00555064">
        <w:rPr>
          <w:sz w:val="22"/>
          <w:szCs w:val="22"/>
          <w:lang w:val="en-GB"/>
        </w:rPr>
        <w:t>]</w:t>
      </w:r>
    </w:p>
    <w:p w14:paraId="7909AB94" w14:textId="41ACE57B" w:rsidR="0001707E" w:rsidRPr="002624A3" w:rsidRDefault="0001707E" w:rsidP="0001707E">
      <w:pPr>
        <w:rPr>
          <w:highlight w:val="green"/>
        </w:rPr>
      </w:pPr>
      <w:r w:rsidRPr="002624A3">
        <w:rPr>
          <w:highlight w:val="green"/>
        </w:rPr>
        <w:t>These tables</w:t>
      </w:r>
      <w:r w:rsidR="00FF5A29">
        <w:rPr>
          <w:highlight w:val="green"/>
        </w:rPr>
        <w:t>,</w:t>
      </w:r>
      <w:r w:rsidRPr="002624A3">
        <w:rPr>
          <w:highlight w:val="green"/>
        </w:rPr>
        <w:t xml:space="preserve"> available on the NAMMCO website</w:t>
      </w:r>
      <w:r w:rsidR="00FF5A29">
        <w:rPr>
          <w:highlight w:val="green"/>
        </w:rPr>
        <w:t>,</w:t>
      </w:r>
      <w:r w:rsidRPr="002624A3">
        <w:rPr>
          <w:highlight w:val="green"/>
        </w:rPr>
        <w:t xml:space="preserve"> are the responsibility of the SC, which should review them at each meeting to be sure that they agree with the content.</w:t>
      </w:r>
    </w:p>
    <w:p w14:paraId="62ABEF56" w14:textId="757FF798" w:rsidR="0001707E" w:rsidRPr="00C70E09" w:rsidRDefault="0001707E" w:rsidP="00C70E09">
      <w:pPr>
        <w:rPr>
          <w:bCs/>
        </w:rPr>
      </w:pPr>
      <w:r w:rsidRPr="002624A3">
        <w:rPr>
          <w:bCs/>
          <w:highlight w:val="green"/>
        </w:rPr>
        <w:t>See point 5.3</w:t>
      </w:r>
      <w:r>
        <w:rPr>
          <w:bCs/>
        </w:rPr>
        <w:t xml:space="preserve">                </w:t>
      </w:r>
    </w:p>
    <w:p w14:paraId="23776A75" w14:textId="05A7577C" w:rsidR="0081299A" w:rsidRPr="0001707E" w:rsidRDefault="0081299A" w:rsidP="00005B00">
      <w:pPr>
        <w:pStyle w:val="Default"/>
        <w:rPr>
          <w:b/>
          <w:bCs/>
          <w:sz w:val="22"/>
          <w:szCs w:val="22"/>
          <w:lang w:val="en-GB"/>
        </w:rPr>
      </w:pPr>
      <w:r w:rsidRPr="00D35687">
        <w:rPr>
          <w:b/>
          <w:bCs/>
          <w:sz w:val="22"/>
          <w:szCs w:val="22"/>
          <w:lang w:val="en-GB"/>
        </w:rPr>
        <w:lastRenderedPageBreak/>
        <w:t xml:space="preserve">NAMMCO guidelines for authors </w:t>
      </w:r>
      <w:r w:rsidRPr="00555064">
        <w:rPr>
          <w:bCs/>
          <w:sz w:val="22"/>
          <w:szCs w:val="22"/>
          <w:lang w:val="en-GB"/>
        </w:rPr>
        <w:t>[SC/25/19]</w:t>
      </w:r>
    </w:p>
    <w:p w14:paraId="22B2673E" w14:textId="494A6679" w:rsidR="0001707E" w:rsidRPr="00C70E09" w:rsidRDefault="0001707E" w:rsidP="00C70E09">
      <w:pPr>
        <w:rPr>
          <w:b/>
        </w:rPr>
      </w:pPr>
      <w:r w:rsidRPr="002624A3">
        <w:rPr>
          <w:highlight w:val="green"/>
        </w:rPr>
        <w:t xml:space="preserve">These are the </w:t>
      </w:r>
      <w:r>
        <w:rPr>
          <w:highlight w:val="green"/>
        </w:rPr>
        <w:t xml:space="preserve">latest ones with a different reference </w:t>
      </w:r>
      <w:proofErr w:type="gramStart"/>
      <w:r>
        <w:rPr>
          <w:highlight w:val="green"/>
        </w:rPr>
        <w:t xml:space="preserve">system, </w:t>
      </w:r>
      <w:r w:rsidR="00F52686">
        <w:rPr>
          <w:highlight w:val="green"/>
        </w:rPr>
        <w:t>and</w:t>
      </w:r>
      <w:proofErr w:type="gramEnd"/>
      <w:r>
        <w:rPr>
          <w:highlight w:val="green"/>
        </w:rPr>
        <w:t xml:space="preserve"> includ</w:t>
      </w:r>
      <w:r w:rsidR="00F52686">
        <w:rPr>
          <w:highlight w:val="green"/>
        </w:rPr>
        <w:t>ing</w:t>
      </w:r>
      <w:r>
        <w:rPr>
          <w:highlight w:val="green"/>
        </w:rPr>
        <w:t xml:space="preserve"> </w:t>
      </w:r>
      <w:r w:rsidRPr="007513C8">
        <w:rPr>
          <w:highlight w:val="green"/>
        </w:rPr>
        <w:t>an Animal Welfare Protocols</w:t>
      </w:r>
      <w:r w:rsidR="00F52686">
        <w:rPr>
          <w:highlight w:val="green"/>
        </w:rPr>
        <w:t>.</w:t>
      </w:r>
    </w:p>
    <w:p w14:paraId="11B17392" w14:textId="7C67C452" w:rsidR="00D573DC" w:rsidRPr="00D573DC" w:rsidRDefault="00D573DC" w:rsidP="00005B00">
      <w:pPr>
        <w:pStyle w:val="Default"/>
        <w:rPr>
          <w:b/>
          <w:bCs/>
          <w:color w:val="auto"/>
          <w:sz w:val="22"/>
          <w:szCs w:val="22"/>
          <w:lang w:val="en-GB"/>
        </w:rPr>
      </w:pPr>
      <w:r w:rsidRPr="00D35687">
        <w:rPr>
          <w:b/>
          <w:color w:val="auto"/>
          <w:sz w:val="22"/>
          <w:szCs w:val="22"/>
          <w:lang w:val="en-GB"/>
        </w:rPr>
        <w:t xml:space="preserve">Global Review of Monodontids – final version </w:t>
      </w:r>
      <w:r w:rsidRPr="00555064">
        <w:rPr>
          <w:color w:val="auto"/>
          <w:sz w:val="22"/>
          <w:szCs w:val="22"/>
          <w:lang w:val="en-GB"/>
        </w:rPr>
        <w:t>[SC/25/FI/12]</w:t>
      </w:r>
    </w:p>
    <w:p w14:paraId="3BACFDB8" w14:textId="464A0B4B" w:rsidR="00D573DC" w:rsidRPr="00C70E09" w:rsidRDefault="00D573DC" w:rsidP="00C70E09">
      <w:pPr>
        <w:rPr>
          <w:bCs/>
        </w:rPr>
      </w:pPr>
      <w:r>
        <w:rPr>
          <w:highlight w:val="green"/>
        </w:rPr>
        <w:t>For information. The result of the WS were presented last year, but the report was</w:t>
      </w:r>
      <w:r w:rsidR="001408ED">
        <w:rPr>
          <w:highlight w:val="green"/>
        </w:rPr>
        <w:t xml:space="preserve"> then</w:t>
      </w:r>
      <w:r>
        <w:rPr>
          <w:highlight w:val="green"/>
        </w:rPr>
        <w:t xml:space="preserve"> in a draft form. This is the final report, including the corrections</w:t>
      </w:r>
      <w:r w:rsidR="00D213CB">
        <w:rPr>
          <w:highlight w:val="green"/>
        </w:rPr>
        <w:t>/erratum</w:t>
      </w:r>
      <w:r>
        <w:rPr>
          <w:highlight w:val="green"/>
        </w:rPr>
        <w:t xml:space="preserve"> made in May 2018.</w:t>
      </w:r>
    </w:p>
    <w:p w14:paraId="6395B6F7" w14:textId="6D37BFFE" w:rsidR="00D573DC" w:rsidRPr="00D573DC" w:rsidRDefault="00D573DC" w:rsidP="00005B00">
      <w:pPr>
        <w:pStyle w:val="Default"/>
        <w:rPr>
          <w:b/>
          <w:bCs/>
          <w:color w:val="auto"/>
          <w:sz w:val="22"/>
          <w:szCs w:val="22"/>
          <w:lang w:val="en-GB"/>
        </w:rPr>
      </w:pPr>
      <w:r>
        <w:rPr>
          <w:b/>
          <w:bCs/>
          <w:color w:val="auto"/>
          <w:sz w:val="22"/>
          <w:szCs w:val="22"/>
          <w:lang w:val="en-GB"/>
        </w:rPr>
        <w:t xml:space="preserve">Cetacean </w:t>
      </w:r>
      <w:r w:rsidRPr="00283C6E">
        <w:rPr>
          <w:b/>
          <w:iCs/>
          <w:sz w:val="22"/>
          <w:szCs w:val="22"/>
        </w:rPr>
        <w:t>abundance and distribution in the N</w:t>
      </w:r>
      <w:r>
        <w:rPr>
          <w:b/>
          <w:iCs/>
          <w:sz w:val="22"/>
          <w:szCs w:val="22"/>
        </w:rPr>
        <w:t>A</w:t>
      </w:r>
      <w:r w:rsidRPr="00283C6E">
        <w:rPr>
          <w:b/>
          <w:sz w:val="22"/>
          <w:szCs w:val="22"/>
          <w:lang w:val="en-GB"/>
        </w:rPr>
        <w:t xml:space="preserve"> workshop</w:t>
      </w:r>
      <w:r>
        <w:rPr>
          <w:b/>
          <w:sz w:val="22"/>
          <w:szCs w:val="22"/>
          <w:lang w:val="en-GB"/>
        </w:rPr>
        <w:t xml:space="preserve"> </w:t>
      </w:r>
      <w:r w:rsidRPr="00D35687">
        <w:rPr>
          <w:b/>
          <w:color w:val="auto"/>
          <w:sz w:val="22"/>
          <w:szCs w:val="22"/>
          <w:lang w:val="en-GB"/>
        </w:rPr>
        <w:t>– final version</w:t>
      </w:r>
      <w:r w:rsidRPr="00283C6E">
        <w:rPr>
          <w:b/>
          <w:sz w:val="22"/>
          <w:szCs w:val="22"/>
          <w:lang w:val="en-GB"/>
        </w:rPr>
        <w:t xml:space="preserve"> [</w:t>
      </w:r>
      <w:r w:rsidRPr="00283C6E">
        <w:rPr>
          <w:sz w:val="22"/>
          <w:szCs w:val="22"/>
          <w:lang w:val="en-GB"/>
        </w:rPr>
        <w:t>SC/25/FI/18</w:t>
      </w:r>
      <w:r>
        <w:rPr>
          <w:b/>
          <w:sz w:val="22"/>
          <w:szCs w:val="22"/>
          <w:lang w:val="en-GB"/>
        </w:rPr>
        <w:t>]</w:t>
      </w:r>
    </w:p>
    <w:p w14:paraId="5D2759C1" w14:textId="21A02632" w:rsidR="00D573DC" w:rsidRPr="00C70E09" w:rsidRDefault="00D573DC" w:rsidP="00C70E09">
      <w:pPr>
        <w:rPr>
          <w:bCs/>
        </w:rPr>
      </w:pPr>
      <w:r>
        <w:rPr>
          <w:highlight w:val="green"/>
        </w:rPr>
        <w:t>For information. The result of the WS was discussed last year, but the report was not finalised. This is the final report.</w:t>
      </w:r>
    </w:p>
    <w:p w14:paraId="7799A75D" w14:textId="1399553D" w:rsidR="00D573DC" w:rsidRPr="0001707E" w:rsidRDefault="00D573DC" w:rsidP="00005B00">
      <w:pPr>
        <w:pStyle w:val="Default"/>
        <w:rPr>
          <w:b/>
          <w:bCs/>
          <w:color w:val="auto"/>
          <w:sz w:val="22"/>
          <w:szCs w:val="22"/>
          <w:lang w:val="en-GB"/>
        </w:rPr>
      </w:pPr>
      <w:r>
        <w:rPr>
          <w:b/>
          <w:bCs/>
          <w:color w:val="auto"/>
          <w:sz w:val="22"/>
          <w:szCs w:val="22"/>
          <w:lang w:val="en-GB"/>
        </w:rPr>
        <w:t>Others</w:t>
      </w:r>
    </w:p>
    <w:p w14:paraId="7C4F59F6" w14:textId="70A40FAE" w:rsidR="00252193" w:rsidRPr="00F23D85" w:rsidRDefault="00252193" w:rsidP="00103685">
      <w:pPr>
        <w:pStyle w:val="Default"/>
        <w:rPr>
          <w:b/>
          <w:bCs/>
          <w:sz w:val="22"/>
          <w:szCs w:val="22"/>
          <w:lang w:val="en-GB"/>
        </w:rPr>
      </w:pPr>
    </w:p>
    <w:p w14:paraId="35A526BA" w14:textId="2AF472DD" w:rsidR="00AF7211" w:rsidRPr="00AF7211" w:rsidRDefault="00DB0898" w:rsidP="00AF7211">
      <w:pPr>
        <w:pStyle w:val="Default"/>
        <w:numPr>
          <w:ilvl w:val="0"/>
          <w:numId w:val="1"/>
        </w:numPr>
        <w:ind w:left="567" w:hanging="567"/>
        <w:rPr>
          <w:sz w:val="22"/>
          <w:szCs w:val="22"/>
          <w:lang w:val="en-GB"/>
        </w:rPr>
      </w:pPr>
      <w:r w:rsidRPr="00F23D85">
        <w:rPr>
          <w:b/>
          <w:color w:val="auto"/>
          <w:sz w:val="22"/>
          <w:szCs w:val="22"/>
          <w:lang w:val="en-GB"/>
        </w:rPr>
        <w:t>WORK PROCEDURES IN THE SC</w:t>
      </w:r>
    </w:p>
    <w:p w14:paraId="24D5DE31" w14:textId="7EE7413A" w:rsidR="00AF7211" w:rsidRDefault="00AF7211" w:rsidP="00A44442">
      <w:pPr>
        <w:pStyle w:val="Default"/>
        <w:numPr>
          <w:ilvl w:val="1"/>
          <w:numId w:val="1"/>
        </w:numPr>
        <w:ind w:left="567" w:hanging="567"/>
        <w:rPr>
          <w:b/>
          <w:sz w:val="22"/>
          <w:szCs w:val="22"/>
          <w:u w:val="single"/>
          <w:lang w:val="en-GB"/>
        </w:rPr>
      </w:pPr>
      <w:r>
        <w:rPr>
          <w:b/>
          <w:sz w:val="22"/>
          <w:szCs w:val="22"/>
          <w:u w:val="single"/>
          <w:lang w:val="en-GB"/>
        </w:rPr>
        <w:t>Presentation SC 25</w:t>
      </w:r>
      <w:r w:rsidRPr="00AF7211">
        <w:rPr>
          <w:b/>
          <w:sz w:val="22"/>
          <w:szCs w:val="22"/>
          <w:lang w:val="en-GB"/>
        </w:rPr>
        <w:t>: Paul Wassmann “Whales are ecosystem engineers: fact or fake?”</w:t>
      </w:r>
    </w:p>
    <w:p w14:paraId="6F433D24" w14:textId="6B15BB46" w:rsidR="00146FA3" w:rsidRPr="00C70E09" w:rsidRDefault="0083500E" w:rsidP="001408ED">
      <w:pPr>
        <w:pStyle w:val="Default"/>
        <w:numPr>
          <w:ilvl w:val="1"/>
          <w:numId w:val="1"/>
        </w:numPr>
        <w:ind w:left="567" w:hanging="567"/>
        <w:rPr>
          <w:b/>
          <w:sz w:val="22"/>
          <w:szCs w:val="22"/>
          <w:u w:val="single"/>
          <w:lang w:val="en-GB"/>
        </w:rPr>
      </w:pPr>
      <w:r w:rsidRPr="0081299A">
        <w:rPr>
          <w:b/>
          <w:sz w:val="22"/>
          <w:szCs w:val="22"/>
          <w:u w:val="single"/>
          <w:lang w:val="en-GB"/>
        </w:rPr>
        <w:t>Swot analysis</w:t>
      </w:r>
      <w:r w:rsidR="0081299A" w:rsidRPr="00555064">
        <w:rPr>
          <w:b/>
          <w:sz w:val="22"/>
          <w:szCs w:val="22"/>
          <w:lang w:val="en-GB"/>
        </w:rPr>
        <w:t xml:space="preserve"> </w:t>
      </w:r>
      <w:r w:rsidR="0081299A" w:rsidRPr="00555064">
        <w:rPr>
          <w:sz w:val="22"/>
          <w:szCs w:val="22"/>
          <w:lang w:val="en-GB"/>
        </w:rPr>
        <w:t>[SC/25/15]</w:t>
      </w:r>
    </w:p>
    <w:p w14:paraId="0CFAB1D7" w14:textId="2C14696D" w:rsidR="00146FA3" w:rsidRPr="00146FA3" w:rsidRDefault="00146FA3" w:rsidP="00146FA3">
      <w:pPr>
        <w:rPr>
          <w:highlight w:val="lightGray"/>
        </w:rPr>
      </w:pPr>
      <w:r w:rsidRPr="00146FA3">
        <w:rPr>
          <w:highlight w:val="lightGray"/>
        </w:rPr>
        <w:t xml:space="preserve">SC 24, 5.6 - </w:t>
      </w:r>
      <w:r w:rsidRPr="00146FA3">
        <w:rPr>
          <w:highlight w:val="lightGray"/>
          <w:lang w:eastAsia="ja-JP"/>
        </w:rPr>
        <w:t>As input to the current strategy and capacity building discussion evolving in NAMMCO, SC members were asked to provide a SWOT analysis of the SC (Strengths, Weaknesses, Opportunities and Threats). Members were asked to fill in the distributed template, which will then be collated by the Secretariat.</w:t>
      </w:r>
    </w:p>
    <w:p w14:paraId="2AAFDEE9" w14:textId="77777777" w:rsidR="00146FA3" w:rsidRDefault="00146FA3" w:rsidP="001408ED">
      <w:pPr>
        <w:rPr>
          <w:highlight w:val="green"/>
        </w:rPr>
      </w:pPr>
    </w:p>
    <w:p w14:paraId="16EE3713" w14:textId="018D7436" w:rsidR="00CD230C" w:rsidRDefault="00CD230C" w:rsidP="001408ED">
      <w:pPr>
        <w:rPr>
          <w:b/>
          <w:szCs w:val="22"/>
          <w:u w:val="single"/>
        </w:rPr>
      </w:pPr>
      <w:r w:rsidRPr="00EF6592">
        <w:rPr>
          <w:highlight w:val="green"/>
        </w:rPr>
        <w:t xml:space="preserve">The Swot analysis presented </w:t>
      </w:r>
      <w:r>
        <w:rPr>
          <w:highlight w:val="green"/>
        </w:rPr>
        <w:t>in the document is</w:t>
      </w:r>
      <w:r w:rsidRPr="00EF6592">
        <w:rPr>
          <w:highlight w:val="green"/>
        </w:rPr>
        <w:t xml:space="preserve"> a compilation of the input of scientists and </w:t>
      </w:r>
      <w:r>
        <w:rPr>
          <w:highlight w:val="green"/>
        </w:rPr>
        <w:t>S</w:t>
      </w:r>
      <w:r w:rsidRPr="00EF6592">
        <w:rPr>
          <w:highlight w:val="green"/>
        </w:rPr>
        <w:t>ecretariat. It is thought as a tool for self</w:t>
      </w:r>
      <w:r>
        <w:rPr>
          <w:highlight w:val="green"/>
        </w:rPr>
        <w:t>-</w:t>
      </w:r>
      <w:r w:rsidRPr="00EF6592">
        <w:rPr>
          <w:highlight w:val="green"/>
        </w:rPr>
        <w:t>evaluation. The different terms do not need to be agreed by everyone</w:t>
      </w:r>
      <w:r w:rsidR="001408ED">
        <w:rPr>
          <w:highlight w:val="green"/>
        </w:rPr>
        <w:t xml:space="preserve">, </w:t>
      </w:r>
      <w:r>
        <w:rPr>
          <w:highlight w:val="green"/>
        </w:rPr>
        <w:t xml:space="preserve">their sum </w:t>
      </w:r>
      <w:r w:rsidRPr="00EF6592">
        <w:rPr>
          <w:highlight w:val="green"/>
        </w:rPr>
        <w:t xml:space="preserve">represent the overall </w:t>
      </w:r>
      <w:r>
        <w:rPr>
          <w:highlight w:val="green"/>
        </w:rPr>
        <w:t>view</w:t>
      </w:r>
      <w:r w:rsidRPr="00EF6592">
        <w:rPr>
          <w:highlight w:val="green"/>
        </w:rPr>
        <w:t>.</w:t>
      </w:r>
    </w:p>
    <w:p w14:paraId="5455D8D6" w14:textId="77777777" w:rsidR="00347CF5" w:rsidRPr="00347CF5" w:rsidRDefault="00347CF5" w:rsidP="00347CF5">
      <w:pPr>
        <w:pStyle w:val="Default"/>
        <w:ind w:left="567"/>
        <w:rPr>
          <w:b/>
          <w:sz w:val="22"/>
          <w:szCs w:val="22"/>
          <w:u w:val="single"/>
          <w:lang w:val="en-GB"/>
        </w:rPr>
      </w:pPr>
    </w:p>
    <w:p w14:paraId="0BD66729" w14:textId="1C61711D" w:rsidR="00DB0898" w:rsidRPr="005D34AB" w:rsidRDefault="00DB0898" w:rsidP="00DB0898">
      <w:pPr>
        <w:pStyle w:val="Default"/>
        <w:numPr>
          <w:ilvl w:val="1"/>
          <w:numId w:val="1"/>
        </w:numPr>
        <w:ind w:left="567" w:hanging="567"/>
        <w:rPr>
          <w:b/>
          <w:sz w:val="22"/>
          <w:szCs w:val="22"/>
          <w:u w:val="single"/>
          <w:lang w:val="en-GB"/>
        </w:rPr>
      </w:pPr>
      <w:r w:rsidRPr="005D34AB">
        <w:rPr>
          <w:b/>
          <w:sz w:val="22"/>
          <w:szCs w:val="22"/>
          <w:u w:val="single"/>
          <w:lang w:val="en-GB"/>
        </w:rPr>
        <w:t>Updates from Council: NAMMCO/2</w:t>
      </w:r>
      <w:r w:rsidR="005F3900" w:rsidRPr="005D34AB">
        <w:rPr>
          <w:b/>
          <w:sz w:val="22"/>
          <w:szCs w:val="22"/>
          <w:u w:val="single"/>
          <w:lang w:val="en-GB"/>
        </w:rPr>
        <w:t>6</w:t>
      </w:r>
      <w:r w:rsidR="00655472" w:rsidRPr="00555064">
        <w:rPr>
          <w:b/>
          <w:sz w:val="22"/>
          <w:szCs w:val="22"/>
          <w:lang w:val="en-GB"/>
        </w:rPr>
        <w:t xml:space="preserve"> </w:t>
      </w:r>
      <w:r w:rsidR="00655472" w:rsidRPr="00555064">
        <w:rPr>
          <w:sz w:val="22"/>
          <w:szCs w:val="22"/>
          <w:lang w:val="en-GB"/>
        </w:rPr>
        <w:t>[SC/25/FI/04, SC/25/04]</w:t>
      </w:r>
    </w:p>
    <w:p w14:paraId="3B67779E" w14:textId="17AE816B" w:rsidR="00B93ADB" w:rsidRPr="00005B00" w:rsidRDefault="00B93ADB" w:rsidP="00DB0898">
      <w:pPr>
        <w:pStyle w:val="Default"/>
        <w:numPr>
          <w:ilvl w:val="2"/>
          <w:numId w:val="1"/>
        </w:numPr>
        <w:ind w:left="1134" w:hanging="566"/>
        <w:rPr>
          <w:b/>
          <w:color w:val="auto"/>
          <w:sz w:val="22"/>
          <w:szCs w:val="22"/>
          <w:lang w:val="en-GB"/>
        </w:rPr>
      </w:pPr>
      <w:r w:rsidRPr="00005B00">
        <w:rPr>
          <w:b/>
          <w:color w:val="auto"/>
          <w:sz w:val="22"/>
          <w:szCs w:val="22"/>
          <w:lang w:val="en-GB"/>
        </w:rPr>
        <w:t>General comments</w:t>
      </w:r>
    </w:p>
    <w:p w14:paraId="219ECA19" w14:textId="5E7AC950" w:rsidR="004C4408" w:rsidRPr="00FD542E" w:rsidRDefault="004C4408" w:rsidP="004C4408">
      <w:pPr>
        <w:autoSpaceDE w:val="0"/>
        <w:autoSpaceDN w:val="0"/>
        <w:adjustRightInd w:val="0"/>
        <w:rPr>
          <w:b/>
          <w:szCs w:val="22"/>
          <w:highlight w:val="lightGray"/>
          <w:lang w:eastAsia="ja-JP"/>
        </w:rPr>
      </w:pPr>
      <w:bookmarkStart w:id="0" w:name="_Hlk527968632"/>
      <w:r w:rsidRPr="00FD542E">
        <w:rPr>
          <w:b/>
          <w:szCs w:val="22"/>
          <w:highlight w:val="lightGray"/>
          <w:lang w:eastAsia="ja-JP"/>
        </w:rPr>
        <w:t>CN 26, 8.1 – Comments ref. the report of the Joint Management Committees (MCJ):</w:t>
      </w:r>
    </w:p>
    <w:p w14:paraId="63BBD767" w14:textId="77777777" w:rsidR="004C4408" w:rsidRPr="00FD542E" w:rsidRDefault="004C4408" w:rsidP="004C4408">
      <w:pPr>
        <w:autoSpaceDE w:val="0"/>
        <w:autoSpaceDN w:val="0"/>
        <w:adjustRightInd w:val="0"/>
        <w:rPr>
          <w:szCs w:val="22"/>
          <w:highlight w:val="lightGray"/>
          <w:lang w:eastAsia="ja-JP"/>
        </w:rPr>
      </w:pPr>
      <w:r w:rsidRPr="00FD542E">
        <w:rPr>
          <w:szCs w:val="22"/>
          <w:highlight w:val="lightGray"/>
          <w:lang w:eastAsia="ja-JP"/>
        </w:rPr>
        <w:t>Council took note of the report from the MCJ. It particularly noted that SC had agreed to provide advice on</w:t>
      </w:r>
    </w:p>
    <w:p w14:paraId="38437EB5" w14:textId="616D11EB" w:rsidR="004C4408" w:rsidRPr="00FD542E" w:rsidRDefault="004C4408" w:rsidP="004C4408">
      <w:pPr>
        <w:autoSpaceDE w:val="0"/>
        <w:autoSpaceDN w:val="0"/>
        <w:adjustRightInd w:val="0"/>
        <w:rPr>
          <w:szCs w:val="22"/>
          <w:highlight w:val="lightGray"/>
          <w:lang w:eastAsia="ja-JP"/>
        </w:rPr>
      </w:pPr>
      <w:r w:rsidRPr="00FD542E">
        <w:rPr>
          <w:szCs w:val="22"/>
          <w:highlight w:val="lightGray"/>
          <w:lang w:eastAsia="ja-JP"/>
        </w:rPr>
        <w:t>the prioritisation of the collection of S&amp;L data and the best way of collecting them.</w:t>
      </w:r>
    </w:p>
    <w:p w14:paraId="30554B8C" w14:textId="77777777" w:rsidR="004C4408" w:rsidRPr="00FD542E" w:rsidRDefault="004C4408" w:rsidP="004C4408">
      <w:pPr>
        <w:autoSpaceDE w:val="0"/>
        <w:autoSpaceDN w:val="0"/>
        <w:adjustRightInd w:val="0"/>
        <w:rPr>
          <w:szCs w:val="22"/>
          <w:highlight w:val="lightGray"/>
          <w:lang w:eastAsia="ja-JP"/>
        </w:rPr>
      </w:pPr>
    </w:p>
    <w:bookmarkEnd w:id="0"/>
    <w:p w14:paraId="1060BC00" w14:textId="77777777" w:rsidR="004C4408" w:rsidRPr="00FD542E" w:rsidRDefault="004C4408" w:rsidP="004C4408">
      <w:pPr>
        <w:autoSpaceDE w:val="0"/>
        <w:autoSpaceDN w:val="0"/>
        <w:adjustRightInd w:val="0"/>
        <w:rPr>
          <w:szCs w:val="22"/>
          <w:highlight w:val="lightGray"/>
          <w:lang w:eastAsia="ja-JP"/>
        </w:rPr>
      </w:pPr>
      <w:r w:rsidRPr="00FD542E">
        <w:rPr>
          <w:szCs w:val="22"/>
          <w:highlight w:val="lightGray"/>
          <w:lang w:eastAsia="ja-JP"/>
        </w:rPr>
        <w:t>Council noted also the recommendations forwarded by the MCJ to member countries and was looking forward</w:t>
      </w:r>
    </w:p>
    <w:p w14:paraId="6A190219" w14:textId="2893DEFC" w:rsidR="004C4408" w:rsidRPr="00FD542E" w:rsidRDefault="004C4408" w:rsidP="004C4408">
      <w:pPr>
        <w:autoSpaceDE w:val="0"/>
        <w:autoSpaceDN w:val="0"/>
        <w:adjustRightInd w:val="0"/>
        <w:rPr>
          <w:szCs w:val="22"/>
          <w:highlight w:val="lightGray"/>
          <w:lang w:eastAsia="ja-JP"/>
        </w:rPr>
      </w:pPr>
      <w:r w:rsidRPr="00FD542E">
        <w:rPr>
          <w:szCs w:val="22"/>
          <w:highlight w:val="lightGray"/>
          <w:lang w:eastAsia="ja-JP"/>
        </w:rPr>
        <w:t>to reliable estimate of by-catch and by-catch risk in the different member countries.</w:t>
      </w:r>
    </w:p>
    <w:p w14:paraId="4BDE1F32" w14:textId="77777777" w:rsidR="004C4408" w:rsidRPr="00FD542E" w:rsidRDefault="004C4408" w:rsidP="004C4408">
      <w:pPr>
        <w:autoSpaceDE w:val="0"/>
        <w:autoSpaceDN w:val="0"/>
        <w:adjustRightInd w:val="0"/>
        <w:rPr>
          <w:szCs w:val="22"/>
          <w:highlight w:val="lightGray"/>
          <w:lang w:eastAsia="ja-JP"/>
        </w:rPr>
      </w:pPr>
    </w:p>
    <w:p w14:paraId="0BC20CF4" w14:textId="45F18205" w:rsidR="004C4408" w:rsidRPr="00FD542E" w:rsidRDefault="004C4408" w:rsidP="004C4408">
      <w:pPr>
        <w:pStyle w:val="Default"/>
        <w:rPr>
          <w:szCs w:val="22"/>
          <w:highlight w:val="lightGray"/>
          <w:lang w:eastAsia="ja-JP"/>
        </w:rPr>
      </w:pPr>
      <w:r w:rsidRPr="00FD542E">
        <w:rPr>
          <w:szCs w:val="22"/>
          <w:highlight w:val="lightGray"/>
          <w:lang w:eastAsia="ja-JP"/>
        </w:rPr>
        <w:t>There were no new requests by Council for advice from the SC on joint issues.</w:t>
      </w:r>
    </w:p>
    <w:p w14:paraId="5D15C8B7" w14:textId="27C1F896" w:rsidR="004C4408" w:rsidRPr="00FD542E" w:rsidRDefault="004C4408" w:rsidP="004C4408">
      <w:pPr>
        <w:pStyle w:val="Default"/>
        <w:rPr>
          <w:szCs w:val="22"/>
          <w:highlight w:val="lightGray"/>
          <w:lang w:eastAsia="ja-JP"/>
        </w:rPr>
      </w:pPr>
    </w:p>
    <w:p w14:paraId="26E7E048" w14:textId="0D3D889E" w:rsidR="004C4408" w:rsidRPr="00FD542E" w:rsidRDefault="004C4408" w:rsidP="004C4408">
      <w:pPr>
        <w:autoSpaceDE w:val="0"/>
        <w:autoSpaceDN w:val="0"/>
        <w:adjustRightInd w:val="0"/>
        <w:rPr>
          <w:b/>
          <w:szCs w:val="22"/>
          <w:highlight w:val="lightGray"/>
          <w:lang w:eastAsia="ja-JP"/>
        </w:rPr>
      </w:pPr>
      <w:r w:rsidRPr="00FD542E">
        <w:rPr>
          <w:b/>
          <w:szCs w:val="22"/>
          <w:highlight w:val="lightGray"/>
          <w:lang w:eastAsia="ja-JP"/>
        </w:rPr>
        <w:t>CN 26, 9</w:t>
      </w:r>
      <w:r w:rsidR="00804CD3" w:rsidRPr="00FD542E">
        <w:rPr>
          <w:b/>
          <w:szCs w:val="22"/>
          <w:highlight w:val="lightGray"/>
          <w:lang w:eastAsia="ja-JP"/>
        </w:rPr>
        <w:t>.1</w:t>
      </w:r>
      <w:r w:rsidRPr="00FD542E">
        <w:rPr>
          <w:b/>
          <w:szCs w:val="22"/>
          <w:highlight w:val="lightGray"/>
          <w:lang w:eastAsia="ja-JP"/>
        </w:rPr>
        <w:t xml:space="preserve"> - Comment ref. the report of the Management Committee for Cetaceans (MCC):</w:t>
      </w:r>
    </w:p>
    <w:p w14:paraId="204123DF" w14:textId="1AC215B4" w:rsidR="00804CD3" w:rsidRPr="00FD542E" w:rsidRDefault="00804CD3" w:rsidP="00804CD3">
      <w:pPr>
        <w:autoSpaceDE w:val="0"/>
        <w:autoSpaceDN w:val="0"/>
        <w:adjustRightInd w:val="0"/>
        <w:rPr>
          <w:szCs w:val="22"/>
          <w:highlight w:val="lightGray"/>
          <w:lang w:eastAsia="ja-JP"/>
        </w:rPr>
      </w:pPr>
      <w:r w:rsidRPr="00FD542E">
        <w:rPr>
          <w:szCs w:val="22"/>
          <w:highlight w:val="lightGray"/>
          <w:lang w:eastAsia="ja-JP"/>
        </w:rPr>
        <w:t>NASS - Council supported the Russian participation as well as a western extension, so a new trans-Atlantic</w:t>
      </w:r>
      <w:r w:rsidR="00D35F3E">
        <w:rPr>
          <w:szCs w:val="22"/>
          <w:highlight w:val="lightGray"/>
          <w:lang w:eastAsia="ja-JP"/>
        </w:rPr>
        <w:t xml:space="preserve"> </w:t>
      </w:r>
      <w:r w:rsidRPr="00FD542E">
        <w:rPr>
          <w:szCs w:val="22"/>
          <w:highlight w:val="lightGray"/>
          <w:lang w:eastAsia="ja-JP"/>
        </w:rPr>
        <w:t>NASS could be achieved. Collaboration with other European and American surveys, if possible, should also be</w:t>
      </w:r>
    </w:p>
    <w:p w14:paraId="7E09E97D" w14:textId="77777777" w:rsidR="00804CD3" w:rsidRPr="00FD542E" w:rsidRDefault="00804CD3" w:rsidP="00804CD3">
      <w:pPr>
        <w:autoSpaceDE w:val="0"/>
        <w:autoSpaceDN w:val="0"/>
        <w:adjustRightInd w:val="0"/>
        <w:rPr>
          <w:szCs w:val="22"/>
          <w:highlight w:val="lightGray"/>
          <w:lang w:eastAsia="ja-JP"/>
        </w:rPr>
      </w:pPr>
      <w:r w:rsidRPr="00FD542E">
        <w:rPr>
          <w:szCs w:val="22"/>
          <w:highlight w:val="lightGray"/>
          <w:lang w:eastAsia="ja-JP"/>
        </w:rPr>
        <w:t>attempted. Council charged the SC to starting the planning of the next survey and prepare a tentative budget</w:t>
      </w:r>
    </w:p>
    <w:p w14:paraId="576A5FBE" w14:textId="67CC9445" w:rsidR="004C4408" w:rsidRDefault="00804CD3" w:rsidP="00804CD3">
      <w:pPr>
        <w:pStyle w:val="Default"/>
        <w:rPr>
          <w:szCs w:val="22"/>
          <w:lang w:eastAsia="ja-JP"/>
        </w:rPr>
      </w:pPr>
      <w:r w:rsidRPr="00FD542E">
        <w:rPr>
          <w:szCs w:val="22"/>
          <w:highlight w:val="lightGray"/>
          <w:lang w:eastAsia="ja-JP"/>
        </w:rPr>
        <w:t>to be submitted to the FAC and next Council meeting.</w:t>
      </w:r>
    </w:p>
    <w:p w14:paraId="2E60FBE0" w14:textId="59AB8DED" w:rsidR="00BF3B34" w:rsidRDefault="00BF3B34" w:rsidP="00804CD3">
      <w:pPr>
        <w:pStyle w:val="Default"/>
        <w:rPr>
          <w:szCs w:val="22"/>
          <w:lang w:val="en-GB" w:eastAsia="ja-JP"/>
        </w:rPr>
      </w:pPr>
    </w:p>
    <w:p w14:paraId="257096DD" w14:textId="22757ECA" w:rsidR="00BF3B34" w:rsidRPr="00FD542E" w:rsidRDefault="00BF3B34" w:rsidP="00BF3B34">
      <w:pPr>
        <w:rPr>
          <w:b/>
          <w:highlight w:val="lightGray"/>
          <w:lang w:eastAsia="ja-JP"/>
        </w:rPr>
      </w:pPr>
      <w:r w:rsidRPr="00FD542E">
        <w:rPr>
          <w:b/>
          <w:highlight w:val="lightGray"/>
          <w:lang w:eastAsia="ja-JP"/>
        </w:rPr>
        <w:t>CN 26, 9.2 - Comment ref. The quality of the SC advice</w:t>
      </w:r>
    </w:p>
    <w:p w14:paraId="380E655E" w14:textId="77777777" w:rsidR="00FD542E" w:rsidRPr="00FD542E" w:rsidRDefault="00FD542E" w:rsidP="00FD542E">
      <w:pPr>
        <w:autoSpaceDE w:val="0"/>
        <w:autoSpaceDN w:val="0"/>
        <w:adjustRightInd w:val="0"/>
        <w:rPr>
          <w:szCs w:val="22"/>
          <w:highlight w:val="lightGray"/>
          <w:lang w:eastAsia="ja-JP"/>
        </w:rPr>
      </w:pPr>
      <w:r w:rsidRPr="00FD542E">
        <w:rPr>
          <w:szCs w:val="22"/>
          <w:highlight w:val="lightGray"/>
          <w:lang w:eastAsia="ja-JP"/>
        </w:rPr>
        <w:t>With regards of the quality of the advice provided by the SC regarding future catch levels of humpback whales</w:t>
      </w:r>
    </w:p>
    <w:p w14:paraId="1B53A7BC" w14:textId="77777777" w:rsidR="00FD542E" w:rsidRPr="00FD542E" w:rsidRDefault="00FD542E" w:rsidP="00FD542E">
      <w:pPr>
        <w:autoSpaceDE w:val="0"/>
        <w:autoSpaceDN w:val="0"/>
        <w:adjustRightInd w:val="0"/>
        <w:rPr>
          <w:szCs w:val="22"/>
          <w:highlight w:val="lightGray"/>
          <w:lang w:eastAsia="ja-JP"/>
        </w:rPr>
      </w:pPr>
      <w:r w:rsidRPr="00FD542E">
        <w:rPr>
          <w:szCs w:val="22"/>
          <w:highlight w:val="lightGray"/>
          <w:lang w:eastAsia="ja-JP"/>
        </w:rPr>
        <w:t>in west Greenland (R-3.2.4-amended 2014), Norway reiterated that it was essential to all NAMMCO Parties</w:t>
      </w:r>
    </w:p>
    <w:p w14:paraId="73568FF1" w14:textId="77777777" w:rsidR="00FD542E" w:rsidRPr="00FD542E" w:rsidRDefault="00FD542E" w:rsidP="00FD542E">
      <w:pPr>
        <w:autoSpaceDE w:val="0"/>
        <w:autoSpaceDN w:val="0"/>
        <w:adjustRightInd w:val="0"/>
        <w:rPr>
          <w:szCs w:val="22"/>
          <w:highlight w:val="lightGray"/>
          <w:lang w:eastAsia="ja-JP"/>
        </w:rPr>
      </w:pPr>
      <w:r w:rsidRPr="00FD542E">
        <w:rPr>
          <w:szCs w:val="22"/>
          <w:highlight w:val="lightGray"/>
          <w:lang w:eastAsia="ja-JP"/>
        </w:rPr>
        <w:t>that the SC adhere to what NAMMCO had decided to base its management advice on, i.e., science and</w:t>
      </w:r>
    </w:p>
    <w:p w14:paraId="5ADCF6AD" w14:textId="77777777" w:rsidR="00FD542E" w:rsidRPr="00FD542E" w:rsidRDefault="00FD542E" w:rsidP="00FD542E">
      <w:pPr>
        <w:autoSpaceDE w:val="0"/>
        <w:autoSpaceDN w:val="0"/>
        <w:adjustRightInd w:val="0"/>
        <w:rPr>
          <w:szCs w:val="22"/>
          <w:highlight w:val="lightGray"/>
          <w:lang w:eastAsia="ja-JP"/>
        </w:rPr>
      </w:pPr>
      <w:r w:rsidRPr="00FD542E">
        <w:rPr>
          <w:szCs w:val="22"/>
          <w:highlight w:val="lightGray"/>
          <w:lang w:eastAsia="ja-JP"/>
        </w:rPr>
        <w:t>sustainability. This should be the base for all management advices. Clearly, the advice provided by the SC for</w:t>
      </w:r>
    </w:p>
    <w:p w14:paraId="69F03ADD" w14:textId="78157114" w:rsidR="00FD542E" w:rsidRPr="00FD542E" w:rsidRDefault="00FD542E" w:rsidP="00FD542E">
      <w:pPr>
        <w:autoSpaceDE w:val="0"/>
        <w:autoSpaceDN w:val="0"/>
        <w:adjustRightInd w:val="0"/>
        <w:rPr>
          <w:szCs w:val="22"/>
          <w:highlight w:val="lightGray"/>
          <w:lang w:eastAsia="ja-JP"/>
        </w:rPr>
      </w:pPr>
      <w:r w:rsidRPr="00FD542E">
        <w:rPr>
          <w:szCs w:val="22"/>
          <w:highlight w:val="lightGray"/>
          <w:lang w:eastAsia="ja-JP"/>
        </w:rPr>
        <w:t xml:space="preserve">humpback whale, encompassing the use of a </w:t>
      </w:r>
      <w:r w:rsidRPr="00FD542E">
        <w:rPr>
          <w:rFonts w:ascii="TimesNewRomanPSMT" w:hAnsi="TimesNewRomanPSMT" w:cs="TimesNewRomanPSMT"/>
          <w:szCs w:val="22"/>
          <w:highlight w:val="lightGray"/>
          <w:lang w:eastAsia="ja-JP"/>
        </w:rPr>
        <w:t xml:space="preserve">“Needs </w:t>
      </w:r>
      <w:r w:rsidRPr="00FD542E">
        <w:rPr>
          <w:szCs w:val="22"/>
          <w:highlight w:val="lightGray"/>
          <w:lang w:eastAsia="ja-JP"/>
        </w:rPr>
        <w:t>Statement</w:t>
      </w:r>
      <w:r w:rsidRPr="00FD542E">
        <w:rPr>
          <w:rFonts w:ascii="TimesNewRomanPSMT" w:hAnsi="TimesNewRomanPSMT" w:cs="TimesNewRomanPSMT"/>
          <w:szCs w:val="22"/>
          <w:highlight w:val="lightGray"/>
          <w:lang w:eastAsia="ja-JP"/>
        </w:rPr>
        <w:t xml:space="preserve">s” </w:t>
      </w:r>
      <w:r w:rsidRPr="00FD542E">
        <w:rPr>
          <w:szCs w:val="22"/>
          <w:highlight w:val="lightGray"/>
          <w:lang w:eastAsia="ja-JP"/>
        </w:rPr>
        <w:t>did not.</w:t>
      </w:r>
    </w:p>
    <w:p w14:paraId="69A00B44" w14:textId="77777777" w:rsidR="00FD542E" w:rsidRPr="00FD542E" w:rsidRDefault="00FD542E" w:rsidP="00FD542E">
      <w:pPr>
        <w:autoSpaceDE w:val="0"/>
        <w:autoSpaceDN w:val="0"/>
        <w:adjustRightInd w:val="0"/>
        <w:rPr>
          <w:szCs w:val="22"/>
          <w:highlight w:val="lightGray"/>
          <w:lang w:eastAsia="ja-JP"/>
        </w:rPr>
      </w:pPr>
    </w:p>
    <w:p w14:paraId="400F1F54" w14:textId="77777777" w:rsidR="00FD542E" w:rsidRPr="00FD542E" w:rsidRDefault="00FD542E" w:rsidP="00FD542E">
      <w:pPr>
        <w:autoSpaceDE w:val="0"/>
        <w:autoSpaceDN w:val="0"/>
        <w:adjustRightInd w:val="0"/>
        <w:rPr>
          <w:szCs w:val="22"/>
          <w:highlight w:val="lightGray"/>
          <w:lang w:eastAsia="ja-JP"/>
        </w:rPr>
      </w:pPr>
      <w:r w:rsidRPr="00FD542E">
        <w:rPr>
          <w:szCs w:val="22"/>
          <w:highlight w:val="lightGray"/>
          <w:lang w:eastAsia="ja-JP"/>
        </w:rPr>
        <w:t>Iceland strongly supported Norway on this issue and proposed the adoption of a new request to the SC,</w:t>
      </w:r>
    </w:p>
    <w:p w14:paraId="1F31BAB3" w14:textId="77777777" w:rsidR="00FD542E" w:rsidRPr="00FD542E" w:rsidRDefault="00FD542E" w:rsidP="00FD542E">
      <w:pPr>
        <w:autoSpaceDE w:val="0"/>
        <w:autoSpaceDN w:val="0"/>
        <w:adjustRightInd w:val="0"/>
        <w:rPr>
          <w:szCs w:val="22"/>
          <w:highlight w:val="lightGray"/>
          <w:lang w:eastAsia="ja-JP"/>
        </w:rPr>
      </w:pPr>
      <w:r w:rsidRPr="00FD542E">
        <w:rPr>
          <w:szCs w:val="22"/>
          <w:highlight w:val="lightGray"/>
          <w:lang w:eastAsia="ja-JP"/>
        </w:rPr>
        <w:t>requiring the SC to conduct a review of the management procedures used by the Committee for generating</w:t>
      </w:r>
    </w:p>
    <w:p w14:paraId="51D42F0E" w14:textId="77777777" w:rsidR="00FD542E" w:rsidRPr="00FD542E" w:rsidRDefault="00FD542E" w:rsidP="00FD542E">
      <w:pPr>
        <w:autoSpaceDE w:val="0"/>
        <w:autoSpaceDN w:val="0"/>
        <w:adjustRightInd w:val="0"/>
        <w:rPr>
          <w:szCs w:val="22"/>
          <w:highlight w:val="lightGray"/>
          <w:lang w:eastAsia="ja-JP"/>
        </w:rPr>
      </w:pPr>
      <w:r w:rsidRPr="00FD542E">
        <w:rPr>
          <w:szCs w:val="22"/>
          <w:highlight w:val="lightGray"/>
          <w:lang w:eastAsia="ja-JP"/>
        </w:rPr>
        <w:t>management advice. Iceland would propose the Request for adoption under Point 12, after consultation with</w:t>
      </w:r>
    </w:p>
    <w:p w14:paraId="108DD4AA" w14:textId="541E179B" w:rsidR="00BF3B34" w:rsidRPr="00BF3B34" w:rsidRDefault="00FD542E" w:rsidP="00FD542E">
      <w:pPr>
        <w:rPr>
          <w:b/>
          <w:lang w:eastAsia="ja-JP"/>
        </w:rPr>
      </w:pPr>
      <w:r w:rsidRPr="00FD542E">
        <w:rPr>
          <w:szCs w:val="22"/>
          <w:highlight w:val="lightGray"/>
          <w:lang w:eastAsia="ja-JP"/>
        </w:rPr>
        <w:t>the parties on the text.</w:t>
      </w:r>
    </w:p>
    <w:p w14:paraId="5CEFE3CF" w14:textId="6E03B7B4" w:rsidR="004C4408" w:rsidRDefault="004C4408" w:rsidP="004C4408">
      <w:pPr>
        <w:pStyle w:val="Default"/>
        <w:rPr>
          <w:b/>
          <w:sz w:val="22"/>
          <w:szCs w:val="22"/>
          <w:lang w:val="en-GB"/>
        </w:rPr>
      </w:pPr>
    </w:p>
    <w:p w14:paraId="67916B40" w14:textId="77777777" w:rsidR="00FF3173" w:rsidRPr="00FF3173" w:rsidRDefault="00FF3173" w:rsidP="00FF3173">
      <w:pPr>
        <w:autoSpaceDE w:val="0"/>
        <w:autoSpaceDN w:val="0"/>
        <w:adjustRightInd w:val="0"/>
        <w:rPr>
          <w:rFonts w:eastAsiaTheme="minorHAnsi"/>
          <w:b/>
          <w:bCs/>
          <w:szCs w:val="22"/>
          <w:highlight w:val="lightGray"/>
          <w:lang w:eastAsia="en-US"/>
        </w:rPr>
      </w:pPr>
      <w:r w:rsidRPr="00FF3173">
        <w:rPr>
          <w:szCs w:val="22"/>
          <w:highlight w:val="lightGray"/>
          <w:lang w:eastAsia="ja-JP"/>
        </w:rPr>
        <w:t xml:space="preserve">CN 26, </w:t>
      </w:r>
      <w:r w:rsidRPr="00FF3173">
        <w:rPr>
          <w:rFonts w:eastAsiaTheme="minorHAnsi"/>
          <w:b/>
          <w:bCs/>
          <w:szCs w:val="22"/>
          <w:highlight w:val="lightGray"/>
          <w:lang w:eastAsia="en-US"/>
        </w:rPr>
        <w:t>8.1.2. Procedures for decision making on conservation and management measures</w:t>
      </w:r>
    </w:p>
    <w:p w14:paraId="50CC63F2" w14:textId="77777777" w:rsidR="00FF3173" w:rsidRPr="00FF3173" w:rsidRDefault="00FF3173" w:rsidP="00FF3173">
      <w:pPr>
        <w:autoSpaceDE w:val="0"/>
        <w:autoSpaceDN w:val="0"/>
        <w:adjustRightInd w:val="0"/>
        <w:rPr>
          <w:szCs w:val="22"/>
          <w:highlight w:val="lightGray"/>
          <w:lang w:eastAsia="ja-JP"/>
        </w:rPr>
      </w:pPr>
      <w:r w:rsidRPr="00FF3173">
        <w:rPr>
          <w:szCs w:val="22"/>
          <w:highlight w:val="lightGray"/>
          <w:lang w:eastAsia="ja-JP"/>
        </w:rPr>
        <w:t>8.1.2.1. Struck and Lost</w:t>
      </w:r>
    </w:p>
    <w:p w14:paraId="4C2311C1" w14:textId="77777777" w:rsidR="00FF3173" w:rsidRPr="00FF3173" w:rsidRDefault="00FF3173" w:rsidP="00FF3173">
      <w:pPr>
        <w:autoSpaceDE w:val="0"/>
        <w:autoSpaceDN w:val="0"/>
        <w:adjustRightInd w:val="0"/>
        <w:rPr>
          <w:szCs w:val="22"/>
          <w:highlight w:val="lightGray"/>
          <w:lang w:eastAsia="ja-JP"/>
        </w:rPr>
      </w:pPr>
      <w:r w:rsidRPr="00FF3173">
        <w:rPr>
          <w:rFonts w:eastAsiaTheme="minorHAnsi"/>
          <w:szCs w:val="22"/>
          <w:highlight w:val="lightGray"/>
          <w:lang w:eastAsia="en-US"/>
        </w:rPr>
        <w:lastRenderedPageBreak/>
        <w:t>The SC agreed to ask the WGs to indicate when more reliable struck and lost (S&amp;L) were a priority for improving the assessment and would make the most significant difference in terms of quota allocation, so the collection of S&amp;L data could be prioritised for these hunts. The WG should then give recommendations on how to better obtain S&amp;L data for the targeted hunts.</w:t>
      </w:r>
    </w:p>
    <w:p w14:paraId="786D06F4" w14:textId="77777777" w:rsidR="00FF3173" w:rsidRPr="00FF3173" w:rsidRDefault="00FF3173" w:rsidP="00FF3173">
      <w:pPr>
        <w:autoSpaceDE w:val="0"/>
        <w:autoSpaceDN w:val="0"/>
        <w:adjustRightInd w:val="0"/>
        <w:rPr>
          <w:szCs w:val="22"/>
          <w:highlight w:val="lightGray"/>
          <w:lang w:eastAsia="ja-JP"/>
        </w:rPr>
      </w:pPr>
    </w:p>
    <w:p w14:paraId="09B0C9C9" w14:textId="77777777" w:rsidR="00FF3173" w:rsidRDefault="00FF3173" w:rsidP="00FF3173">
      <w:pPr>
        <w:autoSpaceDE w:val="0"/>
        <w:autoSpaceDN w:val="0"/>
        <w:adjustRightInd w:val="0"/>
        <w:rPr>
          <w:szCs w:val="22"/>
          <w:highlight w:val="lightGray"/>
          <w:lang w:eastAsia="ja-JP"/>
        </w:rPr>
      </w:pPr>
      <w:r>
        <w:rPr>
          <w:szCs w:val="22"/>
          <w:highlight w:val="lightGray"/>
          <w:lang w:eastAsia="ja-JP"/>
        </w:rPr>
        <w:t>CN 26, 8.1 – comments for 8.1</w:t>
      </w:r>
    </w:p>
    <w:p w14:paraId="5E39E355" w14:textId="77777777" w:rsidR="00FF3173" w:rsidRDefault="00FF3173" w:rsidP="00FF3173">
      <w:pPr>
        <w:autoSpaceDE w:val="0"/>
        <w:autoSpaceDN w:val="0"/>
        <w:adjustRightInd w:val="0"/>
        <w:rPr>
          <w:szCs w:val="22"/>
          <w:highlight w:val="lightGray"/>
          <w:lang w:eastAsia="ja-JP"/>
        </w:rPr>
      </w:pPr>
      <w:r>
        <w:rPr>
          <w:szCs w:val="22"/>
          <w:highlight w:val="lightGray"/>
          <w:lang w:eastAsia="ja-JP"/>
        </w:rPr>
        <w:t>Council took note of the report from the MCJ. It particularly noted that SC had agreed to provide advice on the prioritisation of the collection of S&amp;L data and the best way of collecting them.</w:t>
      </w:r>
    </w:p>
    <w:p w14:paraId="1FAB6636" w14:textId="77777777" w:rsidR="00FF3173" w:rsidRDefault="00FF3173" w:rsidP="004C4408">
      <w:pPr>
        <w:pStyle w:val="Default"/>
        <w:rPr>
          <w:b/>
          <w:sz w:val="22"/>
          <w:szCs w:val="22"/>
          <w:lang w:val="en-GB"/>
        </w:rPr>
      </w:pPr>
    </w:p>
    <w:p w14:paraId="21D27B48" w14:textId="29AFCB4F" w:rsidR="007E5592" w:rsidRPr="00C70E09" w:rsidRDefault="00DB0898" w:rsidP="007E5592">
      <w:pPr>
        <w:pStyle w:val="Default"/>
        <w:numPr>
          <w:ilvl w:val="2"/>
          <w:numId w:val="1"/>
        </w:numPr>
        <w:ind w:left="1134" w:hanging="566"/>
        <w:rPr>
          <w:b/>
          <w:color w:val="auto"/>
          <w:sz w:val="22"/>
          <w:szCs w:val="22"/>
          <w:lang w:val="en-GB"/>
        </w:rPr>
      </w:pPr>
      <w:r w:rsidRPr="00005B00">
        <w:rPr>
          <w:b/>
          <w:color w:val="auto"/>
          <w:sz w:val="22"/>
          <w:szCs w:val="22"/>
          <w:lang w:val="en-GB"/>
        </w:rPr>
        <w:t>New requests</w:t>
      </w:r>
      <w:r w:rsidR="0081299A" w:rsidRPr="00005B00">
        <w:rPr>
          <w:b/>
          <w:color w:val="auto"/>
          <w:sz w:val="22"/>
          <w:szCs w:val="22"/>
          <w:lang w:val="en-GB"/>
        </w:rPr>
        <w:t xml:space="preserve"> </w:t>
      </w:r>
    </w:p>
    <w:p w14:paraId="56C7DD17" w14:textId="77777777" w:rsidR="007E5592" w:rsidRPr="003130F4" w:rsidRDefault="007E5592" w:rsidP="007E5592">
      <w:pPr>
        <w:pStyle w:val="Default"/>
        <w:rPr>
          <w:b/>
          <w:i/>
          <w:sz w:val="22"/>
          <w:szCs w:val="22"/>
          <w:u w:val="single"/>
          <w:lang w:val="en-GB"/>
        </w:rPr>
      </w:pPr>
      <w:r w:rsidRPr="003130F4">
        <w:rPr>
          <w:b/>
          <w:i/>
          <w:sz w:val="22"/>
          <w:szCs w:val="22"/>
          <w:lang w:val="en-GB"/>
        </w:rPr>
        <w:t>R-1.6.6 (NEW</w:t>
      </w:r>
      <w:r>
        <w:rPr>
          <w:b/>
          <w:i/>
          <w:sz w:val="22"/>
          <w:szCs w:val="22"/>
          <w:lang w:val="en-GB"/>
        </w:rPr>
        <w:t>, 2018</w:t>
      </w:r>
      <w:r w:rsidRPr="003130F4">
        <w:rPr>
          <w:b/>
          <w:i/>
          <w:sz w:val="22"/>
          <w:szCs w:val="22"/>
          <w:lang w:val="en-GB"/>
        </w:rPr>
        <w:t xml:space="preserve">): </w:t>
      </w:r>
      <w:r w:rsidRPr="003130F4">
        <w:rPr>
          <w:i/>
          <w:lang w:val="en-GB"/>
        </w:rPr>
        <w:t xml:space="preserve"> </w:t>
      </w:r>
      <w:r w:rsidRPr="003130F4">
        <w:rPr>
          <w:i/>
          <w:sz w:val="23"/>
          <w:szCs w:val="23"/>
          <w:lang w:val="en-GB"/>
        </w:rPr>
        <w:t>The Council of NAMMCO request the Scientific Committee to conduct a review of the management procedures used by the Committee for generating management advice (RMP, AWMP, Bayesian assessment, Hitter Fitter, etc). The Committee should advise on which procedure is the most suitable for each species (or category of species) with the data that is currently available, while also meeting the management principles of NAMMCO. The Committee should further advise where additional data could allow for more suitable management procedure(s) to be implemented.</w:t>
      </w:r>
    </w:p>
    <w:p w14:paraId="28D6E2CF" w14:textId="77777777" w:rsidR="007E5592" w:rsidRDefault="007E5592" w:rsidP="007E5592">
      <w:pPr>
        <w:pStyle w:val="Default"/>
        <w:rPr>
          <w:b/>
          <w:sz w:val="22"/>
          <w:szCs w:val="22"/>
          <w:lang w:val="en-GB"/>
        </w:rPr>
      </w:pPr>
    </w:p>
    <w:p w14:paraId="7AD0A37D" w14:textId="7B599FCF" w:rsidR="00AD2BE8" w:rsidRPr="000F4FED" w:rsidRDefault="00AD2BE8" w:rsidP="00DB0898">
      <w:pPr>
        <w:pStyle w:val="Default"/>
        <w:numPr>
          <w:ilvl w:val="2"/>
          <w:numId w:val="1"/>
        </w:numPr>
        <w:ind w:left="1134" w:hanging="566"/>
        <w:rPr>
          <w:b/>
          <w:sz w:val="22"/>
          <w:szCs w:val="22"/>
          <w:lang w:val="en-GB"/>
        </w:rPr>
      </w:pPr>
      <w:r>
        <w:rPr>
          <w:b/>
          <w:sz w:val="22"/>
          <w:szCs w:val="22"/>
          <w:lang w:val="en-GB"/>
        </w:rPr>
        <w:t xml:space="preserve">Endorsed SC work plan </w:t>
      </w:r>
      <w:r w:rsidRPr="00555064">
        <w:rPr>
          <w:sz w:val="22"/>
          <w:szCs w:val="22"/>
          <w:lang w:val="en-GB"/>
        </w:rPr>
        <w:t>[SC/25/24]</w:t>
      </w:r>
    </w:p>
    <w:p w14:paraId="65F1F194" w14:textId="2790DEBE" w:rsidR="000F4FED" w:rsidRPr="000F4FED" w:rsidRDefault="000F4FED" w:rsidP="000F4FED">
      <w:pPr>
        <w:autoSpaceDE w:val="0"/>
        <w:autoSpaceDN w:val="0"/>
        <w:adjustRightInd w:val="0"/>
        <w:rPr>
          <w:szCs w:val="22"/>
          <w:highlight w:val="lightGray"/>
          <w:lang w:eastAsia="ja-JP"/>
        </w:rPr>
      </w:pPr>
      <w:r w:rsidRPr="000F4FED">
        <w:rPr>
          <w:rFonts w:ascii="TimesNewRomanPSMT" w:hAnsi="TimesNewRomanPSMT" w:cs="TimesNewRomanPSMT"/>
          <w:szCs w:val="22"/>
          <w:highlight w:val="lightGray"/>
          <w:lang w:eastAsia="ja-JP"/>
        </w:rPr>
        <w:t>C</w:t>
      </w:r>
      <w:r>
        <w:rPr>
          <w:rFonts w:ascii="TimesNewRomanPSMT" w:hAnsi="TimesNewRomanPSMT" w:cs="TimesNewRomanPSMT"/>
          <w:szCs w:val="22"/>
          <w:highlight w:val="lightGray"/>
          <w:lang w:eastAsia="ja-JP"/>
        </w:rPr>
        <w:t>N</w:t>
      </w:r>
      <w:r w:rsidRPr="000F4FED">
        <w:rPr>
          <w:rFonts w:ascii="TimesNewRomanPSMT" w:hAnsi="TimesNewRomanPSMT" w:cs="TimesNewRomanPSMT"/>
          <w:szCs w:val="22"/>
          <w:highlight w:val="lightGray"/>
          <w:lang w:eastAsia="ja-JP"/>
        </w:rPr>
        <w:t xml:space="preserve"> 26</w:t>
      </w:r>
      <w:r>
        <w:rPr>
          <w:rFonts w:ascii="TimesNewRomanPSMT" w:hAnsi="TimesNewRomanPSMT" w:cs="TimesNewRomanPSMT"/>
          <w:szCs w:val="22"/>
          <w:highlight w:val="lightGray"/>
          <w:lang w:eastAsia="ja-JP"/>
        </w:rPr>
        <w:t>, 4.2 - Council</w:t>
      </w:r>
      <w:r w:rsidRPr="000F4FED">
        <w:rPr>
          <w:rFonts w:ascii="TimesNewRomanPSMT" w:hAnsi="TimesNewRomanPSMT" w:cs="TimesNewRomanPSMT"/>
          <w:szCs w:val="22"/>
          <w:highlight w:val="lightGray"/>
          <w:lang w:eastAsia="ja-JP"/>
        </w:rPr>
        <w:t xml:space="preserve"> agreed to the following schedule for WG’s in 2018</w:t>
      </w:r>
      <w:r w:rsidRPr="000F4FED">
        <w:rPr>
          <w:szCs w:val="22"/>
          <w:highlight w:val="lightGray"/>
          <w:lang w:eastAsia="ja-JP"/>
        </w:rPr>
        <w:t>, 2019 and 2020:</w:t>
      </w:r>
    </w:p>
    <w:p w14:paraId="5146C072" w14:textId="2251AB0F" w:rsidR="000F4FED" w:rsidRPr="000F4FED" w:rsidRDefault="000F4FED" w:rsidP="000F4FED">
      <w:pPr>
        <w:autoSpaceDE w:val="0"/>
        <w:autoSpaceDN w:val="0"/>
        <w:adjustRightInd w:val="0"/>
        <w:rPr>
          <w:szCs w:val="22"/>
          <w:highlight w:val="lightGray"/>
          <w:lang w:eastAsia="ja-JP"/>
        </w:rPr>
      </w:pPr>
    </w:p>
    <w:tbl>
      <w:tblPr>
        <w:tblStyle w:val="TableGrid"/>
        <w:tblW w:w="0" w:type="auto"/>
        <w:tblLook w:val="04A0" w:firstRow="1" w:lastRow="0" w:firstColumn="1" w:lastColumn="0" w:noHBand="0" w:noVBand="1"/>
      </w:tblPr>
      <w:tblGrid>
        <w:gridCol w:w="3320"/>
        <w:gridCol w:w="3321"/>
        <w:gridCol w:w="3321"/>
      </w:tblGrid>
      <w:tr w:rsidR="000F4FED" w:rsidRPr="000F4FED" w14:paraId="4A3F02CD" w14:textId="77777777" w:rsidTr="000F4FED">
        <w:tc>
          <w:tcPr>
            <w:tcW w:w="3320" w:type="dxa"/>
          </w:tcPr>
          <w:p w14:paraId="5DDC1A73" w14:textId="01FFC352" w:rsidR="000F4FED" w:rsidRPr="000F4FED" w:rsidRDefault="000F4FED" w:rsidP="000F4FED">
            <w:pPr>
              <w:autoSpaceDE w:val="0"/>
              <w:autoSpaceDN w:val="0"/>
              <w:adjustRightInd w:val="0"/>
              <w:jc w:val="center"/>
              <w:rPr>
                <w:b/>
                <w:szCs w:val="22"/>
                <w:highlight w:val="lightGray"/>
                <w:lang w:eastAsia="ja-JP"/>
              </w:rPr>
            </w:pPr>
            <w:r w:rsidRPr="000F4FED">
              <w:rPr>
                <w:b/>
                <w:szCs w:val="22"/>
                <w:highlight w:val="lightGray"/>
                <w:lang w:eastAsia="ja-JP"/>
              </w:rPr>
              <w:t>2018</w:t>
            </w:r>
          </w:p>
        </w:tc>
        <w:tc>
          <w:tcPr>
            <w:tcW w:w="3321" w:type="dxa"/>
          </w:tcPr>
          <w:p w14:paraId="5FEF9E51" w14:textId="5ED872C6" w:rsidR="000F4FED" w:rsidRPr="000F4FED" w:rsidRDefault="000F4FED" w:rsidP="000F4FED">
            <w:pPr>
              <w:autoSpaceDE w:val="0"/>
              <w:autoSpaceDN w:val="0"/>
              <w:adjustRightInd w:val="0"/>
              <w:jc w:val="center"/>
              <w:rPr>
                <w:b/>
                <w:szCs w:val="22"/>
                <w:highlight w:val="lightGray"/>
                <w:lang w:eastAsia="ja-JP"/>
              </w:rPr>
            </w:pPr>
            <w:r w:rsidRPr="000F4FED">
              <w:rPr>
                <w:b/>
                <w:szCs w:val="22"/>
                <w:highlight w:val="lightGray"/>
                <w:lang w:eastAsia="ja-JP"/>
              </w:rPr>
              <w:t>2019</w:t>
            </w:r>
          </w:p>
        </w:tc>
        <w:tc>
          <w:tcPr>
            <w:tcW w:w="3321" w:type="dxa"/>
          </w:tcPr>
          <w:p w14:paraId="069982E3" w14:textId="6CDFEB92" w:rsidR="000F4FED" w:rsidRPr="000F4FED" w:rsidRDefault="000F4FED" w:rsidP="000F4FED">
            <w:pPr>
              <w:autoSpaceDE w:val="0"/>
              <w:autoSpaceDN w:val="0"/>
              <w:adjustRightInd w:val="0"/>
              <w:jc w:val="center"/>
              <w:rPr>
                <w:b/>
                <w:szCs w:val="22"/>
                <w:highlight w:val="lightGray"/>
                <w:lang w:eastAsia="ja-JP"/>
              </w:rPr>
            </w:pPr>
            <w:r w:rsidRPr="000F4FED">
              <w:rPr>
                <w:b/>
                <w:szCs w:val="22"/>
                <w:highlight w:val="lightGray"/>
                <w:lang w:eastAsia="ja-JP"/>
              </w:rPr>
              <w:t>2020</w:t>
            </w:r>
          </w:p>
        </w:tc>
      </w:tr>
      <w:tr w:rsidR="000F4FED" w14:paraId="3312D538" w14:textId="77777777" w:rsidTr="000F4FED">
        <w:tc>
          <w:tcPr>
            <w:tcW w:w="3320" w:type="dxa"/>
          </w:tcPr>
          <w:p w14:paraId="12712575" w14:textId="77777777" w:rsidR="000F4FED" w:rsidRPr="000F4FED" w:rsidRDefault="000F4FED" w:rsidP="000F4FED">
            <w:pPr>
              <w:autoSpaceDE w:val="0"/>
              <w:autoSpaceDN w:val="0"/>
              <w:adjustRightInd w:val="0"/>
              <w:ind w:left="1304" w:hanging="1304"/>
              <w:rPr>
                <w:szCs w:val="22"/>
                <w:highlight w:val="lightGray"/>
                <w:lang w:eastAsia="ja-JP"/>
              </w:rPr>
            </w:pPr>
            <w:r w:rsidRPr="000F4FED">
              <w:rPr>
                <w:szCs w:val="22"/>
                <w:highlight w:val="lightGray"/>
                <w:lang w:eastAsia="ja-JP"/>
              </w:rPr>
              <w:t>- Abundance Estimates WG</w:t>
            </w:r>
          </w:p>
          <w:p w14:paraId="19B6A62A" w14:textId="77777777" w:rsidR="000F4FED" w:rsidRPr="000F4FED" w:rsidRDefault="000F4FED" w:rsidP="000F4FED">
            <w:pPr>
              <w:autoSpaceDE w:val="0"/>
              <w:autoSpaceDN w:val="0"/>
              <w:adjustRightInd w:val="0"/>
              <w:ind w:left="1304" w:hanging="1304"/>
              <w:rPr>
                <w:szCs w:val="22"/>
                <w:highlight w:val="lightGray"/>
                <w:lang w:eastAsia="ja-JP"/>
              </w:rPr>
            </w:pPr>
            <w:r w:rsidRPr="000F4FED">
              <w:rPr>
                <w:szCs w:val="22"/>
                <w:highlight w:val="lightGray"/>
                <w:lang w:eastAsia="ja-JP"/>
              </w:rPr>
              <w:t>- By-Catch WG</w:t>
            </w:r>
          </w:p>
          <w:p w14:paraId="0F1156A1" w14:textId="77777777" w:rsidR="000F4FED" w:rsidRPr="000F4FED" w:rsidRDefault="000F4FED" w:rsidP="000F4FED">
            <w:pPr>
              <w:autoSpaceDE w:val="0"/>
              <w:autoSpaceDN w:val="0"/>
              <w:adjustRightInd w:val="0"/>
              <w:ind w:left="1304" w:hanging="1304"/>
              <w:rPr>
                <w:szCs w:val="22"/>
                <w:highlight w:val="lightGray"/>
                <w:lang w:eastAsia="ja-JP"/>
              </w:rPr>
            </w:pPr>
            <w:r w:rsidRPr="000F4FED">
              <w:rPr>
                <w:szCs w:val="22"/>
                <w:highlight w:val="lightGray"/>
                <w:lang w:eastAsia="ja-JP"/>
              </w:rPr>
              <w:t>- Walrus WG</w:t>
            </w:r>
          </w:p>
          <w:p w14:paraId="273508E6" w14:textId="77777777" w:rsidR="000F4FED" w:rsidRPr="000F4FED" w:rsidRDefault="000F4FED" w:rsidP="000F4FED">
            <w:pPr>
              <w:autoSpaceDE w:val="0"/>
              <w:autoSpaceDN w:val="0"/>
              <w:adjustRightInd w:val="0"/>
              <w:ind w:left="1304" w:hanging="1304"/>
              <w:rPr>
                <w:szCs w:val="22"/>
                <w:highlight w:val="lightGray"/>
                <w:lang w:eastAsia="ja-JP"/>
              </w:rPr>
            </w:pPr>
            <w:r w:rsidRPr="000F4FED">
              <w:rPr>
                <w:szCs w:val="22"/>
                <w:highlight w:val="lightGray"/>
                <w:lang w:eastAsia="ja-JP"/>
              </w:rPr>
              <w:t>- Joint IMR/NAMMCO harbour</w:t>
            </w:r>
          </w:p>
          <w:p w14:paraId="38A3320D" w14:textId="53D95EE1" w:rsidR="000F4FED" w:rsidRPr="000F4FED" w:rsidRDefault="000F4FED" w:rsidP="000F4FED">
            <w:pPr>
              <w:autoSpaceDE w:val="0"/>
              <w:autoSpaceDN w:val="0"/>
              <w:adjustRightInd w:val="0"/>
              <w:ind w:left="1304" w:hanging="1304"/>
              <w:rPr>
                <w:szCs w:val="22"/>
                <w:highlight w:val="lightGray"/>
                <w:lang w:eastAsia="ja-JP"/>
              </w:rPr>
            </w:pPr>
            <w:r w:rsidRPr="000F4FED">
              <w:rPr>
                <w:szCs w:val="22"/>
                <w:highlight w:val="lightGray"/>
                <w:lang w:eastAsia="ja-JP"/>
              </w:rPr>
              <w:t xml:space="preserve">   porpoise symposium</w:t>
            </w:r>
          </w:p>
          <w:p w14:paraId="4FD2E073" w14:textId="77777777" w:rsidR="000F4FED" w:rsidRPr="000F4FED" w:rsidRDefault="000F4FED" w:rsidP="000F4FED">
            <w:pPr>
              <w:autoSpaceDE w:val="0"/>
              <w:autoSpaceDN w:val="0"/>
              <w:adjustRightInd w:val="0"/>
              <w:rPr>
                <w:szCs w:val="22"/>
                <w:highlight w:val="lightGray"/>
                <w:lang w:eastAsia="ja-JP"/>
              </w:rPr>
            </w:pPr>
          </w:p>
          <w:p w14:paraId="67C3F609" w14:textId="05D82367" w:rsidR="000F4FED" w:rsidRPr="000F4FED" w:rsidRDefault="000F4FED" w:rsidP="000F4FED">
            <w:pPr>
              <w:autoSpaceDE w:val="0"/>
              <w:autoSpaceDN w:val="0"/>
              <w:adjustRightInd w:val="0"/>
              <w:rPr>
                <w:szCs w:val="22"/>
                <w:highlight w:val="lightGray"/>
                <w:u w:val="single"/>
                <w:lang w:eastAsia="ja-JP"/>
              </w:rPr>
            </w:pPr>
            <w:r w:rsidRPr="000F4FED">
              <w:rPr>
                <w:szCs w:val="22"/>
                <w:highlight w:val="lightGray"/>
                <w:u w:val="single"/>
                <w:lang w:eastAsia="ja-JP"/>
              </w:rPr>
              <w:t>Contracted work:</w:t>
            </w:r>
          </w:p>
          <w:p w14:paraId="63C2A4E3" w14:textId="77777777" w:rsidR="000F4FED" w:rsidRPr="000F4FED" w:rsidRDefault="000F4FED" w:rsidP="000F4FED">
            <w:pPr>
              <w:autoSpaceDE w:val="0"/>
              <w:autoSpaceDN w:val="0"/>
              <w:adjustRightInd w:val="0"/>
              <w:ind w:left="1304" w:hanging="1304"/>
              <w:rPr>
                <w:szCs w:val="22"/>
                <w:highlight w:val="lightGray"/>
                <w:lang w:eastAsia="ja-JP"/>
              </w:rPr>
            </w:pPr>
            <w:r w:rsidRPr="000F4FED">
              <w:rPr>
                <w:szCs w:val="22"/>
                <w:highlight w:val="lightGray"/>
                <w:lang w:eastAsia="ja-JP"/>
              </w:rPr>
              <w:t>- Review of North Atlantic</w:t>
            </w:r>
          </w:p>
          <w:p w14:paraId="3D3C8EB4" w14:textId="122F49C5" w:rsidR="000F4FED" w:rsidRPr="000F4FED" w:rsidRDefault="000F4FED" w:rsidP="000F4FED">
            <w:pPr>
              <w:autoSpaceDE w:val="0"/>
              <w:autoSpaceDN w:val="0"/>
              <w:adjustRightInd w:val="0"/>
              <w:ind w:left="1304" w:hanging="1304"/>
              <w:rPr>
                <w:szCs w:val="22"/>
                <w:highlight w:val="lightGray"/>
                <w:lang w:eastAsia="ja-JP"/>
              </w:rPr>
            </w:pPr>
            <w:r w:rsidRPr="000F4FED">
              <w:rPr>
                <w:szCs w:val="22"/>
                <w:highlight w:val="lightGray"/>
                <w:lang w:eastAsia="ja-JP"/>
              </w:rPr>
              <w:t xml:space="preserve">   killer whales</w:t>
            </w:r>
          </w:p>
          <w:p w14:paraId="573B5AFE" w14:textId="77777777" w:rsidR="000F4FED" w:rsidRPr="000F4FED" w:rsidRDefault="000F4FED" w:rsidP="000F4FED">
            <w:pPr>
              <w:autoSpaceDE w:val="0"/>
              <w:autoSpaceDN w:val="0"/>
              <w:adjustRightInd w:val="0"/>
              <w:ind w:left="1304" w:hanging="1304"/>
              <w:rPr>
                <w:szCs w:val="22"/>
                <w:highlight w:val="lightGray"/>
                <w:lang w:eastAsia="ja-JP"/>
              </w:rPr>
            </w:pPr>
            <w:r w:rsidRPr="000F4FED">
              <w:rPr>
                <w:szCs w:val="22"/>
                <w:highlight w:val="lightGray"/>
                <w:lang w:eastAsia="ja-JP"/>
              </w:rPr>
              <w:t>- Analysis of all remaining</w:t>
            </w:r>
          </w:p>
          <w:p w14:paraId="1B1EA6AE" w14:textId="65B53419" w:rsidR="000F4FED" w:rsidRPr="000F4FED" w:rsidRDefault="000F4FED" w:rsidP="000F4FED">
            <w:pPr>
              <w:autoSpaceDE w:val="0"/>
              <w:autoSpaceDN w:val="0"/>
              <w:adjustRightInd w:val="0"/>
              <w:ind w:left="1304" w:hanging="1304"/>
              <w:rPr>
                <w:szCs w:val="22"/>
                <w:highlight w:val="lightGray"/>
                <w:lang w:eastAsia="ja-JP"/>
              </w:rPr>
            </w:pPr>
            <w:r w:rsidRPr="000F4FED">
              <w:rPr>
                <w:szCs w:val="22"/>
                <w:highlight w:val="lightGray"/>
                <w:lang w:eastAsia="ja-JP"/>
              </w:rPr>
              <w:t xml:space="preserve">  TNASS and NASS data, for</w:t>
            </w:r>
          </w:p>
          <w:p w14:paraId="01ED23FA" w14:textId="11812423" w:rsidR="000F4FED" w:rsidRPr="000F4FED" w:rsidRDefault="000F4FED" w:rsidP="000F4FED">
            <w:pPr>
              <w:autoSpaceDE w:val="0"/>
              <w:autoSpaceDN w:val="0"/>
              <w:adjustRightInd w:val="0"/>
              <w:ind w:left="1304" w:hanging="1304"/>
              <w:rPr>
                <w:szCs w:val="22"/>
                <w:highlight w:val="lightGray"/>
                <w:lang w:eastAsia="ja-JP"/>
              </w:rPr>
            </w:pPr>
            <w:r w:rsidRPr="000F4FED">
              <w:rPr>
                <w:szCs w:val="22"/>
                <w:highlight w:val="lightGray"/>
                <w:lang w:eastAsia="ja-JP"/>
              </w:rPr>
              <w:t xml:space="preserve">   species for which an</w:t>
            </w:r>
          </w:p>
          <w:p w14:paraId="0189DB3B" w14:textId="53F6C606" w:rsidR="000F4FED" w:rsidRPr="000F4FED" w:rsidRDefault="000F4FED" w:rsidP="000F4FED">
            <w:pPr>
              <w:autoSpaceDE w:val="0"/>
              <w:autoSpaceDN w:val="0"/>
              <w:adjustRightInd w:val="0"/>
              <w:ind w:left="1304" w:hanging="1304"/>
              <w:rPr>
                <w:szCs w:val="22"/>
                <w:highlight w:val="lightGray"/>
                <w:lang w:eastAsia="ja-JP"/>
              </w:rPr>
            </w:pPr>
            <w:r w:rsidRPr="000F4FED">
              <w:rPr>
                <w:szCs w:val="22"/>
                <w:highlight w:val="lightGray"/>
                <w:lang w:eastAsia="ja-JP"/>
              </w:rPr>
              <w:t xml:space="preserve">   abundance estimate is</w:t>
            </w:r>
          </w:p>
          <w:p w14:paraId="20AC1CC3" w14:textId="0C53E91D" w:rsidR="000F4FED" w:rsidRPr="000F4FED" w:rsidRDefault="000F4FED" w:rsidP="000F4FED">
            <w:pPr>
              <w:autoSpaceDE w:val="0"/>
              <w:autoSpaceDN w:val="0"/>
              <w:adjustRightInd w:val="0"/>
              <w:ind w:left="1304" w:hanging="1304"/>
              <w:rPr>
                <w:szCs w:val="22"/>
                <w:highlight w:val="lightGray"/>
                <w:lang w:eastAsia="ja-JP"/>
              </w:rPr>
            </w:pPr>
            <w:r w:rsidRPr="000F4FED">
              <w:rPr>
                <w:szCs w:val="22"/>
                <w:highlight w:val="lightGray"/>
                <w:lang w:eastAsia="ja-JP"/>
              </w:rPr>
              <w:t xml:space="preserve">   possible.</w:t>
            </w:r>
          </w:p>
          <w:p w14:paraId="6E5B3F1F" w14:textId="77777777" w:rsidR="000F4FED" w:rsidRPr="000F4FED" w:rsidRDefault="000F4FED" w:rsidP="000F4FED">
            <w:pPr>
              <w:autoSpaceDE w:val="0"/>
              <w:autoSpaceDN w:val="0"/>
              <w:adjustRightInd w:val="0"/>
              <w:rPr>
                <w:szCs w:val="22"/>
                <w:highlight w:val="lightGray"/>
                <w:lang w:eastAsia="ja-JP"/>
              </w:rPr>
            </w:pPr>
          </w:p>
        </w:tc>
        <w:tc>
          <w:tcPr>
            <w:tcW w:w="3321" w:type="dxa"/>
          </w:tcPr>
          <w:p w14:paraId="2A30AF92" w14:textId="77777777" w:rsidR="000F4FED" w:rsidRPr="000F4FED" w:rsidRDefault="000F4FED" w:rsidP="000F4FED">
            <w:pPr>
              <w:autoSpaceDE w:val="0"/>
              <w:autoSpaceDN w:val="0"/>
              <w:adjustRightInd w:val="0"/>
              <w:rPr>
                <w:szCs w:val="22"/>
                <w:highlight w:val="lightGray"/>
                <w:lang w:eastAsia="ja-JP"/>
              </w:rPr>
            </w:pPr>
            <w:r w:rsidRPr="000F4FED">
              <w:rPr>
                <w:szCs w:val="22"/>
                <w:highlight w:val="lightGray"/>
                <w:lang w:eastAsia="ja-JP"/>
              </w:rPr>
              <w:t>- Harbour porpoise WG</w:t>
            </w:r>
          </w:p>
          <w:p w14:paraId="28CC3AB3" w14:textId="77777777" w:rsidR="000F4FED" w:rsidRPr="000F4FED" w:rsidRDefault="000F4FED" w:rsidP="000F4FED">
            <w:pPr>
              <w:autoSpaceDE w:val="0"/>
              <w:autoSpaceDN w:val="0"/>
              <w:adjustRightInd w:val="0"/>
              <w:rPr>
                <w:szCs w:val="22"/>
                <w:highlight w:val="lightGray"/>
                <w:lang w:eastAsia="ja-JP"/>
              </w:rPr>
            </w:pPr>
            <w:r w:rsidRPr="000F4FED">
              <w:rPr>
                <w:szCs w:val="22"/>
                <w:highlight w:val="lightGray"/>
                <w:lang w:eastAsia="ja-JP"/>
              </w:rPr>
              <w:t>- NAMMCO/JCNB joint WG on</w:t>
            </w:r>
          </w:p>
          <w:p w14:paraId="3DF4A385" w14:textId="02CABACF" w:rsidR="000F4FED" w:rsidRPr="000F4FED" w:rsidRDefault="000F4FED" w:rsidP="000F4FED">
            <w:pPr>
              <w:autoSpaceDE w:val="0"/>
              <w:autoSpaceDN w:val="0"/>
              <w:adjustRightInd w:val="0"/>
              <w:rPr>
                <w:szCs w:val="22"/>
                <w:highlight w:val="lightGray"/>
                <w:lang w:eastAsia="ja-JP"/>
              </w:rPr>
            </w:pPr>
            <w:r w:rsidRPr="000F4FED">
              <w:rPr>
                <w:szCs w:val="22"/>
                <w:highlight w:val="lightGray"/>
                <w:lang w:eastAsia="ja-JP"/>
              </w:rPr>
              <w:t xml:space="preserve">  narwhal and beluga</w:t>
            </w:r>
          </w:p>
          <w:p w14:paraId="6D31EB86" w14:textId="6B353D7F" w:rsidR="000F4FED" w:rsidRPr="000F4FED" w:rsidRDefault="000F4FED" w:rsidP="000F4FED">
            <w:pPr>
              <w:autoSpaceDE w:val="0"/>
              <w:autoSpaceDN w:val="0"/>
              <w:adjustRightInd w:val="0"/>
              <w:rPr>
                <w:szCs w:val="22"/>
                <w:highlight w:val="lightGray"/>
                <w:lang w:eastAsia="ja-JP"/>
              </w:rPr>
            </w:pPr>
            <w:r w:rsidRPr="000F4FED">
              <w:rPr>
                <w:szCs w:val="22"/>
                <w:highlight w:val="lightGray"/>
                <w:lang w:eastAsia="ja-JP"/>
              </w:rPr>
              <w:t>- Workshop on impact of climate</w:t>
            </w:r>
          </w:p>
          <w:p w14:paraId="2F255516" w14:textId="3358136A" w:rsidR="000F4FED" w:rsidRPr="000F4FED" w:rsidRDefault="000F4FED" w:rsidP="000F4FED">
            <w:pPr>
              <w:autoSpaceDE w:val="0"/>
              <w:autoSpaceDN w:val="0"/>
              <w:adjustRightInd w:val="0"/>
              <w:rPr>
                <w:szCs w:val="22"/>
                <w:highlight w:val="lightGray"/>
                <w:lang w:eastAsia="ja-JP"/>
              </w:rPr>
            </w:pPr>
            <w:r w:rsidRPr="000F4FED">
              <w:rPr>
                <w:szCs w:val="22"/>
                <w:highlight w:val="lightGray"/>
                <w:lang w:eastAsia="ja-JP"/>
              </w:rPr>
              <w:t xml:space="preserve">  change on management advice</w:t>
            </w:r>
          </w:p>
          <w:p w14:paraId="463E0BED" w14:textId="77777777" w:rsidR="000F4FED" w:rsidRPr="000F4FED" w:rsidRDefault="000F4FED" w:rsidP="000F4FED">
            <w:pPr>
              <w:autoSpaceDE w:val="0"/>
              <w:autoSpaceDN w:val="0"/>
              <w:adjustRightInd w:val="0"/>
              <w:rPr>
                <w:szCs w:val="22"/>
                <w:highlight w:val="lightGray"/>
                <w:lang w:eastAsia="ja-JP"/>
              </w:rPr>
            </w:pPr>
            <w:r w:rsidRPr="000F4FED">
              <w:rPr>
                <w:szCs w:val="22"/>
                <w:highlight w:val="lightGray"/>
                <w:lang w:eastAsia="ja-JP"/>
              </w:rPr>
              <w:t>- Joint ICES/NAFO/NAMMCO</w:t>
            </w:r>
          </w:p>
          <w:p w14:paraId="555C6241" w14:textId="3A476E86" w:rsidR="000F4FED" w:rsidRPr="000F4FED" w:rsidRDefault="000F4FED" w:rsidP="000F4FED">
            <w:pPr>
              <w:autoSpaceDE w:val="0"/>
              <w:autoSpaceDN w:val="0"/>
              <w:adjustRightInd w:val="0"/>
              <w:rPr>
                <w:szCs w:val="22"/>
                <w:highlight w:val="lightGray"/>
                <w:lang w:eastAsia="ja-JP"/>
              </w:rPr>
            </w:pPr>
            <w:r w:rsidRPr="000F4FED">
              <w:rPr>
                <w:szCs w:val="22"/>
                <w:highlight w:val="lightGray"/>
                <w:lang w:eastAsia="ja-JP"/>
              </w:rPr>
              <w:t xml:space="preserve">  WG on harp and hooded seals</w:t>
            </w:r>
          </w:p>
          <w:p w14:paraId="54324BAD" w14:textId="77777777" w:rsidR="000F4FED" w:rsidRPr="000F4FED" w:rsidRDefault="000F4FED" w:rsidP="000F4FED">
            <w:pPr>
              <w:autoSpaceDE w:val="0"/>
              <w:autoSpaceDN w:val="0"/>
              <w:adjustRightInd w:val="0"/>
              <w:rPr>
                <w:szCs w:val="22"/>
                <w:highlight w:val="lightGray"/>
                <w:lang w:eastAsia="ja-JP"/>
              </w:rPr>
            </w:pPr>
            <w:r w:rsidRPr="000F4FED">
              <w:rPr>
                <w:szCs w:val="22"/>
                <w:highlight w:val="lightGray"/>
                <w:lang w:eastAsia="ja-JP"/>
              </w:rPr>
              <w:t>- Satellite tagging workshop</w:t>
            </w:r>
          </w:p>
          <w:p w14:paraId="288E138D" w14:textId="69045C01" w:rsidR="000F4FED" w:rsidRPr="000F4FED" w:rsidRDefault="000F4FED" w:rsidP="000F4FED">
            <w:pPr>
              <w:autoSpaceDE w:val="0"/>
              <w:autoSpaceDN w:val="0"/>
              <w:adjustRightInd w:val="0"/>
              <w:rPr>
                <w:szCs w:val="22"/>
                <w:highlight w:val="lightGray"/>
                <w:lang w:eastAsia="ja-JP"/>
              </w:rPr>
            </w:pPr>
            <w:r w:rsidRPr="000F4FED">
              <w:rPr>
                <w:szCs w:val="22"/>
                <w:highlight w:val="lightGray"/>
                <w:lang w:eastAsia="ja-JP"/>
              </w:rPr>
              <w:t xml:space="preserve">  (postponed from 2018)</w:t>
            </w:r>
          </w:p>
          <w:p w14:paraId="3D91817F" w14:textId="3613A1BD" w:rsidR="000F4FED" w:rsidRPr="000F4FED" w:rsidRDefault="000F4FED" w:rsidP="000F4FED">
            <w:pPr>
              <w:autoSpaceDE w:val="0"/>
              <w:autoSpaceDN w:val="0"/>
              <w:adjustRightInd w:val="0"/>
              <w:rPr>
                <w:szCs w:val="22"/>
                <w:highlight w:val="lightGray"/>
                <w:lang w:eastAsia="ja-JP"/>
              </w:rPr>
            </w:pPr>
          </w:p>
        </w:tc>
        <w:tc>
          <w:tcPr>
            <w:tcW w:w="3321" w:type="dxa"/>
          </w:tcPr>
          <w:p w14:paraId="63236EFE" w14:textId="77777777" w:rsidR="000F4FED" w:rsidRPr="000F4FED" w:rsidRDefault="000F4FED" w:rsidP="000F4FED">
            <w:pPr>
              <w:autoSpaceDE w:val="0"/>
              <w:autoSpaceDN w:val="0"/>
              <w:adjustRightInd w:val="0"/>
              <w:rPr>
                <w:b/>
                <w:i/>
                <w:szCs w:val="22"/>
                <w:highlight w:val="lightGray"/>
                <w:lang w:eastAsia="ja-JP"/>
              </w:rPr>
            </w:pPr>
            <w:r w:rsidRPr="000F4FED">
              <w:rPr>
                <w:b/>
                <w:i/>
                <w:szCs w:val="22"/>
                <w:highlight w:val="lightGray"/>
                <w:lang w:eastAsia="ja-JP"/>
              </w:rPr>
              <w:t>Postponed from 2019</w:t>
            </w:r>
          </w:p>
          <w:p w14:paraId="6165F10B" w14:textId="77777777" w:rsidR="000F4FED" w:rsidRPr="000F4FED" w:rsidRDefault="000F4FED" w:rsidP="000F4FED">
            <w:pPr>
              <w:autoSpaceDE w:val="0"/>
              <w:autoSpaceDN w:val="0"/>
              <w:adjustRightInd w:val="0"/>
              <w:rPr>
                <w:szCs w:val="22"/>
                <w:highlight w:val="lightGray"/>
                <w:lang w:eastAsia="ja-JP"/>
              </w:rPr>
            </w:pPr>
            <w:r w:rsidRPr="000F4FED">
              <w:rPr>
                <w:szCs w:val="22"/>
                <w:highlight w:val="lightGray"/>
                <w:lang w:eastAsia="ja-JP"/>
              </w:rPr>
              <w:t>- Coastal seal WG</w:t>
            </w:r>
          </w:p>
          <w:p w14:paraId="1EDD2CFB" w14:textId="77777777" w:rsidR="000F4FED" w:rsidRPr="000F4FED" w:rsidRDefault="000F4FED" w:rsidP="000F4FED">
            <w:pPr>
              <w:autoSpaceDE w:val="0"/>
              <w:autoSpaceDN w:val="0"/>
              <w:adjustRightInd w:val="0"/>
              <w:rPr>
                <w:szCs w:val="22"/>
                <w:highlight w:val="lightGray"/>
                <w:lang w:eastAsia="ja-JP"/>
              </w:rPr>
            </w:pPr>
            <w:r w:rsidRPr="000F4FED">
              <w:rPr>
                <w:szCs w:val="22"/>
                <w:highlight w:val="lightGray"/>
                <w:lang w:eastAsia="ja-JP"/>
              </w:rPr>
              <w:t>- Pilot whale WG</w:t>
            </w:r>
          </w:p>
          <w:p w14:paraId="743ECCB4" w14:textId="77777777" w:rsidR="000F4FED" w:rsidRPr="000F4FED" w:rsidRDefault="000F4FED" w:rsidP="000F4FED">
            <w:pPr>
              <w:autoSpaceDE w:val="0"/>
              <w:autoSpaceDN w:val="0"/>
              <w:adjustRightInd w:val="0"/>
              <w:rPr>
                <w:szCs w:val="22"/>
                <w:highlight w:val="lightGray"/>
                <w:lang w:eastAsia="ja-JP"/>
              </w:rPr>
            </w:pPr>
          </w:p>
          <w:p w14:paraId="261367EF" w14:textId="45CA12C4" w:rsidR="000F4FED" w:rsidRPr="000F4FED" w:rsidRDefault="000F4FED" w:rsidP="000F4FED">
            <w:pPr>
              <w:autoSpaceDE w:val="0"/>
              <w:autoSpaceDN w:val="0"/>
              <w:adjustRightInd w:val="0"/>
              <w:rPr>
                <w:b/>
                <w:i/>
                <w:szCs w:val="22"/>
                <w:highlight w:val="lightGray"/>
                <w:lang w:eastAsia="ja-JP"/>
              </w:rPr>
            </w:pPr>
            <w:r w:rsidRPr="000F4FED">
              <w:rPr>
                <w:b/>
                <w:i/>
                <w:szCs w:val="22"/>
                <w:highlight w:val="lightGray"/>
                <w:lang w:eastAsia="ja-JP"/>
              </w:rPr>
              <w:t>Likely postponed to 2021</w:t>
            </w:r>
          </w:p>
          <w:p w14:paraId="3ECB2B7B" w14:textId="37EDD3F3" w:rsidR="000F4FED" w:rsidRPr="000F4FED" w:rsidRDefault="000F4FED" w:rsidP="000F4FED">
            <w:pPr>
              <w:autoSpaceDE w:val="0"/>
              <w:autoSpaceDN w:val="0"/>
              <w:adjustRightInd w:val="0"/>
              <w:rPr>
                <w:szCs w:val="22"/>
                <w:highlight w:val="lightGray"/>
                <w:lang w:eastAsia="ja-JP"/>
              </w:rPr>
            </w:pPr>
            <w:r w:rsidRPr="000F4FED">
              <w:rPr>
                <w:szCs w:val="22"/>
                <w:highlight w:val="lightGray"/>
                <w:lang w:eastAsia="ja-JP"/>
              </w:rPr>
              <w:t>- Bearded seal WG</w:t>
            </w:r>
          </w:p>
          <w:p w14:paraId="518711FE" w14:textId="39E8F5FB" w:rsidR="000F4FED" w:rsidRDefault="000F4FED" w:rsidP="000F4FED">
            <w:pPr>
              <w:autoSpaceDE w:val="0"/>
              <w:autoSpaceDN w:val="0"/>
              <w:adjustRightInd w:val="0"/>
              <w:rPr>
                <w:szCs w:val="22"/>
                <w:lang w:eastAsia="ja-JP"/>
              </w:rPr>
            </w:pPr>
            <w:r w:rsidRPr="000F4FED">
              <w:rPr>
                <w:szCs w:val="22"/>
                <w:highlight w:val="lightGray"/>
                <w:lang w:eastAsia="ja-JP"/>
              </w:rPr>
              <w:t>- Ringed seal WG</w:t>
            </w:r>
          </w:p>
          <w:p w14:paraId="1221BB15" w14:textId="77777777" w:rsidR="000F4FED" w:rsidRDefault="000F4FED" w:rsidP="000F4FED">
            <w:pPr>
              <w:autoSpaceDE w:val="0"/>
              <w:autoSpaceDN w:val="0"/>
              <w:adjustRightInd w:val="0"/>
              <w:rPr>
                <w:szCs w:val="22"/>
                <w:lang w:eastAsia="ja-JP"/>
              </w:rPr>
            </w:pPr>
          </w:p>
        </w:tc>
      </w:tr>
    </w:tbl>
    <w:p w14:paraId="321C2987" w14:textId="62166613" w:rsidR="000F4FED" w:rsidRDefault="000F4FED" w:rsidP="000F4FED">
      <w:pPr>
        <w:autoSpaceDE w:val="0"/>
        <w:autoSpaceDN w:val="0"/>
        <w:adjustRightInd w:val="0"/>
        <w:rPr>
          <w:szCs w:val="22"/>
          <w:lang w:eastAsia="ja-JP"/>
        </w:rPr>
      </w:pPr>
    </w:p>
    <w:p w14:paraId="1056E1A3" w14:textId="6BBBC35A" w:rsidR="000F4FED" w:rsidRPr="006E4DF1" w:rsidRDefault="006E4DF1" w:rsidP="000F4FED">
      <w:pPr>
        <w:autoSpaceDE w:val="0"/>
        <w:autoSpaceDN w:val="0"/>
        <w:adjustRightInd w:val="0"/>
        <w:rPr>
          <w:szCs w:val="22"/>
          <w:lang w:eastAsia="ja-JP"/>
        </w:rPr>
      </w:pPr>
      <w:r w:rsidRPr="006E4DF1">
        <w:rPr>
          <w:szCs w:val="22"/>
          <w:highlight w:val="green"/>
          <w:lang w:eastAsia="ja-JP"/>
        </w:rPr>
        <w:t xml:space="preserve">SC may wish to revise this plan according to progress achieved and to help answering Council new request, </w:t>
      </w:r>
      <w:r w:rsidRPr="006E4DF1">
        <w:rPr>
          <w:szCs w:val="22"/>
          <w:highlight w:val="green"/>
        </w:rPr>
        <w:t>R-1.6.6 (See 5.3 above).</w:t>
      </w:r>
    </w:p>
    <w:p w14:paraId="6DB68967" w14:textId="77777777" w:rsidR="000F4FED" w:rsidRDefault="000F4FED" w:rsidP="000F4FED">
      <w:pPr>
        <w:autoSpaceDE w:val="0"/>
        <w:autoSpaceDN w:val="0"/>
        <w:adjustRightInd w:val="0"/>
        <w:rPr>
          <w:szCs w:val="22"/>
          <w:lang w:eastAsia="ja-JP"/>
        </w:rPr>
      </w:pPr>
    </w:p>
    <w:p w14:paraId="7B498A03" w14:textId="7BBDF364" w:rsidR="00D43166" w:rsidRDefault="00D43166" w:rsidP="00DB0898">
      <w:pPr>
        <w:pStyle w:val="Default"/>
        <w:numPr>
          <w:ilvl w:val="2"/>
          <w:numId w:val="1"/>
        </w:numPr>
        <w:ind w:left="1134" w:hanging="566"/>
        <w:rPr>
          <w:b/>
          <w:sz w:val="22"/>
          <w:szCs w:val="22"/>
          <w:lang w:val="en-GB"/>
        </w:rPr>
      </w:pPr>
      <w:r>
        <w:rPr>
          <w:b/>
          <w:sz w:val="22"/>
          <w:szCs w:val="22"/>
          <w:lang w:val="en-GB"/>
        </w:rPr>
        <w:t>Super-tag project</w:t>
      </w:r>
      <w:r w:rsidR="00655472">
        <w:rPr>
          <w:b/>
          <w:sz w:val="22"/>
          <w:szCs w:val="22"/>
          <w:lang w:val="en-GB"/>
        </w:rPr>
        <w:t xml:space="preserve"> </w:t>
      </w:r>
    </w:p>
    <w:p w14:paraId="024C64E4" w14:textId="32171352" w:rsidR="006E4DF1" w:rsidRPr="006E4DF1" w:rsidRDefault="006E4DF1" w:rsidP="006E4DF1">
      <w:pPr>
        <w:rPr>
          <w:highlight w:val="green"/>
          <w:lang w:eastAsia="ja-JP"/>
        </w:rPr>
      </w:pPr>
      <w:r w:rsidRPr="006E4DF1">
        <w:rPr>
          <w:highlight w:val="green"/>
          <w:lang w:eastAsia="ja-JP"/>
        </w:rPr>
        <w:t>Haug presented the SC project proposal on the development of a tag for satellite tracking of cetacean</w:t>
      </w:r>
    </w:p>
    <w:p w14:paraId="0239A168" w14:textId="77777777" w:rsidR="006E4DF1" w:rsidRDefault="006E4DF1" w:rsidP="006E4DF1">
      <w:pPr>
        <w:rPr>
          <w:lang w:eastAsia="ja-JP"/>
        </w:rPr>
      </w:pPr>
      <w:r w:rsidRPr="006E4DF1">
        <w:rPr>
          <w:highlight w:val="green"/>
          <w:lang w:eastAsia="ja-JP"/>
        </w:rPr>
        <w:t xml:space="preserve">in the North Atlantic, with common minke whale as target species. The response of CN 26 was </w:t>
      </w:r>
      <w:proofErr w:type="gramStart"/>
      <w:r w:rsidRPr="006E4DF1">
        <w:rPr>
          <w:highlight w:val="green"/>
          <w:lang w:eastAsia="ja-JP"/>
        </w:rPr>
        <w:t>positive</w:t>
      </w:r>
      <w:proofErr w:type="gramEnd"/>
      <w:r w:rsidRPr="006E4DF1">
        <w:rPr>
          <w:highlight w:val="green"/>
          <w:lang w:eastAsia="ja-JP"/>
        </w:rPr>
        <w:t xml:space="preserve"> and SC 25 should considere how to go forward with this.</w:t>
      </w:r>
      <w:r>
        <w:rPr>
          <w:lang w:eastAsia="ja-JP"/>
        </w:rPr>
        <w:t xml:space="preserve"> </w:t>
      </w:r>
    </w:p>
    <w:p w14:paraId="10B74A82" w14:textId="4BE01E75" w:rsidR="006E4DF1" w:rsidRDefault="006E4DF1" w:rsidP="006E4DF1">
      <w:pPr>
        <w:pStyle w:val="Default"/>
        <w:rPr>
          <w:szCs w:val="22"/>
          <w:lang w:eastAsia="ja-JP"/>
        </w:rPr>
      </w:pPr>
    </w:p>
    <w:p w14:paraId="0ACDB3E1" w14:textId="0B18E4FE" w:rsidR="006E4DF1" w:rsidRPr="006E4DF1" w:rsidRDefault="006E4DF1" w:rsidP="006E4DF1">
      <w:pPr>
        <w:rPr>
          <w:highlight w:val="lightGray"/>
          <w:lang w:eastAsia="ja-JP"/>
        </w:rPr>
      </w:pPr>
      <w:r w:rsidRPr="006E4DF1">
        <w:rPr>
          <w:highlight w:val="lightGray"/>
          <w:lang w:eastAsia="ja-JP"/>
        </w:rPr>
        <w:t>CN 26, 4.3 - All member countries expressed their support to the project. They saw it as an important technical development</w:t>
      </w:r>
      <w:r>
        <w:rPr>
          <w:highlight w:val="lightGray"/>
          <w:lang w:eastAsia="ja-JP"/>
        </w:rPr>
        <w:t xml:space="preserve"> </w:t>
      </w:r>
      <w:r w:rsidRPr="006E4DF1">
        <w:rPr>
          <w:highlight w:val="lightGray"/>
          <w:lang w:eastAsia="ja-JP"/>
        </w:rPr>
        <w:t xml:space="preserve">which will generate better information on </w:t>
      </w:r>
      <w:proofErr w:type="spellStart"/>
      <w:r w:rsidRPr="006E4DF1">
        <w:rPr>
          <w:highlight w:val="lightGray"/>
          <w:lang w:eastAsia="ja-JP"/>
        </w:rPr>
        <w:t>minke</w:t>
      </w:r>
      <w:proofErr w:type="spellEnd"/>
      <w:r w:rsidRPr="006E4DF1">
        <w:rPr>
          <w:highlight w:val="lightGray"/>
          <w:lang w:eastAsia="ja-JP"/>
        </w:rPr>
        <w:t xml:space="preserve"> whale movements but possibly also other species, therefore</w:t>
      </w:r>
      <w:r>
        <w:rPr>
          <w:highlight w:val="lightGray"/>
          <w:lang w:eastAsia="ja-JP"/>
        </w:rPr>
        <w:t xml:space="preserve"> </w:t>
      </w:r>
      <w:r w:rsidRPr="006E4DF1">
        <w:rPr>
          <w:highlight w:val="lightGray"/>
          <w:lang w:eastAsia="ja-JP"/>
        </w:rPr>
        <w:t>engendering better science and by the same token a better management of whale stocks. Therefore, and because</w:t>
      </w:r>
      <w:r>
        <w:rPr>
          <w:highlight w:val="lightGray"/>
          <w:lang w:eastAsia="ja-JP"/>
        </w:rPr>
        <w:t xml:space="preserve"> </w:t>
      </w:r>
      <w:r w:rsidRPr="006E4DF1">
        <w:rPr>
          <w:highlight w:val="lightGray"/>
          <w:lang w:eastAsia="ja-JP"/>
        </w:rPr>
        <w:t>it is a joint project involving all NAMMCO countries, it constitutes a good opportunity and flagship for</w:t>
      </w:r>
    </w:p>
    <w:p w14:paraId="107A7344" w14:textId="366EA950" w:rsidR="006E4DF1" w:rsidRDefault="006E4DF1" w:rsidP="006E4DF1">
      <w:pPr>
        <w:rPr>
          <w:highlight w:val="lightGray"/>
          <w:lang w:eastAsia="ja-JP"/>
        </w:rPr>
      </w:pPr>
      <w:r w:rsidRPr="006E4DF1">
        <w:rPr>
          <w:highlight w:val="lightGray"/>
          <w:lang w:eastAsia="ja-JP"/>
        </w:rPr>
        <w:t>NAMMCO.</w:t>
      </w:r>
      <w:r>
        <w:rPr>
          <w:highlight w:val="lightGray"/>
          <w:lang w:eastAsia="ja-JP"/>
        </w:rPr>
        <w:t xml:space="preserve"> </w:t>
      </w:r>
    </w:p>
    <w:p w14:paraId="4E623BFA" w14:textId="77777777" w:rsidR="006E4DF1" w:rsidRPr="006E4DF1" w:rsidRDefault="006E4DF1" w:rsidP="006E4DF1">
      <w:pPr>
        <w:rPr>
          <w:highlight w:val="lightGray"/>
          <w:lang w:eastAsia="ja-JP"/>
        </w:rPr>
      </w:pPr>
    </w:p>
    <w:p w14:paraId="44A4B7D7" w14:textId="77777777" w:rsidR="006E4DF1" w:rsidRPr="006E4DF1" w:rsidRDefault="006E4DF1" w:rsidP="006E4DF1">
      <w:pPr>
        <w:rPr>
          <w:highlight w:val="lightGray"/>
          <w:lang w:eastAsia="ja-JP"/>
        </w:rPr>
      </w:pPr>
      <w:r w:rsidRPr="006E4DF1">
        <w:rPr>
          <w:highlight w:val="lightGray"/>
          <w:lang w:eastAsia="ja-JP"/>
        </w:rPr>
        <w:t>Council tasked FAC to consider the projects financial implications and propose avenues for funding. Desportes</w:t>
      </w:r>
    </w:p>
    <w:p w14:paraId="7E2D9F86" w14:textId="77777777" w:rsidR="006E4DF1" w:rsidRPr="006E4DF1" w:rsidRDefault="006E4DF1" w:rsidP="006E4DF1">
      <w:pPr>
        <w:rPr>
          <w:highlight w:val="lightGray"/>
          <w:lang w:eastAsia="ja-JP"/>
        </w:rPr>
      </w:pPr>
      <w:r w:rsidRPr="006E4DF1">
        <w:rPr>
          <w:highlight w:val="lightGray"/>
          <w:lang w:eastAsia="ja-JP"/>
        </w:rPr>
        <w:lastRenderedPageBreak/>
        <w:t>indicated that the 2018 budget allowed the chair of the project to meet tag developers at the next meeting of</w:t>
      </w:r>
    </w:p>
    <w:p w14:paraId="6FFD4C50" w14:textId="374DD184" w:rsidR="006E4DF1" w:rsidRDefault="006E4DF1" w:rsidP="006E4DF1">
      <w:pPr>
        <w:rPr>
          <w:lang w:eastAsia="ja-JP"/>
        </w:rPr>
      </w:pPr>
      <w:r w:rsidRPr="006E4DF1">
        <w:rPr>
          <w:highlight w:val="lightGray"/>
          <w:lang w:eastAsia="ja-JP"/>
        </w:rPr>
        <w:t>the European Cetacean Society.</w:t>
      </w:r>
    </w:p>
    <w:p w14:paraId="4906FBBC" w14:textId="2C8378CD" w:rsidR="0065473D" w:rsidRPr="005A47A3" w:rsidRDefault="0065473D" w:rsidP="00005B00">
      <w:pPr>
        <w:pStyle w:val="Default"/>
        <w:rPr>
          <w:b/>
          <w:sz w:val="22"/>
          <w:szCs w:val="22"/>
          <w:lang w:val="en-GB"/>
        </w:rPr>
      </w:pPr>
    </w:p>
    <w:p w14:paraId="10AEF2A2" w14:textId="45C831F2" w:rsidR="00DB0898" w:rsidRPr="00FF5CFA" w:rsidRDefault="00D43166" w:rsidP="00D43166">
      <w:pPr>
        <w:pStyle w:val="Default"/>
        <w:numPr>
          <w:ilvl w:val="1"/>
          <w:numId w:val="1"/>
        </w:numPr>
        <w:ind w:left="567" w:hanging="567"/>
        <w:rPr>
          <w:b/>
          <w:sz w:val="22"/>
          <w:szCs w:val="22"/>
          <w:u w:val="single"/>
          <w:lang w:val="fr-FR"/>
        </w:rPr>
      </w:pPr>
      <w:r w:rsidRPr="00FF5CFA">
        <w:rPr>
          <w:b/>
          <w:sz w:val="22"/>
          <w:szCs w:val="22"/>
          <w:u w:val="single"/>
          <w:lang w:val="fr-FR"/>
        </w:rPr>
        <w:t xml:space="preserve">Population </w:t>
      </w:r>
      <w:proofErr w:type="spellStart"/>
      <w:r w:rsidRPr="00FF5CFA">
        <w:rPr>
          <w:b/>
          <w:sz w:val="22"/>
          <w:szCs w:val="22"/>
          <w:u w:val="single"/>
          <w:lang w:val="fr-FR"/>
        </w:rPr>
        <w:t>Estimates</w:t>
      </w:r>
      <w:proofErr w:type="spellEnd"/>
      <w:r w:rsidR="00DB0898" w:rsidRPr="00FF5CFA">
        <w:rPr>
          <w:sz w:val="22"/>
          <w:szCs w:val="22"/>
          <w:lang w:val="fr-FR"/>
        </w:rPr>
        <w:t xml:space="preserve"> </w:t>
      </w:r>
    </w:p>
    <w:p w14:paraId="37DC72B3" w14:textId="2BF49E55" w:rsidR="00FF5CFA" w:rsidRPr="00923893" w:rsidRDefault="00FF5CFA" w:rsidP="00D35687">
      <w:pPr>
        <w:pStyle w:val="Default"/>
        <w:numPr>
          <w:ilvl w:val="2"/>
          <w:numId w:val="1"/>
        </w:numPr>
        <w:ind w:left="1134" w:hanging="567"/>
        <w:rPr>
          <w:b/>
          <w:sz w:val="22"/>
          <w:szCs w:val="22"/>
          <w:u w:val="single"/>
          <w:lang w:val="en-GB"/>
        </w:rPr>
      </w:pPr>
      <w:r w:rsidRPr="00A351CD">
        <w:rPr>
          <w:b/>
          <w:sz w:val="22"/>
          <w:szCs w:val="22"/>
          <w:lang w:val="en-GB"/>
        </w:rPr>
        <w:t xml:space="preserve"> </w:t>
      </w:r>
      <w:r w:rsidRPr="00D35687">
        <w:rPr>
          <w:b/>
          <w:sz w:val="22"/>
          <w:szCs w:val="22"/>
          <w:lang w:val="en-GB"/>
        </w:rPr>
        <w:t xml:space="preserve">Review of NAMMCO </w:t>
      </w:r>
      <w:r w:rsidR="00C0203E" w:rsidRPr="00D35687">
        <w:rPr>
          <w:b/>
          <w:sz w:val="22"/>
          <w:szCs w:val="22"/>
          <w:lang w:val="en-GB"/>
        </w:rPr>
        <w:t xml:space="preserve">abundance </w:t>
      </w:r>
      <w:r w:rsidRPr="005D34AB">
        <w:rPr>
          <w:b/>
          <w:sz w:val="22"/>
          <w:szCs w:val="22"/>
          <w:lang w:val="en-GB"/>
        </w:rPr>
        <w:t xml:space="preserve">tables </w:t>
      </w:r>
      <w:r w:rsidR="005D34AB" w:rsidRPr="00555064">
        <w:rPr>
          <w:sz w:val="22"/>
          <w:szCs w:val="22"/>
          <w:lang w:val="en-GB"/>
        </w:rPr>
        <w:t>[</w:t>
      </w:r>
      <w:r w:rsidR="004D740A" w:rsidRPr="00555064">
        <w:rPr>
          <w:sz w:val="22"/>
          <w:szCs w:val="22"/>
          <w:lang w:val="en-GB"/>
        </w:rPr>
        <w:t>SC/25/05</w:t>
      </w:r>
      <w:proofErr w:type="gramStart"/>
      <w:r w:rsidR="004D740A" w:rsidRPr="00555064">
        <w:rPr>
          <w:sz w:val="22"/>
          <w:szCs w:val="22"/>
          <w:lang w:val="en-GB"/>
        </w:rPr>
        <w:t>a,b</w:t>
      </w:r>
      <w:proofErr w:type="gramEnd"/>
      <w:r w:rsidR="004D740A" w:rsidRPr="00555064">
        <w:rPr>
          <w:sz w:val="22"/>
          <w:szCs w:val="22"/>
          <w:lang w:val="en-GB"/>
        </w:rPr>
        <w:t>]</w:t>
      </w:r>
    </w:p>
    <w:p w14:paraId="47909CFC" w14:textId="5817645F" w:rsidR="00923893" w:rsidRPr="00C70E09" w:rsidRDefault="00923893" w:rsidP="00923893">
      <w:pPr>
        <w:pStyle w:val="Default"/>
        <w:rPr>
          <w:sz w:val="22"/>
          <w:szCs w:val="22"/>
          <w:highlight w:val="green"/>
        </w:rPr>
      </w:pPr>
      <w:r w:rsidRPr="00923893">
        <w:rPr>
          <w:sz w:val="22"/>
          <w:szCs w:val="22"/>
          <w:highlight w:val="green"/>
        </w:rPr>
        <w:t>The tables are the responsibility of the SC</w:t>
      </w:r>
      <w:r>
        <w:rPr>
          <w:sz w:val="22"/>
          <w:szCs w:val="22"/>
          <w:highlight w:val="green"/>
        </w:rPr>
        <w:t>, who should check their accuracy and appropriatness.</w:t>
      </w:r>
    </w:p>
    <w:p w14:paraId="217D2310" w14:textId="77777777" w:rsidR="00555064" w:rsidRPr="00C0203E" w:rsidRDefault="00555064" w:rsidP="00555064">
      <w:pPr>
        <w:pStyle w:val="Default"/>
        <w:numPr>
          <w:ilvl w:val="3"/>
          <w:numId w:val="1"/>
        </w:numPr>
        <w:rPr>
          <w:sz w:val="22"/>
          <w:szCs w:val="22"/>
          <w:lang w:val="en-GB"/>
        </w:rPr>
      </w:pPr>
      <w:r w:rsidRPr="00C0203E">
        <w:rPr>
          <w:sz w:val="22"/>
          <w:szCs w:val="22"/>
          <w:lang w:val="en-GB"/>
        </w:rPr>
        <w:t>Abundance Estimates</w:t>
      </w:r>
    </w:p>
    <w:p w14:paraId="7A0525AB" w14:textId="3FB269B7" w:rsidR="00555064" w:rsidRDefault="00555064" w:rsidP="00555064">
      <w:pPr>
        <w:pStyle w:val="Default"/>
        <w:numPr>
          <w:ilvl w:val="3"/>
          <w:numId w:val="1"/>
        </w:numPr>
        <w:rPr>
          <w:sz w:val="22"/>
          <w:szCs w:val="22"/>
          <w:lang w:val="en-GB"/>
        </w:rPr>
      </w:pPr>
      <w:r w:rsidRPr="00C0203E">
        <w:rPr>
          <w:sz w:val="22"/>
          <w:szCs w:val="22"/>
          <w:lang w:val="en-GB"/>
        </w:rPr>
        <w:t>Trends and status of stocks</w:t>
      </w:r>
    </w:p>
    <w:p w14:paraId="55212069" w14:textId="31891677" w:rsidR="00923893" w:rsidRDefault="00923893" w:rsidP="00923893">
      <w:pPr>
        <w:pStyle w:val="Default"/>
        <w:rPr>
          <w:sz w:val="22"/>
          <w:szCs w:val="22"/>
        </w:rPr>
      </w:pPr>
      <w:r w:rsidRPr="00923893">
        <w:rPr>
          <w:sz w:val="22"/>
          <w:szCs w:val="22"/>
          <w:highlight w:val="green"/>
        </w:rPr>
        <w:t>SC shall decide on/agreed upon the definition of trends to use in these tables: from one survey to the next or on a longer time period, and if yes which one.</w:t>
      </w:r>
    </w:p>
    <w:p w14:paraId="4D6395F6" w14:textId="77777777" w:rsidR="00CD230C" w:rsidRDefault="00CD230C" w:rsidP="00CD230C">
      <w:pPr>
        <w:rPr>
          <w:highlight w:val="green"/>
        </w:rPr>
      </w:pPr>
    </w:p>
    <w:p w14:paraId="007CD31E" w14:textId="2697EB00" w:rsidR="00CD230C" w:rsidRPr="008B0A6C" w:rsidRDefault="00CD230C" w:rsidP="00CD230C">
      <w:pPr>
        <w:rPr>
          <w:highlight w:val="lightGray"/>
        </w:rPr>
      </w:pPr>
      <w:r w:rsidRPr="008B0A6C">
        <w:rPr>
          <w:highlight w:val="lightGray"/>
        </w:rPr>
        <w:t>SC</w:t>
      </w:r>
      <w:r w:rsidR="00923893">
        <w:rPr>
          <w:highlight w:val="lightGray"/>
        </w:rPr>
        <w:t xml:space="preserve"> </w:t>
      </w:r>
      <w:r w:rsidRPr="008B0A6C">
        <w:rPr>
          <w:highlight w:val="lightGray"/>
        </w:rPr>
        <w:t>24</w:t>
      </w:r>
      <w:r w:rsidR="00923893">
        <w:rPr>
          <w:highlight w:val="lightGray"/>
        </w:rPr>
        <w:t xml:space="preserve">, </w:t>
      </w:r>
      <w:r w:rsidRPr="008B0A6C">
        <w:rPr>
          <w:highlight w:val="lightGray"/>
        </w:rPr>
        <w:t>5.2 - The table should continue specifying when and which organisation/institution had endorsed the abundance estimates. Also, the SC should discuss which trends of abundance should be indicated in the table, the trend between two surveys or a trend on a longer period.</w:t>
      </w:r>
    </w:p>
    <w:p w14:paraId="737F282E" w14:textId="77777777" w:rsidR="00CD230C" w:rsidRPr="00C0203E" w:rsidRDefault="00CD230C" w:rsidP="00CD230C">
      <w:pPr>
        <w:pStyle w:val="Default"/>
        <w:rPr>
          <w:sz w:val="22"/>
          <w:szCs w:val="22"/>
          <w:lang w:val="en-GB"/>
        </w:rPr>
      </w:pPr>
    </w:p>
    <w:p w14:paraId="037D1100" w14:textId="15AB6D94" w:rsidR="00FF5CFA" w:rsidRDefault="00FF5CFA" w:rsidP="00D35687">
      <w:pPr>
        <w:pStyle w:val="Default"/>
        <w:numPr>
          <w:ilvl w:val="2"/>
          <w:numId w:val="1"/>
        </w:numPr>
        <w:ind w:left="1134" w:hanging="567"/>
        <w:rPr>
          <w:b/>
          <w:sz w:val="22"/>
          <w:szCs w:val="22"/>
          <w:lang w:val="en-GB"/>
        </w:rPr>
      </w:pPr>
      <w:r w:rsidRPr="005D34AB">
        <w:rPr>
          <w:b/>
          <w:sz w:val="22"/>
          <w:szCs w:val="22"/>
          <w:lang w:val="en-GB"/>
        </w:rPr>
        <w:t xml:space="preserve"> </w:t>
      </w:r>
      <w:r w:rsidR="00C0203E" w:rsidRPr="005D34AB">
        <w:rPr>
          <w:b/>
          <w:sz w:val="22"/>
          <w:szCs w:val="22"/>
          <w:lang w:val="en-GB"/>
        </w:rPr>
        <w:t>Guidelines for r</w:t>
      </w:r>
      <w:r w:rsidRPr="005D34AB">
        <w:rPr>
          <w:b/>
          <w:sz w:val="22"/>
          <w:szCs w:val="22"/>
          <w:lang w:val="en-GB"/>
        </w:rPr>
        <w:t xml:space="preserve">eporting </w:t>
      </w:r>
      <w:r w:rsidR="00C0203E" w:rsidRPr="005D34AB">
        <w:rPr>
          <w:b/>
          <w:sz w:val="22"/>
          <w:szCs w:val="22"/>
          <w:lang w:val="en-GB"/>
        </w:rPr>
        <w:t>abundance estimates</w:t>
      </w:r>
      <w:r w:rsidR="00555064">
        <w:rPr>
          <w:b/>
          <w:sz w:val="22"/>
          <w:szCs w:val="22"/>
          <w:lang w:val="en-GB"/>
        </w:rPr>
        <w:t xml:space="preserve"> and other results in WG and SC</w:t>
      </w:r>
      <w:r w:rsidRPr="005D34AB">
        <w:rPr>
          <w:b/>
          <w:sz w:val="22"/>
          <w:szCs w:val="22"/>
          <w:lang w:val="en-GB"/>
        </w:rPr>
        <w:t xml:space="preserve"> reports</w:t>
      </w:r>
    </w:p>
    <w:p w14:paraId="1BEAE882" w14:textId="56E5FEE7" w:rsidR="00CD230C" w:rsidRPr="008B0A6C" w:rsidRDefault="00CD230C" w:rsidP="00CD230C">
      <w:pPr>
        <w:rPr>
          <w:highlight w:val="green"/>
        </w:rPr>
      </w:pPr>
      <w:r w:rsidRPr="008B0A6C">
        <w:rPr>
          <w:highlight w:val="green"/>
        </w:rPr>
        <w:t>Th</w:t>
      </w:r>
      <w:r w:rsidR="003C6752">
        <w:rPr>
          <w:highlight w:val="green"/>
        </w:rPr>
        <w:t>e question</w:t>
      </w:r>
      <w:r w:rsidRPr="008B0A6C">
        <w:rPr>
          <w:highlight w:val="green"/>
        </w:rPr>
        <w:t xml:space="preserve"> </w:t>
      </w:r>
      <w:r w:rsidR="003C6752">
        <w:rPr>
          <w:highlight w:val="green"/>
        </w:rPr>
        <w:t xml:space="preserve">is how to report </w:t>
      </w:r>
      <w:r w:rsidRPr="008B0A6C">
        <w:rPr>
          <w:highlight w:val="green"/>
        </w:rPr>
        <w:t>abundance estimate</w:t>
      </w:r>
      <w:r w:rsidR="003C6752">
        <w:rPr>
          <w:highlight w:val="green"/>
        </w:rPr>
        <w:t>s</w:t>
      </w:r>
      <w:r w:rsidRPr="008B0A6C">
        <w:rPr>
          <w:highlight w:val="green"/>
        </w:rPr>
        <w:t xml:space="preserve"> but also any numbers and in fact conclusions/results from documents submitted to the WG and SC</w:t>
      </w:r>
      <w:r>
        <w:rPr>
          <w:highlight w:val="green"/>
        </w:rPr>
        <w:t xml:space="preserve">. </w:t>
      </w:r>
      <w:r w:rsidRPr="008B0A6C">
        <w:rPr>
          <w:highlight w:val="green"/>
        </w:rPr>
        <w:t xml:space="preserve">What if they are not </w:t>
      </w:r>
      <w:r>
        <w:rPr>
          <w:highlight w:val="green"/>
        </w:rPr>
        <w:t>endorsed by the WG/SC</w:t>
      </w:r>
      <w:r w:rsidRPr="008B0A6C">
        <w:rPr>
          <w:highlight w:val="green"/>
        </w:rPr>
        <w:t>? The IWC does not mention in its report</w:t>
      </w:r>
      <w:r>
        <w:rPr>
          <w:highlight w:val="green"/>
        </w:rPr>
        <w:t>s</w:t>
      </w:r>
      <w:r w:rsidRPr="008B0A6C">
        <w:rPr>
          <w:highlight w:val="green"/>
        </w:rPr>
        <w:t xml:space="preserve"> numbers</w:t>
      </w:r>
      <w:r>
        <w:rPr>
          <w:highlight w:val="green"/>
        </w:rPr>
        <w:t xml:space="preserve"> which have not been endorsed</w:t>
      </w:r>
      <w:r w:rsidR="003C6752">
        <w:rPr>
          <w:highlight w:val="green"/>
        </w:rPr>
        <w:t xml:space="preserve"> by the SC</w:t>
      </w:r>
      <w:r w:rsidRPr="008B0A6C">
        <w:rPr>
          <w:highlight w:val="green"/>
        </w:rPr>
        <w:t>, to avoid them being used/quoted</w:t>
      </w:r>
      <w:r>
        <w:rPr>
          <w:highlight w:val="green"/>
        </w:rPr>
        <w:t>.  Reports then only</w:t>
      </w:r>
      <w:r w:rsidRPr="008B0A6C">
        <w:rPr>
          <w:highlight w:val="green"/>
        </w:rPr>
        <w:t xml:space="preserve"> refer to the </w:t>
      </w:r>
      <w:r>
        <w:rPr>
          <w:highlight w:val="green"/>
        </w:rPr>
        <w:t>document submitted</w:t>
      </w:r>
      <w:r w:rsidRPr="008B0A6C">
        <w:rPr>
          <w:highlight w:val="green"/>
        </w:rPr>
        <w:t>. NAMMCO has so far reported everything. Should this be changed?</w:t>
      </w:r>
    </w:p>
    <w:p w14:paraId="1DE6907B" w14:textId="77777777" w:rsidR="00CD230C" w:rsidRDefault="00CD230C" w:rsidP="00CD230C"/>
    <w:p w14:paraId="0EF28A2A" w14:textId="7E28442E" w:rsidR="00841991" w:rsidRDefault="00DB0898" w:rsidP="00841991">
      <w:pPr>
        <w:pStyle w:val="Default"/>
        <w:numPr>
          <w:ilvl w:val="1"/>
          <w:numId w:val="1"/>
        </w:numPr>
        <w:ind w:left="567" w:hanging="567"/>
        <w:rPr>
          <w:b/>
          <w:color w:val="auto"/>
          <w:sz w:val="22"/>
          <w:szCs w:val="22"/>
          <w:u w:val="single"/>
          <w:lang w:val="en-GB"/>
        </w:rPr>
      </w:pPr>
      <w:r w:rsidRPr="00005B00">
        <w:rPr>
          <w:b/>
          <w:color w:val="auto"/>
          <w:sz w:val="22"/>
          <w:szCs w:val="22"/>
          <w:u w:val="single"/>
          <w:lang w:val="en-GB"/>
        </w:rPr>
        <w:t>Catch</w:t>
      </w:r>
      <w:r w:rsidR="00D635E7" w:rsidRPr="00005B00">
        <w:rPr>
          <w:b/>
          <w:color w:val="auto"/>
          <w:sz w:val="22"/>
          <w:szCs w:val="22"/>
          <w:u w:val="single"/>
          <w:lang w:val="en-GB"/>
        </w:rPr>
        <w:t>es</w:t>
      </w:r>
    </w:p>
    <w:p w14:paraId="69CC9A56" w14:textId="77777777" w:rsidR="00C70E09" w:rsidRPr="00C70E09" w:rsidRDefault="00C70E09" w:rsidP="00C70E09">
      <w:pPr>
        <w:pStyle w:val="Default"/>
        <w:rPr>
          <w:b/>
          <w:color w:val="auto"/>
          <w:sz w:val="22"/>
          <w:szCs w:val="22"/>
          <w:u w:val="single"/>
          <w:lang w:val="en-GB"/>
        </w:rPr>
      </w:pPr>
    </w:p>
    <w:p w14:paraId="60A62684" w14:textId="394E72A4" w:rsidR="00841991" w:rsidRDefault="00841991" w:rsidP="00841991">
      <w:pPr>
        <w:autoSpaceDE w:val="0"/>
        <w:autoSpaceDN w:val="0"/>
        <w:adjustRightInd w:val="0"/>
        <w:rPr>
          <w:i/>
          <w:iCs/>
          <w:szCs w:val="22"/>
          <w:lang w:eastAsia="ja-JP"/>
        </w:rPr>
      </w:pPr>
      <w:r w:rsidRPr="00841991">
        <w:rPr>
          <w:b/>
          <w:i/>
          <w:iCs/>
          <w:szCs w:val="22"/>
          <w:lang w:eastAsia="ja-JP"/>
        </w:rPr>
        <w:t>R-1.6.4 (Ongoing):</w:t>
      </w:r>
      <w:r>
        <w:rPr>
          <w:i/>
          <w:iCs/>
          <w:szCs w:val="22"/>
          <w:lang w:eastAsia="ja-JP"/>
        </w:rPr>
        <w:t xml:space="preserve"> The SC has recommended that catch statistics include correction for struck and lost animals for different seasons, areas, and catch operations. Council requested the SC and the Committee on Hunting</w:t>
      </w:r>
    </w:p>
    <w:p w14:paraId="612071D0" w14:textId="77777777" w:rsidR="00841991" w:rsidRDefault="00841991" w:rsidP="00841991">
      <w:pPr>
        <w:autoSpaceDE w:val="0"/>
        <w:autoSpaceDN w:val="0"/>
        <w:adjustRightInd w:val="0"/>
        <w:rPr>
          <w:i/>
          <w:iCs/>
          <w:szCs w:val="22"/>
          <w:lang w:eastAsia="ja-JP"/>
        </w:rPr>
      </w:pPr>
      <w:r>
        <w:rPr>
          <w:i/>
          <w:iCs/>
          <w:szCs w:val="22"/>
          <w:lang w:eastAsia="ja-JP"/>
        </w:rPr>
        <w:t>Methods to provide advice on the best methods for collecting the desired struck and loss data. Council noted</w:t>
      </w:r>
    </w:p>
    <w:p w14:paraId="04FF7EE1" w14:textId="12A0F765" w:rsidR="00841991" w:rsidRDefault="00841991" w:rsidP="00841991">
      <w:pPr>
        <w:pStyle w:val="Default"/>
        <w:rPr>
          <w:i/>
          <w:iCs/>
          <w:szCs w:val="22"/>
          <w:lang w:eastAsia="ja-JP"/>
        </w:rPr>
      </w:pPr>
      <w:r>
        <w:rPr>
          <w:i/>
          <w:iCs/>
          <w:szCs w:val="22"/>
          <w:lang w:eastAsia="ja-JP"/>
        </w:rPr>
        <w:t>that this request, although brought up regarding walruses, pertains to all species.</w:t>
      </w:r>
    </w:p>
    <w:p w14:paraId="443F966A" w14:textId="77777777" w:rsidR="00841991" w:rsidRPr="00D635E7" w:rsidRDefault="00841991" w:rsidP="00841991">
      <w:pPr>
        <w:pStyle w:val="Default"/>
        <w:rPr>
          <w:b/>
          <w:color w:val="2E74B5" w:themeColor="accent1" w:themeShade="BF"/>
          <w:sz w:val="22"/>
          <w:szCs w:val="22"/>
          <w:u w:val="single"/>
          <w:lang w:val="en-GB"/>
        </w:rPr>
      </w:pPr>
    </w:p>
    <w:p w14:paraId="784FAAB8" w14:textId="67DFAE29" w:rsidR="00976AEA" w:rsidRPr="00005B00" w:rsidRDefault="00D635E7" w:rsidP="00976AEA">
      <w:pPr>
        <w:pStyle w:val="Default"/>
        <w:numPr>
          <w:ilvl w:val="2"/>
          <w:numId w:val="1"/>
        </w:numPr>
        <w:rPr>
          <w:b/>
          <w:color w:val="auto"/>
          <w:sz w:val="22"/>
          <w:szCs w:val="22"/>
          <w:lang w:val="en-GB"/>
        </w:rPr>
      </w:pPr>
      <w:r w:rsidRPr="00976AEA">
        <w:rPr>
          <w:b/>
          <w:color w:val="auto"/>
          <w:sz w:val="22"/>
          <w:szCs w:val="22"/>
          <w:lang w:val="en-GB"/>
        </w:rPr>
        <w:t xml:space="preserve"> </w:t>
      </w:r>
      <w:r w:rsidRPr="00005B00">
        <w:rPr>
          <w:b/>
          <w:color w:val="auto"/>
          <w:sz w:val="22"/>
          <w:szCs w:val="22"/>
          <w:lang w:val="en-GB"/>
        </w:rPr>
        <w:t>Struck and Lost</w:t>
      </w:r>
    </w:p>
    <w:p w14:paraId="23555366" w14:textId="77777777" w:rsidR="00976AEA" w:rsidRPr="00976AEA" w:rsidRDefault="00976AEA" w:rsidP="00976AEA">
      <w:pPr>
        <w:autoSpaceDE w:val="0"/>
        <w:autoSpaceDN w:val="0"/>
        <w:adjustRightInd w:val="0"/>
        <w:rPr>
          <w:b/>
          <w:color w:val="2E74B5" w:themeColor="accent1" w:themeShade="BF"/>
          <w:szCs w:val="22"/>
          <w:u w:val="single"/>
          <w:lang w:val="da-DK"/>
        </w:rPr>
      </w:pPr>
      <w:r w:rsidRPr="00976AEA">
        <w:rPr>
          <w:szCs w:val="22"/>
          <w:highlight w:val="lightGray"/>
        </w:rPr>
        <w:t xml:space="preserve">SC 24, 5.3.1 – </w:t>
      </w:r>
      <w:r w:rsidRPr="00976AEA">
        <w:rPr>
          <w:szCs w:val="22"/>
          <w:highlight w:val="lightGray"/>
          <w:lang w:eastAsia="ja-JP"/>
        </w:rPr>
        <w:t>However given the importance of identifying S&amp;L rates for some hunts more than others, it was agreed that one way forward was to direct WGs to indicate when more reliable S&amp;L were a priority for improving the assessment and would make the most significant difference in terms of quota allocation, so the collection of S&amp;L data could be prioritised for these hunts. The WG could then give recommendations on how to better obtain S&amp;L data for the targeted hunts.</w:t>
      </w:r>
    </w:p>
    <w:p w14:paraId="3F27E381" w14:textId="77777777" w:rsidR="00976AEA" w:rsidRPr="00976AEA" w:rsidRDefault="00976AEA" w:rsidP="00976AEA">
      <w:pPr>
        <w:autoSpaceDE w:val="0"/>
        <w:autoSpaceDN w:val="0"/>
        <w:adjustRightInd w:val="0"/>
        <w:rPr>
          <w:highlight w:val="lightGray"/>
          <w:lang w:val="da-DK"/>
        </w:rPr>
      </w:pPr>
    </w:p>
    <w:p w14:paraId="0D3C88FC" w14:textId="2E77A5FF" w:rsidR="00976AEA" w:rsidRPr="00976AEA" w:rsidRDefault="00976AEA" w:rsidP="00976AEA">
      <w:pPr>
        <w:autoSpaceDE w:val="0"/>
        <w:autoSpaceDN w:val="0"/>
        <w:adjustRightInd w:val="0"/>
        <w:rPr>
          <w:highlight w:val="lightGray"/>
        </w:rPr>
      </w:pPr>
      <w:r w:rsidRPr="00976AEA">
        <w:rPr>
          <w:highlight w:val="lightGray"/>
        </w:rPr>
        <w:t xml:space="preserve">CN 26, 8.1.2.1. </w:t>
      </w:r>
      <w:r w:rsidRPr="00976AEA">
        <w:rPr>
          <w:szCs w:val="22"/>
          <w:highlight w:val="lightGray"/>
          <w:lang w:eastAsia="ja-JP"/>
        </w:rPr>
        <w:t>The SC agreed to ask the WGs to indicate when more reliable struck and lost (S&amp;L) were a priority for improving the assessment and would make the most significant difference in terms of quota allocation, so the collection of S&amp;L data could be prioritised for these hunts. The WG should then give recommendations on how to better obtain S&amp;L data for the targeted hunts.</w:t>
      </w:r>
    </w:p>
    <w:p w14:paraId="0920C227" w14:textId="77777777" w:rsidR="00976AEA" w:rsidRDefault="00976AEA" w:rsidP="00D635E7">
      <w:pPr>
        <w:rPr>
          <w:highlight w:val="green"/>
        </w:rPr>
      </w:pPr>
    </w:p>
    <w:p w14:paraId="4ED7B6B7" w14:textId="3C58D9A3" w:rsidR="00D635E7" w:rsidRDefault="00976AEA" w:rsidP="00D635E7">
      <w:r>
        <w:rPr>
          <w:highlight w:val="green"/>
        </w:rPr>
        <w:t>The</w:t>
      </w:r>
      <w:r w:rsidR="00841991" w:rsidRPr="00841991">
        <w:rPr>
          <w:highlight w:val="green"/>
        </w:rPr>
        <w:t xml:space="preserve"> WWG 2018 </w:t>
      </w:r>
      <w:r>
        <w:rPr>
          <w:highlight w:val="green"/>
        </w:rPr>
        <w:t xml:space="preserve">was forwarded </w:t>
      </w:r>
      <w:r w:rsidR="00841991" w:rsidRPr="00841991">
        <w:rPr>
          <w:highlight w:val="green"/>
        </w:rPr>
        <w:t xml:space="preserve">such </w:t>
      </w:r>
      <w:r>
        <w:rPr>
          <w:highlight w:val="green"/>
        </w:rPr>
        <w:t>request</w:t>
      </w:r>
      <w:r w:rsidR="00841991" w:rsidRPr="00841991">
        <w:rPr>
          <w:highlight w:val="green"/>
        </w:rPr>
        <w:t xml:space="preserve">, </w:t>
      </w:r>
      <w:r>
        <w:rPr>
          <w:highlight w:val="green"/>
        </w:rPr>
        <w:t xml:space="preserve">AND </w:t>
      </w:r>
      <w:r w:rsidR="00841991" w:rsidRPr="00841991">
        <w:rPr>
          <w:highlight w:val="green"/>
        </w:rPr>
        <w:t>other WGs are coming up, and SC is expected to provide such an advice.</w:t>
      </w:r>
    </w:p>
    <w:p w14:paraId="68B1AEBD" w14:textId="77777777" w:rsidR="00D635E7" w:rsidRPr="00D635E7" w:rsidRDefault="00D635E7" w:rsidP="00D635E7">
      <w:pPr>
        <w:pStyle w:val="Default"/>
        <w:rPr>
          <w:b/>
          <w:color w:val="2E74B5" w:themeColor="accent1" w:themeShade="BF"/>
          <w:sz w:val="22"/>
          <w:szCs w:val="22"/>
          <w:u w:val="single"/>
          <w:lang w:val="en-GB"/>
        </w:rPr>
      </w:pPr>
    </w:p>
    <w:p w14:paraId="229EF5F0" w14:textId="030DD90A" w:rsidR="00DB0898" w:rsidRPr="00005B00" w:rsidRDefault="00D635E7" w:rsidP="00D635E7">
      <w:pPr>
        <w:pStyle w:val="Default"/>
        <w:numPr>
          <w:ilvl w:val="2"/>
          <w:numId w:val="1"/>
        </w:numPr>
        <w:rPr>
          <w:b/>
          <w:sz w:val="22"/>
          <w:szCs w:val="22"/>
          <w:lang w:val="en-GB"/>
        </w:rPr>
      </w:pPr>
      <w:r w:rsidRPr="00976AEA">
        <w:rPr>
          <w:b/>
          <w:sz w:val="22"/>
          <w:szCs w:val="22"/>
          <w:lang w:val="en-GB"/>
        </w:rPr>
        <w:t xml:space="preserve"> </w:t>
      </w:r>
      <w:r w:rsidRPr="00005B00">
        <w:rPr>
          <w:b/>
          <w:sz w:val="22"/>
          <w:szCs w:val="22"/>
          <w:lang w:val="en-GB"/>
        </w:rPr>
        <w:t>Catch</w:t>
      </w:r>
      <w:r w:rsidR="0027690D" w:rsidRPr="00005B00">
        <w:rPr>
          <w:b/>
          <w:sz w:val="22"/>
          <w:szCs w:val="22"/>
          <w:lang w:val="en-GB"/>
        </w:rPr>
        <w:t xml:space="preserve"> database</w:t>
      </w:r>
    </w:p>
    <w:p w14:paraId="1BE1AA23" w14:textId="6AC19FFA" w:rsidR="00841991" w:rsidRDefault="00841991" w:rsidP="00611590">
      <w:pPr>
        <w:autoSpaceDE w:val="0"/>
        <w:autoSpaceDN w:val="0"/>
        <w:adjustRightInd w:val="0"/>
        <w:rPr>
          <w:szCs w:val="22"/>
          <w:highlight w:val="lightGray"/>
          <w:lang w:eastAsia="ja-JP"/>
        </w:rPr>
      </w:pPr>
      <w:r w:rsidRPr="00611590">
        <w:rPr>
          <w:szCs w:val="22"/>
          <w:highlight w:val="lightGray"/>
        </w:rPr>
        <w:t xml:space="preserve">SC 24, 5.3.1 – </w:t>
      </w:r>
      <w:r w:rsidRPr="00611590">
        <w:rPr>
          <w:szCs w:val="22"/>
          <w:highlight w:val="lightGray"/>
          <w:lang w:eastAsia="ja-JP"/>
        </w:rPr>
        <w:t>Presently the catch statistics received by the Secretariat are available on the website under the different species. The SC noted that it might be beneficial to compile these data sets under one easily accessible heading. The Secretariat agreed to undertake this</w:t>
      </w:r>
      <w:r w:rsidR="00611590" w:rsidRPr="00611590">
        <w:rPr>
          <w:szCs w:val="22"/>
          <w:highlight w:val="lightGray"/>
          <w:lang w:eastAsia="ja-JP"/>
        </w:rPr>
        <w:t xml:space="preserve">. </w:t>
      </w:r>
    </w:p>
    <w:p w14:paraId="21231F6D" w14:textId="5B7957C3" w:rsidR="00611590" w:rsidRDefault="00611590" w:rsidP="00611590">
      <w:pPr>
        <w:autoSpaceDE w:val="0"/>
        <w:autoSpaceDN w:val="0"/>
        <w:adjustRightInd w:val="0"/>
        <w:rPr>
          <w:highlight w:val="lightGray"/>
        </w:rPr>
      </w:pPr>
    </w:p>
    <w:p w14:paraId="5928B266" w14:textId="3CEB5EA2" w:rsidR="00611590" w:rsidRPr="00611590" w:rsidRDefault="00611590" w:rsidP="00611590">
      <w:pPr>
        <w:autoSpaceDE w:val="0"/>
        <w:autoSpaceDN w:val="0"/>
        <w:adjustRightInd w:val="0"/>
        <w:rPr>
          <w:highlight w:val="green"/>
        </w:rPr>
      </w:pPr>
      <w:r w:rsidRPr="00611590">
        <w:rPr>
          <w:highlight w:val="green"/>
        </w:rPr>
        <w:t>Update from Secretariat</w:t>
      </w:r>
      <w:r>
        <w:rPr>
          <w:highlight w:val="green"/>
        </w:rPr>
        <w:t xml:space="preserve"> expected.</w:t>
      </w:r>
    </w:p>
    <w:p w14:paraId="7789D3CA" w14:textId="77777777" w:rsidR="00CD230C" w:rsidRDefault="00CD230C" w:rsidP="00CD230C">
      <w:pPr>
        <w:pStyle w:val="Default"/>
        <w:rPr>
          <w:b/>
          <w:sz w:val="22"/>
          <w:szCs w:val="22"/>
          <w:u w:val="single"/>
          <w:lang w:val="en-GB"/>
        </w:rPr>
      </w:pPr>
    </w:p>
    <w:p w14:paraId="151A71C9" w14:textId="33D4ED64" w:rsidR="00DB0898" w:rsidRDefault="00555064" w:rsidP="00DB0898">
      <w:pPr>
        <w:pStyle w:val="Default"/>
        <w:numPr>
          <w:ilvl w:val="1"/>
          <w:numId w:val="1"/>
        </w:numPr>
        <w:ind w:left="567" w:hanging="567"/>
        <w:rPr>
          <w:b/>
          <w:sz w:val="22"/>
          <w:szCs w:val="22"/>
          <w:u w:val="single"/>
          <w:lang w:val="en-GB"/>
        </w:rPr>
      </w:pPr>
      <w:r>
        <w:rPr>
          <w:b/>
          <w:sz w:val="22"/>
          <w:szCs w:val="22"/>
          <w:u w:val="single"/>
          <w:lang w:val="en-GB"/>
        </w:rPr>
        <w:t>F</w:t>
      </w:r>
      <w:r w:rsidR="00DB0898">
        <w:rPr>
          <w:b/>
          <w:sz w:val="22"/>
          <w:szCs w:val="22"/>
          <w:u w:val="single"/>
          <w:lang w:val="en-GB"/>
        </w:rPr>
        <w:t>urthering cooperation in SC</w:t>
      </w:r>
    </w:p>
    <w:p w14:paraId="199A3C5F" w14:textId="248BA30C" w:rsidR="00AF7211" w:rsidRPr="00AF7211" w:rsidRDefault="00DB0898" w:rsidP="00AF7211">
      <w:pPr>
        <w:pStyle w:val="Default"/>
        <w:numPr>
          <w:ilvl w:val="2"/>
          <w:numId w:val="1"/>
        </w:numPr>
        <w:rPr>
          <w:b/>
          <w:sz w:val="22"/>
          <w:szCs w:val="22"/>
          <w:lang w:val="en-GB"/>
        </w:rPr>
      </w:pPr>
      <w:r>
        <w:rPr>
          <w:b/>
          <w:sz w:val="22"/>
          <w:szCs w:val="22"/>
          <w:lang w:val="en-GB"/>
        </w:rPr>
        <w:t xml:space="preserve"> Presentation</w:t>
      </w:r>
      <w:r w:rsidR="00AF7211">
        <w:rPr>
          <w:b/>
          <w:sz w:val="22"/>
          <w:szCs w:val="22"/>
          <w:lang w:val="en-GB"/>
        </w:rPr>
        <w:t xml:space="preserve"> by SC members</w:t>
      </w:r>
    </w:p>
    <w:p w14:paraId="4CAB26D9" w14:textId="7C625A9D" w:rsidR="00555064" w:rsidRDefault="00555064" w:rsidP="00DB0898">
      <w:pPr>
        <w:pStyle w:val="Default"/>
        <w:numPr>
          <w:ilvl w:val="2"/>
          <w:numId w:val="1"/>
        </w:numPr>
        <w:rPr>
          <w:b/>
          <w:sz w:val="22"/>
          <w:szCs w:val="22"/>
          <w:lang w:val="en-GB"/>
        </w:rPr>
      </w:pPr>
      <w:r>
        <w:rPr>
          <w:b/>
          <w:sz w:val="22"/>
          <w:szCs w:val="22"/>
          <w:lang w:val="en-GB"/>
        </w:rPr>
        <w:lastRenderedPageBreak/>
        <w:t xml:space="preserve"> Super tag project</w:t>
      </w:r>
      <w:r w:rsidR="0027690D">
        <w:rPr>
          <w:b/>
          <w:sz w:val="22"/>
          <w:szCs w:val="22"/>
          <w:lang w:val="en-GB"/>
        </w:rPr>
        <w:t xml:space="preserve"> </w:t>
      </w:r>
    </w:p>
    <w:p w14:paraId="1581EDA4" w14:textId="141F9665" w:rsidR="00611590" w:rsidRDefault="00611590" w:rsidP="00611590">
      <w:pPr>
        <w:autoSpaceDE w:val="0"/>
        <w:autoSpaceDN w:val="0"/>
        <w:adjustRightInd w:val="0"/>
        <w:rPr>
          <w:szCs w:val="22"/>
          <w:lang w:eastAsia="ja-JP"/>
        </w:rPr>
      </w:pPr>
      <w:r w:rsidRPr="00A04A12">
        <w:rPr>
          <w:szCs w:val="22"/>
          <w:highlight w:val="lightGray"/>
          <w:lang w:eastAsia="ja-JP"/>
        </w:rPr>
        <w:t>SC 24, 5.4.2 - The SC agreed that a small group of SC members (led by Heide-</w:t>
      </w:r>
      <w:proofErr w:type="spellStart"/>
      <w:r w:rsidRPr="00A04A12">
        <w:rPr>
          <w:szCs w:val="22"/>
          <w:highlight w:val="lightGray"/>
          <w:lang w:eastAsia="ja-JP"/>
        </w:rPr>
        <w:t>Jørgensen</w:t>
      </w:r>
      <w:proofErr w:type="spellEnd"/>
      <w:r w:rsidRPr="00A04A12">
        <w:rPr>
          <w:szCs w:val="22"/>
          <w:highlight w:val="lightGray"/>
          <w:lang w:eastAsia="ja-JP"/>
        </w:rPr>
        <w:t xml:space="preserve">) should either meet in person or via correspondence to discuss the steps to move forward with the proposal. The SC discussed that it might be useful to engage other interested parties </w:t>
      </w:r>
      <w:r w:rsidRPr="00A04A12">
        <w:rPr>
          <w:rFonts w:ascii="TimesNewRomanPSMT" w:hAnsi="TimesNewRomanPSMT" w:cs="TimesNewRomanPSMT"/>
          <w:szCs w:val="22"/>
          <w:highlight w:val="lightGray"/>
          <w:lang w:eastAsia="ja-JP"/>
        </w:rPr>
        <w:t>in the development of a new “</w:t>
      </w:r>
      <w:r w:rsidRPr="00A04A12">
        <w:rPr>
          <w:i/>
          <w:iCs/>
          <w:szCs w:val="22"/>
          <w:highlight w:val="lightGray"/>
          <w:lang w:eastAsia="ja-JP"/>
        </w:rPr>
        <w:t xml:space="preserve">common </w:t>
      </w:r>
      <w:proofErr w:type="spellStart"/>
      <w:r w:rsidRPr="00A04A12">
        <w:rPr>
          <w:i/>
          <w:iCs/>
          <w:szCs w:val="22"/>
          <w:highlight w:val="lightGray"/>
          <w:lang w:eastAsia="ja-JP"/>
        </w:rPr>
        <w:t>minke</w:t>
      </w:r>
      <w:proofErr w:type="spellEnd"/>
      <w:r w:rsidRPr="00A04A12">
        <w:rPr>
          <w:i/>
          <w:iCs/>
          <w:szCs w:val="22"/>
          <w:highlight w:val="lightGray"/>
          <w:lang w:eastAsia="ja-JP"/>
        </w:rPr>
        <w:t xml:space="preserve"> satellite-tag</w:t>
      </w:r>
      <w:r w:rsidRPr="00A04A12">
        <w:rPr>
          <w:rFonts w:ascii="TimesNewRomanPSMT" w:hAnsi="TimesNewRomanPSMT" w:cs="TimesNewRomanPSMT"/>
          <w:szCs w:val="22"/>
          <w:highlight w:val="lightGray"/>
          <w:lang w:eastAsia="ja-JP"/>
        </w:rPr>
        <w:t xml:space="preserve">”, so the cost </w:t>
      </w:r>
      <w:r w:rsidRPr="00A04A12">
        <w:rPr>
          <w:szCs w:val="22"/>
          <w:highlight w:val="lightGray"/>
          <w:lang w:eastAsia="ja-JP"/>
        </w:rPr>
        <w:t>of the development could be shared. The SC also discussed preparation of a possible review paper on tagging systems presently in use.</w:t>
      </w:r>
    </w:p>
    <w:p w14:paraId="1AD94F26" w14:textId="77777777" w:rsidR="00611590" w:rsidRDefault="00611590" w:rsidP="00A04A12"/>
    <w:p w14:paraId="56CA9CED" w14:textId="3FC1BFA5" w:rsidR="00FF281D" w:rsidRDefault="00CD230C" w:rsidP="00A04A12">
      <w:pPr>
        <w:rPr>
          <w:sz w:val="23"/>
          <w:szCs w:val="23"/>
        </w:rPr>
      </w:pPr>
      <w:r w:rsidRPr="00EF6592">
        <w:rPr>
          <w:highlight w:val="green"/>
        </w:rPr>
        <w:t xml:space="preserve">Expecting update from the </w:t>
      </w:r>
      <w:r w:rsidR="00DB2516">
        <w:rPr>
          <w:highlight w:val="green"/>
        </w:rPr>
        <w:t xml:space="preserve">project Chair </w:t>
      </w:r>
      <w:r w:rsidRPr="00EF6592">
        <w:rPr>
          <w:highlight w:val="green"/>
        </w:rPr>
        <w:t xml:space="preserve">here, </w:t>
      </w:r>
      <w:r w:rsidRPr="00E1012A">
        <w:rPr>
          <w:highlight w:val="green"/>
        </w:rPr>
        <w:t>MPHJ</w:t>
      </w:r>
      <w:r w:rsidR="00FF281D" w:rsidRPr="00E1012A">
        <w:rPr>
          <w:highlight w:val="green"/>
        </w:rPr>
        <w:t xml:space="preserve">, </w:t>
      </w:r>
      <w:r w:rsidR="00FF281D" w:rsidRPr="00E1012A">
        <w:rPr>
          <w:sz w:val="23"/>
          <w:szCs w:val="23"/>
          <w:highlight w:val="green"/>
        </w:rPr>
        <w:t>who had a meeting with US designers.</w:t>
      </w:r>
      <w:r w:rsidR="00FF281D">
        <w:rPr>
          <w:sz w:val="23"/>
          <w:szCs w:val="23"/>
        </w:rPr>
        <w:t xml:space="preserve"> </w:t>
      </w:r>
    </w:p>
    <w:p w14:paraId="238497BD" w14:textId="30BE051A" w:rsidR="00A466C3" w:rsidRDefault="00A466C3" w:rsidP="00CD230C">
      <w:pPr>
        <w:rPr>
          <w:highlight w:val="green"/>
        </w:rPr>
      </w:pPr>
    </w:p>
    <w:p w14:paraId="3644B3E0" w14:textId="77777777" w:rsidR="00A466C3" w:rsidRDefault="00A466C3" w:rsidP="00A466C3">
      <w:pPr>
        <w:rPr>
          <w:highlight w:val="green"/>
          <w:lang w:eastAsia="ja-JP"/>
        </w:rPr>
      </w:pPr>
      <w:r w:rsidRPr="006E4DF1">
        <w:rPr>
          <w:highlight w:val="green"/>
          <w:lang w:eastAsia="ja-JP"/>
        </w:rPr>
        <w:t>At the time of the SC 25 meeting, FAC had hold a new meeting and therefore not considered a way forward yet. FAC will meet again at the end of the month</w:t>
      </w:r>
      <w:r>
        <w:rPr>
          <w:highlight w:val="green"/>
          <w:lang w:eastAsia="ja-JP"/>
        </w:rPr>
        <w:t>. S</w:t>
      </w:r>
      <w:r w:rsidRPr="006E4DF1">
        <w:rPr>
          <w:highlight w:val="green"/>
          <w:lang w:eastAsia="ja-JP"/>
        </w:rPr>
        <w:t>uggestions and update from SC would be welcome for supporting FAC progress on the funding issue.</w:t>
      </w:r>
    </w:p>
    <w:p w14:paraId="04B55A9E" w14:textId="77777777" w:rsidR="00A466C3" w:rsidRDefault="00A466C3" w:rsidP="00A466C3">
      <w:pPr>
        <w:rPr>
          <w:b/>
        </w:rPr>
      </w:pPr>
    </w:p>
    <w:p w14:paraId="44A16C2D" w14:textId="74C4AF57" w:rsidR="00CD230C" w:rsidRDefault="00A466C3" w:rsidP="00CD230C">
      <w:pPr>
        <w:rPr>
          <w:highlight w:val="green"/>
        </w:rPr>
      </w:pPr>
      <w:r w:rsidRPr="006E4DF1">
        <w:rPr>
          <w:highlight w:val="green"/>
        </w:rPr>
        <w:t>Japan is expected</w:t>
      </w:r>
      <w:r w:rsidR="00FF281D">
        <w:rPr>
          <w:highlight w:val="green"/>
        </w:rPr>
        <w:t xml:space="preserve"> </w:t>
      </w:r>
      <w:r w:rsidRPr="006E4DF1">
        <w:rPr>
          <w:highlight w:val="green"/>
        </w:rPr>
        <w:t xml:space="preserve">in </w:t>
      </w:r>
      <w:r w:rsidR="00CD230C">
        <w:rPr>
          <w:highlight w:val="green"/>
        </w:rPr>
        <w:t>cooperati</w:t>
      </w:r>
      <w:r w:rsidR="00FF281D">
        <w:rPr>
          <w:highlight w:val="green"/>
        </w:rPr>
        <w:t>ng</w:t>
      </w:r>
      <w:r w:rsidR="00CD230C">
        <w:rPr>
          <w:highlight w:val="green"/>
        </w:rPr>
        <w:t xml:space="preserve"> to the project, also financially. This </w:t>
      </w:r>
      <w:r w:rsidR="00FF281D">
        <w:rPr>
          <w:highlight w:val="green"/>
        </w:rPr>
        <w:t xml:space="preserve">interest </w:t>
      </w:r>
      <w:r w:rsidR="00CD230C">
        <w:rPr>
          <w:highlight w:val="green"/>
        </w:rPr>
        <w:t>was also mentioned at SC24</w:t>
      </w:r>
      <w:r w:rsidR="00FF281D">
        <w:rPr>
          <w:highlight w:val="green"/>
        </w:rPr>
        <w:t xml:space="preserve">. </w:t>
      </w:r>
    </w:p>
    <w:p w14:paraId="7FBFE4BE" w14:textId="77777777" w:rsidR="00CD230C" w:rsidRDefault="00CD230C" w:rsidP="00CD230C">
      <w:pPr>
        <w:rPr>
          <w:highlight w:val="green"/>
        </w:rPr>
      </w:pPr>
    </w:p>
    <w:p w14:paraId="7FB74A86" w14:textId="2515A6DD" w:rsidR="00CD230C" w:rsidRDefault="00CD230C" w:rsidP="00CD230C">
      <w:pPr>
        <w:pStyle w:val="Default"/>
        <w:rPr>
          <w:sz w:val="22"/>
          <w:szCs w:val="22"/>
          <w:highlight w:val="lightGray"/>
          <w:lang w:val="en-GB"/>
        </w:rPr>
      </w:pPr>
      <w:r w:rsidRPr="00A323C7">
        <w:rPr>
          <w:sz w:val="22"/>
          <w:szCs w:val="22"/>
          <w:highlight w:val="lightGray"/>
          <w:lang w:val="en-GB"/>
        </w:rPr>
        <w:t xml:space="preserve">SC24/4.1 - Finally, </w:t>
      </w:r>
      <w:proofErr w:type="spellStart"/>
      <w:r w:rsidRPr="00A323C7">
        <w:rPr>
          <w:sz w:val="22"/>
          <w:szCs w:val="22"/>
          <w:highlight w:val="lightGray"/>
          <w:lang w:val="en-GB"/>
        </w:rPr>
        <w:t>Yasunaga</w:t>
      </w:r>
      <w:proofErr w:type="spellEnd"/>
      <w:r w:rsidRPr="00A323C7">
        <w:rPr>
          <w:sz w:val="22"/>
          <w:szCs w:val="22"/>
          <w:highlight w:val="lightGray"/>
          <w:lang w:val="en-GB"/>
        </w:rPr>
        <w:t xml:space="preserve"> emphasised that Japanese scientists are interested in cooperating with NAMMCO scientists regarding different aspects of this program, </w:t>
      </w:r>
      <w:proofErr w:type="gramStart"/>
      <w:r w:rsidRPr="00A323C7">
        <w:rPr>
          <w:sz w:val="22"/>
          <w:szCs w:val="22"/>
          <w:highlight w:val="lightGray"/>
          <w:lang w:val="en-GB"/>
        </w:rPr>
        <w:t>in particular satellite</w:t>
      </w:r>
      <w:proofErr w:type="gramEnd"/>
      <w:r w:rsidRPr="00A323C7">
        <w:rPr>
          <w:sz w:val="22"/>
          <w:szCs w:val="22"/>
          <w:highlight w:val="lightGray"/>
          <w:lang w:val="en-GB"/>
        </w:rPr>
        <w:t xml:space="preserve"> tagging.</w:t>
      </w:r>
    </w:p>
    <w:p w14:paraId="4AAF3D48" w14:textId="3FCEDA8F" w:rsidR="00FF281D" w:rsidRDefault="00FF281D" w:rsidP="00CD230C">
      <w:pPr>
        <w:pStyle w:val="Default"/>
        <w:rPr>
          <w:sz w:val="22"/>
          <w:szCs w:val="22"/>
          <w:lang w:val="en-GB"/>
        </w:rPr>
      </w:pPr>
    </w:p>
    <w:p w14:paraId="569E24A0" w14:textId="41AF2FF4" w:rsidR="00FF281D" w:rsidRDefault="00FF281D" w:rsidP="00FF281D">
      <w:pPr>
        <w:pStyle w:val="Default"/>
        <w:rPr>
          <w:sz w:val="23"/>
          <w:szCs w:val="23"/>
        </w:rPr>
      </w:pPr>
      <w:r w:rsidRPr="00FF281D">
        <w:rPr>
          <w:sz w:val="23"/>
          <w:szCs w:val="23"/>
          <w:highlight w:val="green"/>
        </w:rPr>
        <w:t>Japan will give a presentation on their own tagging experiment.</w:t>
      </w:r>
    </w:p>
    <w:p w14:paraId="2A9D6DF7" w14:textId="77777777" w:rsidR="00CD230C" w:rsidRDefault="00CD230C" w:rsidP="00CD230C">
      <w:pPr>
        <w:pStyle w:val="Default"/>
        <w:rPr>
          <w:b/>
          <w:sz w:val="22"/>
          <w:szCs w:val="22"/>
          <w:lang w:val="en-GB"/>
        </w:rPr>
      </w:pPr>
    </w:p>
    <w:p w14:paraId="1D6099A3" w14:textId="5C4121DC" w:rsidR="00DB0898" w:rsidRDefault="00DB0898" w:rsidP="00DB0898">
      <w:pPr>
        <w:pStyle w:val="Default"/>
        <w:numPr>
          <w:ilvl w:val="2"/>
          <w:numId w:val="1"/>
        </w:numPr>
        <w:rPr>
          <w:b/>
          <w:sz w:val="22"/>
          <w:szCs w:val="22"/>
          <w:lang w:val="en-GB"/>
        </w:rPr>
      </w:pPr>
      <w:r>
        <w:rPr>
          <w:b/>
          <w:sz w:val="22"/>
          <w:szCs w:val="22"/>
          <w:lang w:val="en-GB"/>
        </w:rPr>
        <w:t>Genetics collaboration</w:t>
      </w:r>
      <w:r w:rsidR="00D43166">
        <w:rPr>
          <w:b/>
          <w:sz w:val="22"/>
          <w:szCs w:val="22"/>
          <w:lang w:val="en-GB"/>
        </w:rPr>
        <w:t xml:space="preserve"> on harbour porpoise</w:t>
      </w:r>
    </w:p>
    <w:p w14:paraId="7D1C8C48" w14:textId="59466375" w:rsidR="00611590" w:rsidRPr="00611590" w:rsidRDefault="00611590" w:rsidP="00611590">
      <w:pPr>
        <w:autoSpaceDE w:val="0"/>
        <w:autoSpaceDN w:val="0"/>
        <w:adjustRightInd w:val="0"/>
        <w:rPr>
          <w:highlight w:val="lightGray"/>
        </w:rPr>
      </w:pPr>
      <w:r w:rsidRPr="00611590">
        <w:rPr>
          <w:szCs w:val="22"/>
          <w:highlight w:val="lightGray"/>
          <w:lang w:eastAsia="ja-JP"/>
        </w:rPr>
        <w:t>SC 24, 9.11.2 - As stock structure is an important question in the North Atlantic</w:t>
      </w:r>
      <w:r>
        <w:rPr>
          <w:szCs w:val="22"/>
          <w:highlight w:val="lightGray"/>
          <w:lang w:eastAsia="ja-JP"/>
        </w:rPr>
        <w:t xml:space="preserve"> [for harbour porpoises]</w:t>
      </w:r>
      <w:r w:rsidRPr="00611590">
        <w:rPr>
          <w:szCs w:val="22"/>
          <w:highlight w:val="lightGray"/>
          <w:lang w:eastAsia="ja-JP"/>
        </w:rPr>
        <w:t>, the SC encouraged a combined analysis genetics, and encouraged NAMMCO countries to provide samples.</w:t>
      </w:r>
    </w:p>
    <w:p w14:paraId="46D322E7" w14:textId="77777777" w:rsidR="00611590" w:rsidRDefault="00611590" w:rsidP="00CD230C">
      <w:pPr>
        <w:rPr>
          <w:highlight w:val="green"/>
        </w:rPr>
      </w:pPr>
    </w:p>
    <w:p w14:paraId="6AB6C79F" w14:textId="14EC4300" w:rsidR="00CD230C" w:rsidRPr="00C65061" w:rsidRDefault="00CD230C" w:rsidP="00CD230C">
      <w:r w:rsidRPr="00CD230C">
        <w:rPr>
          <w:highlight w:val="green"/>
        </w:rPr>
        <w:t>Any update/news on this project?</w:t>
      </w:r>
    </w:p>
    <w:p w14:paraId="49BCCAA4" w14:textId="77777777" w:rsidR="00CD230C" w:rsidRDefault="00CD230C" w:rsidP="00CD230C">
      <w:pPr>
        <w:pStyle w:val="Default"/>
        <w:rPr>
          <w:b/>
          <w:sz w:val="22"/>
          <w:szCs w:val="22"/>
          <w:lang w:val="en-GB"/>
        </w:rPr>
      </w:pPr>
    </w:p>
    <w:p w14:paraId="0A877DBD" w14:textId="5B9885BA" w:rsidR="00AF7211" w:rsidRDefault="00AF7211" w:rsidP="00DB0898">
      <w:pPr>
        <w:pStyle w:val="Default"/>
        <w:numPr>
          <w:ilvl w:val="2"/>
          <w:numId w:val="1"/>
        </w:numPr>
        <w:rPr>
          <w:b/>
          <w:sz w:val="22"/>
          <w:szCs w:val="22"/>
          <w:lang w:val="en-GB"/>
        </w:rPr>
      </w:pPr>
      <w:r>
        <w:rPr>
          <w:b/>
          <w:sz w:val="22"/>
          <w:szCs w:val="22"/>
          <w:lang w:val="en-GB"/>
        </w:rPr>
        <w:t xml:space="preserve"> </w:t>
      </w:r>
      <w:r w:rsidR="00555064">
        <w:rPr>
          <w:b/>
          <w:sz w:val="22"/>
          <w:szCs w:val="22"/>
          <w:lang w:val="en-GB"/>
        </w:rPr>
        <w:t>AOB</w:t>
      </w:r>
    </w:p>
    <w:p w14:paraId="0C7DCD84" w14:textId="77777777" w:rsidR="00CD230C" w:rsidRPr="00147B0A" w:rsidRDefault="00CD230C" w:rsidP="00CD230C">
      <w:pPr>
        <w:pStyle w:val="Default"/>
        <w:rPr>
          <w:sz w:val="22"/>
          <w:szCs w:val="22"/>
          <w:lang w:val="en-GB"/>
        </w:rPr>
      </w:pPr>
      <w:r w:rsidRPr="00147B0A">
        <w:rPr>
          <w:sz w:val="22"/>
          <w:szCs w:val="22"/>
          <w:highlight w:val="green"/>
          <w:lang w:val="en-GB"/>
        </w:rPr>
        <w:t>Comparative paper on the life history of harbour porpoise</w:t>
      </w:r>
    </w:p>
    <w:p w14:paraId="23298FC9" w14:textId="77777777" w:rsidR="00CD230C" w:rsidRPr="00C34F5C" w:rsidRDefault="00CD230C" w:rsidP="00CD230C">
      <w:pPr>
        <w:pStyle w:val="Default"/>
        <w:rPr>
          <w:b/>
          <w:sz w:val="22"/>
          <w:szCs w:val="22"/>
          <w:lang w:val="en-GB"/>
        </w:rPr>
      </w:pPr>
    </w:p>
    <w:p w14:paraId="38C62067" w14:textId="4E9DC473" w:rsidR="0027690D" w:rsidRDefault="0027690D" w:rsidP="00DB0898">
      <w:pPr>
        <w:pStyle w:val="Default"/>
        <w:numPr>
          <w:ilvl w:val="1"/>
          <w:numId w:val="1"/>
        </w:numPr>
        <w:ind w:left="567" w:hanging="567"/>
        <w:rPr>
          <w:b/>
          <w:sz w:val="22"/>
          <w:szCs w:val="22"/>
          <w:u w:val="single"/>
          <w:lang w:val="en-GB"/>
        </w:rPr>
      </w:pPr>
      <w:r>
        <w:rPr>
          <w:b/>
          <w:sz w:val="22"/>
          <w:szCs w:val="22"/>
          <w:u w:val="single"/>
          <w:lang w:val="en-GB"/>
        </w:rPr>
        <w:t>Development of Management Advice</w:t>
      </w:r>
    </w:p>
    <w:p w14:paraId="45CE674A" w14:textId="573ACD5C" w:rsidR="007E5592" w:rsidRPr="00CD230C" w:rsidRDefault="007E5592" w:rsidP="007E5592">
      <w:pPr>
        <w:pStyle w:val="Default"/>
        <w:numPr>
          <w:ilvl w:val="2"/>
          <w:numId w:val="1"/>
        </w:numPr>
        <w:rPr>
          <w:b/>
          <w:sz w:val="22"/>
          <w:szCs w:val="22"/>
          <w:lang w:val="en-GB"/>
        </w:rPr>
      </w:pPr>
      <w:r>
        <w:rPr>
          <w:b/>
          <w:sz w:val="22"/>
          <w:szCs w:val="22"/>
          <w:lang w:val="en-GB"/>
        </w:rPr>
        <w:t xml:space="preserve"> </w:t>
      </w:r>
      <w:r w:rsidR="00146FA3" w:rsidRPr="00005B00">
        <w:rPr>
          <w:b/>
          <w:color w:val="auto"/>
          <w:sz w:val="22"/>
          <w:szCs w:val="22"/>
          <w:lang w:val="en-GB"/>
        </w:rPr>
        <w:t xml:space="preserve">Review of </w:t>
      </w:r>
      <w:r w:rsidRPr="0027690D">
        <w:rPr>
          <w:b/>
          <w:sz w:val="22"/>
          <w:szCs w:val="22"/>
          <w:lang w:val="en-GB"/>
        </w:rPr>
        <w:t>development of management advice in NAMMCO</w:t>
      </w:r>
      <w:r w:rsidRPr="0027690D">
        <w:rPr>
          <w:sz w:val="22"/>
          <w:szCs w:val="22"/>
          <w:lang w:val="en-GB"/>
        </w:rPr>
        <w:t xml:space="preserve"> </w:t>
      </w:r>
      <w:r w:rsidRPr="00555064">
        <w:rPr>
          <w:sz w:val="22"/>
          <w:szCs w:val="22"/>
          <w:lang w:val="en-GB"/>
        </w:rPr>
        <w:t>[</w:t>
      </w:r>
      <w:r w:rsidR="00AD2BE8" w:rsidRPr="00555064">
        <w:rPr>
          <w:sz w:val="22"/>
          <w:szCs w:val="22"/>
          <w:lang w:val="en-GB"/>
        </w:rPr>
        <w:t xml:space="preserve">SC/25/20, </w:t>
      </w:r>
      <w:r w:rsidRPr="00555064">
        <w:rPr>
          <w:sz w:val="22"/>
          <w:szCs w:val="22"/>
          <w:lang w:val="en-GB"/>
        </w:rPr>
        <w:t>SC/25/2</w:t>
      </w:r>
      <w:r w:rsidR="00AD2BE8" w:rsidRPr="00555064">
        <w:rPr>
          <w:sz w:val="22"/>
          <w:szCs w:val="22"/>
          <w:lang w:val="en-GB"/>
        </w:rPr>
        <w:t>1</w:t>
      </w:r>
      <w:r w:rsidRPr="00555064">
        <w:rPr>
          <w:sz w:val="22"/>
          <w:szCs w:val="22"/>
          <w:lang w:val="en-GB"/>
        </w:rPr>
        <w:t>]</w:t>
      </w:r>
      <w:r w:rsidR="0027690D" w:rsidRPr="00555064">
        <w:rPr>
          <w:sz w:val="22"/>
          <w:szCs w:val="22"/>
          <w:lang w:val="en-GB"/>
        </w:rPr>
        <w:t xml:space="preserve"> </w:t>
      </w:r>
    </w:p>
    <w:p w14:paraId="221CD9D7" w14:textId="77777777" w:rsidR="0015020C" w:rsidRDefault="0015020C" w:rsidP="0015020C">
      <w:pPr>
        <w:rPr>
          <w:highlight w:val="lightGray"/>
        </w:rPr>
      </w:pPr>
      <w:r w:rsidRPr="0015020C">
        <w:rPr>
          <w:highlight w:val="lightGray"/>
        </w:rPr>
        <w:t>S</w:t>
      </w:r>
      <w:r>
        <w:rPr>
          <w:highlight w:val="lightGray"/>
        </w:rPr>
        <w:t>C</w:t>
      </w:r>
      <w:r w:rsidRPr="0015020C">
        <w:rPr>
          <w:highlight w:val="lightGray"/>
        </w:rPr>
        <w:t xml:space="preserve"> 24, 5.5 - The SC agreed that for the purpose of transparency such an overview [document “Summary of assessment and working procedure in the SC” (SC/24/16)] is important. The aim is not to standardise the rules for how decisions are made, but to have a systematic overview giving the rationale behind specific decisions, and as a result also an historic recording of how decisions are taken for the future. </w:t>
      </w:r>
    </w:p>
    <w:p w14:paraId="6BC68D47" w14:textId="36D4F08B" w:rsidR="0015020C" w:rsidRPr="0015020C" w:rsidRDefault="0015020C" w:rsidP="0015020C">
      <w:pPr>
        <w:rPr>
          <w:highlight w:val="lightGray"/>
        </w:rPr>
      </w:pPr>
      <w:r w:rsidRPr="0015020C">
        <w:rPr>
          <w:highlight w:val="lightGray"/>
        </w:rPr>
        <w:t>The SC noted that this was a working document and agreed to give their input to the Secretariat.</w:t>
      </w:r>
    </w:p>
    <w:p w14:paraId="5A8370A1" w14:textId="77777777" w:rsidR="0015020C" w:rsidRDefault="0015020C" w:rsidP="008E43CC">
      <w:pPr>
        <w:pStyle w:val="Default"/>
        <w:rPr>
          <w:highlight w:val="green"/>
        </w:rPr>
      </w:pPr>
    </w:p>
    <w:p w14:paraId="46E4F566" w14:textId="67F66889" w:rsidR="008E43CC" w:rsidRDefault="0015020C" w:rsidP="00146FA3">
      <w:r>
        <w:rPr>
          <w:highlight w:val="green"/>
        </w:rPr>
        <w:t>So far, the Secretariat has not received any input from the SC. This issue needs to be worked upon</w:t>
      </w:r>
      <w:r w:rsidR="00146FA3">
        <w:rPr>
          <w:highlight w:val="green"/>
        </w:rPr>
        <w:t>, maybe in combination with response to R-1.6.6 (see below)</w:t>
      </w:r>
      <w:r>
        <w:rPr>
          <w:highlight w:val="green"/>
        </w:rPr>
        <w:t xml:space="preserve">. </w:t>
      </w:r>
    </w:p>
    <w:p w14:paraId="17D392B1" w14:textId="77777777" w:rsidR="00CD230C" w:rsidRPr="007E5592" w:rsidRDefault="00CD230C" w:rsidP="00CD230C">
      <w:pPr>
        <w:pStyle w:val="Default"/>
        <w:rPr>
          <w:b/>
          <w:sz w:val="22"/>
          <w:szCs w:val="22"/>
          <w:lang w:val="en-GB"/>
        </w:rPr>
      </w:pPr>
    </w:p>
    <w:p w14:paraId="6C424471" w14:textId="59F4DFD8" w:rsidR="003130F4" w:rsidRPr="00C70E09" w:rsidRDefault="007E5592" w:rsidP="003130F4">
      <w:pPr>
        <w:pStyle w:val="Default"/>
        <w:numPr>
          <w:ilvl w:val="2"/>
          <w:numId w:val="1"/>
        </w:numPr>
        <w:rPr>
          <w:b/>
          <w:sz w:val="22"/>
          <w:szCs w:val="22"/>
          <w:lang w:val="en-GB"/>
        </w:rPr>
      </w:pPr>
      <w:r>
        <w:rPr>
          <w:b/>
          <w:sz w:val="22"/>
          <w:szCs w:val="22"/>
          <w:lang w:val="en-GB"/>
        </w:rPr>
        <w:t xml:space="preserve"> </w:t>
      </w:r>
      <w:r w:rsidR="003130F4" w:rsidRPr="007D4535">
        <w:rPr>
          <w:b/>
          <w:sz w:val="22"/>
          <w:szCs w:val="22"/>
          <w:lang w:val="en-GB"/>
        </w:rPr>
        <w:t xml:space="preserve">Review </w:t>
      </w:r>
      <w:r>
        <w:rPr>
          <w:b/>
          <w:sz w:val="22"/>
          <w:szCs w:val="22"/>
          <w:lang w:val="en-GB"/>
        </w:rPr>
        <w:t xml:space="preserve">and status </w:t>
      </w:r>
      <w:r w:rsidR="003130F4" w:rsidRPr="007D4535">
        <w:rPr>
          <w:b/>
          <w:sz w:val="22"/>
          <w:szCs w:val="22"/>
          <w:lang w:val="en-GB"/>
        </w:rPr>
        <w:t>of active requests</w:t>
      </w:r>
    </w:p>
    <w:p w14:paraId="3450B682" w14:textId="75028D4F" w:rsidR="006C331B" w:rsidRDefault="003130F4" w:rsidP="003130F4">
      <w:pPr>
        <w:pStyle w:val="Default"/>
        <w:rPr>
          <w:i/>
          <w:iCs/>
          <w:sz w:val="22"/>
          <w:szCs w:val="22"/>
          <w:lang w:val="en-GB"/>
        </w:rPr>
      </w:pPr>
      <w:r w:rsidRPr="003130F4">
        <w:rPr>
          <w:lang w:val="en-GB"/>
        </w:rPr>
        <w:t xml:space="preserve"> </w:t>
      </w:r>
      <w:r w:rsidRPr="003130F4">
        <w:rPr>
          <w:b/>
          <w:bCs/>
          <w:i/>
          <w:iCs/>
          <w:sz w:val="22"/>
          <w:szCs w:val="22"/>
          <w:lang w:val="en-GB"/>
        </w:rPr>
        <w:t>R-1.6.4</w:t>
      </w:r>
      <w:r>
        <w:rPr>
          <w:b/>
          <w:bCs/>
          <w:i/>
          <w:iCs/>
          <w:sz w:val="22"/>
          <w:szCs w:val="22"/>
          <w:lang w:val="en-GB"/>
        </w:rPr>
        <w:t xml:space="preserve"> (</w:t>
      </w:r>
      <w:r w:rsidR="00841991">
        <w:rPr>
          <w:b/>
          <w:bCs/>
          <w:i/>
          <w:iCs/>
          <w:sz w:val="22"/>
          <w:szCs w:val="22"/>
          <w:lang w:val="en-GB"/>
        </w:rPr>
        <w:t>O</w:t>
      </w:r>
      <w:r>
        <w:rPr>
          <w:b/>
          <w:bCs/>
          <w:i/>
          <w:iCs/>
          <w:sz w:val="22"/>
          <w:szCs w:val="22"/>
          <w:lang w:val="en-GB"/>
        </w:rPr>
        <w:t>ngoing)</w:t>
      </w:r>
      <w:r w:rsidR="006C331B">
        <w:rPr>
          <w:b/>
          <w:bCs/>
          <w:i/>
          <w:iCs/>
          <w:sz w:val="22"/>
          <w:szCs w:val="22"/>
          <w:lang w:val="en-GB"/>
        </w:rPr>
        <w:t>:</w:t>
      </w:r>
      <w:r w:rsidRPr="003130F4">
        <w:rPr>
          <w:b/>
          <w:bCs/>
          <w:i/>
          <w:iCs/>
          <w:sz w:val="22"/>
          <w:szCs w:val="22"/>
          <w:lang w:val="en-GB"/>
        </w:rPr>
        <w:t xml:space="preserve"> </w:t>
      </w:r>
      <w:r w:rsidRPr="003130F4">
        <w:rPr>
          <w:i/>
          <w:iCs/>
          <w:sz w:val="22"/>
          <w:szCs w:val="22"/>
          <w:lang w:val="en-GB"/>
        </w:rPr>
        <w:t>Council requested the SC and the Committee on Hunting Methods to provide advice on the best methods for collection of the desired statistics on losses</w:t>
      </w:r>
      <w:r>
        <w:rPr>
          <w:i/>
          <w:iCs/>
          <w:sz w:val="22"/>
          <w:szCs w:val="22"/>
          <w:lang w:val="en-GB"/>
        </w:rPr>
        <w:t xml:space="preserve">, as the </w:t>
      </w:r>
      <w:r w:rsidRPr="003130F4">
        <w:rPr>
          <w:i/>
          <w:iCs/>
          <w:sz w:val="22"/>
          <w:szCs w:val="22"/>
          <w:lang w:val="en-GB"/>
        </w:rPr>
        <w:t xml:space="preserve">SC has recommended that catch statistics include correction for struck but lost animals for different seasons, areas, and catch operations. </w:t>
      </w:r>
    </w:p>
    <w:p w14:paraId="75A245C9" w14:textId="12F6B9BD" w:rsidR="006C331B" w:rsidRPr="00561BAB" w:rsidRDefault="003130F4" w:rsidP="006C331B">
      <w:pPr>
        <w:pStyle w:val="Default"/>
        <w:rPr>
          <w:b/>
          <w:bCs/>
          <w:i/>
          <w:iCs/>
          <w:sz w:val="22"/>
          <w:szCs w:val="22"/>
          <w:lang w:val="en-GB"/>
        </w:rPr>
      </w:pPr>
      <w:r w:rsidRPr="00561BAB">
        <w:rPr>
          <w:b/>
          <w:bCs/>
          <w:i/>
          <w:iCs/>
          <w:sz w:val="22"/>
          <w:szCs w:val="22"/>
          <w:lang w:val="en-GB"/>
        </w:rPr>
        <w:t>R-1.6.5</w:t>
      </w:r>
      <w:r w:rsidR="006C331B" w:rsidRPr="00561BAB">
        <w:rPr>
          <w:b/>
          <w:bCs/>
          <w:i/>
          <w:iCs/>
          <w:sz w:val="22"/>
          <w:szCs w:val="22"/>
          <w:lang w:val="en-GB"/>
        </w:rPr>
        <w:t xml:space="preserve"> (Standing): </w:t>
      </w:r>
      <w:r w:rsidR="006C331B" w:rsidRPr="00561BAB">
        <w:rPr>
          <w:bCs/>
          <w:i/>
          <w:iCs/>
          <w:sz w:val="22"/>
          <w:szCs w:val="22"/>
          <w:lang w:val="en-GB"/>
        </w:rPr>
        <w:t>S</w:t>
      </w:r>
      <w:r w:rsidR="006C331B" w:rsidRPr="00561BAB">
        <w:rPr>
          <w:i/>
          <w:sz w:val="22"/>
          <w:szCs w:val="22"/>
          <w:lang w:val="en-GB"/>
        </w:rPr>
        <w:t xml:space="preserve">truck and loss rates </w:t>
      </w:r>
      <w:r w:rsidR="00561BAB" w:rsidRPr="00561BAB">
        <w:rPr>
          <w:i/>
          <w:sz w:val="22"/>
          <w:szCs w:val="22"/>
          <w:lang w:val="en-GB"/>
        </w:rPr>
        <w:t>should be</w:t>
      </w:r>
      <w:r w:rsidR="006C331B" w:rsidRPr="00561BAB">
        <w:rPr>
          <w:i/>
          <w:sz w:val="22"/>
          <w:szCs w:val="22"/>
          <w:lang w:val="en-GB"/>
        </w:rPr>
        <w:t xml:space="preserve"> subtracted from future advice on sustainable removals in Greenland, with the advice being given as total allowable landings.</w:t>
      </w:r>
      <w:r w:rsidR="006C331B" w:rsidRPr="00561BAB">
        <w:rPr>
          <w:sz w:val="22"/>
          <w:szCs w:val="22"/>
          <w:lang w:val="en-US"/>
        </w:rPr>
        <w:t> </w:t>
      </w:r>
    </w:p>
    <w:p w14:paraId="6D5758E1" w14:textId="4E5130F5" w:rsidR="007E5592" w:rsidRPr="003130F4" w:rsidRDefault="007E5592" w:rsidP="007E5592">
      <w:pPr>
        <w:pStyle w:val="Default"/>
        <w:rPr>
          <w:b/>
          <w:i/>
          <w:sz w:val="22"/>
          <w:szCs w:val="22"/>
          <w:u w:val="single"/>
          <w:lang w:val="en-GB"/>
        </w:rPr>
      </w:pPr>
      <w:r w:rsidRPr="003130F4">
        <w:rPr>
          <w:b/>
          <w:i/>
          <w:sz w:val="22"/>
          <w:szCs w:val="22"/>
          <w:lang w:val="en-GB"/>
        </w:rPr>
        <w:t>R-1.6.6 (NEW</w:t>
      </w:r>
      <w:r>
        <w:rPr>
          <w:b/>
          <w:i/>
          <w:sz w:val="22"/>
          <w:szCs w:val="22"/>
          <w:lang w:val="en-GB"/>
        </w:rPr>
        <w:t>, 2018</w:t>
      </w:r>
      <w:r w:rsidRPr="003130F4">
        <w:rPr>
          <w:b/>
          <w:i/>
          <w:sz w:val="22"/>
          <w:szCs w:val="22"/>
          <w:lang w:val="en-GB"/>
        </w:rPr>
        <w:t xml:space="preserve">): </w:t>
      </w:r>
      <w:r w:rsidRPr="003130F4">
        <w:rPr>
          <w:i/>
          <w:lang w:val="en-GB"/>
        </w:rPr>
        <w:t xml:space="preserve"> </w:t>
      </w:r>
      <w:r w:rsidRPr="003130F4">
        <w:rPr>
          <w:i/>
          <w:sz w:val="23"/>
          <w:szCs w:val="23"/>
          <w:lang w:val="en-GB"/>
        </w:rPr>
        <w:t>The Council of NAMMCO request the Scientific Committee to conduct a review of the management procedures used by the Committee for generating management advice (RMP, AWMP, Bayesian assessment, Hitter Fitter, etc). The Committee should advise on which procedure is the most suitable for each species (or category of species) with the data that is currently available, while also meeting the management principles of NAMMCO. The Committee should further advise where additional data could allow for more suitable management procedure(s) to be implemented.</w:t>
      </w:r>
    </w:p>
    <w:p w14:paraId="13C77B80" w14:textId="77777777" w:rsidR="0027690D" w:rsidRPr="003B7E13" w:rsidRDefault="0027690D" w:rsidP="0027690D">
      <w:pPr>
        <w:pStyle w:val="Default"/>
        <w:rPr>
          <w:b/>
          <w:sz w:val="22"/>
          <w:szCs w:val="22"/>
          <w:u w:val="single"/>
          <w:lang w:val="en-GB"/>
        </w:rPr>
      </w:pPr>
    </w:p>
    <w:p w14:paraId="42D15E52" w14:textId="44894866" w:rsidR="00DB0898" w:rsidRDefault="00555064" w:rsidP="0083500E">
      <w:pPr>
        <w:pStyle w:val="Default"/>
        <w:numPr>
          <w:ilvl w:val="1"/>
          <w:numId w:val="1"/>
        </w:numPr>
        <w:ind w:left="567" w:hanging="567"/>
        <w:rPr>
          <w:b/>
          <w:sz w:val="22"/>
          <w:szCs w:val="22"/>
          <w:u w:val="single"/>
          <w:lang w:val="en-GB"/>
        </w:rPr>
      </w:pPr>
      <w:r>
        <w:rPr>
          <w:b/>
          <w:sz w:val="22"/>
          <w:szCs w:val="22"/>
          <w:u w:val="single"/>
          <w:lang w:val="en-GB"/>
        </w:rPr>
        <w:t>NAMMCO Scientific</w:t>
      </w:r>
      <w:r w:rsidR="0083500E">
        <w:rPr>
          <w:b/>
          <w:sz w:val="22"/>
          <w:szCs w:val="22"/>
          <w:u w:val="single"/>
          <w:lang w:val="en-GB"/>
        </w:rPr>
        <w:t xml:space="preserve"> Publications</w:t>
      </w:r>
    </w:p>
    <w:p w14:paraId="533D0F39" w14:textId="261D5843" w:rsidR="00555064" w:rsidRPr="00146FA3" w:rsidRDefault="00555064" w:rsidP="00555064">
      <w:pPr>
        <w:pStyle w:val="Default"/>
        <w:numPr>
          <w:ilvl w:val="2"/>
          <w:numId w:val="1"/>
        </w:numPr>
        <w:rPr>
          <w:b/>
          <w:sz w:val="22"/>
          <w:szCs w:val="22"/>
          <w:lang w:val="en-GB"/>
        </w:rPr>
      </w:pPr>
      <w:r w:rsidRPr="00687106">
        <w:rPr>
          <w:b/>
          <w:sz w:val="22"/>
          <w:szCs w:val="22"/>
          <w:lang w:val="en-GB"/>
        </w:rPr>
        <w:t xml:space="preserve">Guidelines for authors </w:t>
      </w:r>
      <w:r w:rsidRPr="00555064">
        <w:rPr>
          <w:sz w:val="22"/>
          <w:szCs w:val="22"/>
          <w:lang w:val="en-GB"/>
        </w:rPr>
        <w:t>[SC/25/19]</w:t>
      </w:r>
    </w:p>
    <w:p w14:paraId="646E1833" w14:textId="77777777" w:rsidR="00F52686" w:rsidRDefault="00146FA3" w:rsidP="00146FA3">
      <w:pPr>
        <w:rPr>
          <w:highlight w:val="green"/>
        </w:rPr>
      </w:pPr>
      <w:r w:rsidRPr="002624A3">
        <w:rPr>
          <w:highlight w:val="green"/>
        </w:rPr>
        <w:t xml:space="preserve">These are the </w:t>
      </w:r>
      <w:r>
        <w:rPr>
          <w:highlight w:val="green"/>
        </w:rPr>
        <w:t xml:space="preserve">latest ones with a different reference system, supported by reference </w:t>
      </w:r>
      <w:proofErr w:type="spellStart"/>
      <w:r>
        <w:rPr>
          <w:highlight w:val="green"/>
        </w:rPr>
        <w:t>softwares</w:t>
      </w:r>
      <w:proofErr w:type="spellEnd"/>
      <w:r>
        <w:rPr>
          <w:highlight w:val="green"/>
        </w:rPr>
        <w:t xml:space="preserve">. From now on authors are expected to prepare the reference list using one of these </w:t>
      </w:r>
      <w:proofErr w:type="spellStart"/>
      <w:r>
        <w:rPr>
          <w:highlight w:val="green"/>
        </w:rPr>
        <w:t>softwares</w:t>
      </w:r>
      <w:proofErr w:type="spellEnd"/>
      <w:r>
        <w:rPr>
          <w:highlight w:val="green"/>
        </w:rPr>
        <w:t xml:space="preserve">, as the formatting is then systematic and checking the cohesion of references between the text and the reference list becomes automatic. </w:t>
      </w:r>
    </w:p>
    <w:p w14:paraId="0874AE49" w14:textId="77777777" w:rsidR="00F52686" w:rsidRDefault="00F52686" w:rsidP="00146FA3">
      <w:pPr>
        <w:rPr>
          <w:highlight w:val="green"/>
        </w:rPr>
      </w:pPr>
    </w:p>
    <w:p w14:paraId="2AB2C468" w14:textId="2E4AF1A1" w:rsidR="00146FA3" w:rsidRDefault="00146FA3" w:rsidP="00146FA3">
      <w:pPr>
        <w:rPr>
          <w:highlight w:val="green"/>
        </w:rPr>
      </w:pPr>
      <w:r>
        <w:rPr>
          <w:highlight w:val="green"/>
        </w:rPr>
        <w:t xml:space="preserve">The guidelines also </w:t>
      </w:r>
      <w:r w:rsidR="00005B00">
        <w:rPr>
          <w:highlight w:val="green"/>
        </w:rPr>
        <w:t xml:space="preserve">now </w:t>
      </w:r>
      <w:r>
        <w:rPr>
          <w:highlight w:val="green"/>
        </w:rPr>
        <w:t xml:space="preserve">include </w:t>
      </w:r>
      <w:r w:rsidRPr="007513C8">
        <w:rPr>
          <w:highlight w:val="green"/>
        </w:rPr>
        <w:t>a</w:t>
      </w:r>
      <w:r w:rsidR="00005B00">
        <w:rPr>
          <w:highlight w:val="green"/>
        </w:rPr>
        <w:t xml:space="preserve"> request for a statement </w:t>
      </w:r>
      <w:proofErr w:type="gramStart"/>
      <w:r w:rsidR="00005B00">
        <w:rPr>
          <w:highlight w:val="green"/>
        </w:rPr>
        <w:t>in regard to</w:t>
      </w:r>
      <w:proofErr w:type="gramEnd"/>
      <w:r w:rsidRPr="007513C8">
        <w:rPr>
          <w:highlight w:val="green"/>
        </w:rPr>
        <w:t xml:space="preserve"> Animal Welfare Protocols</w:t>
      </w:r>
      <w:r>
        <w:rPr>
          <w:highlight w:val="green"/>
        </w:rPr>
        <w:t>, as required by the S</w:t>
      </w:r>
      <w:r w:rsidR="00005B00">
        <w:rPr>
          <w:highlight w:val="green"/>
        </w:rPr>
        <w:t>C</w:t>
      </w:r>
      <w:r>
        <w:rPr>
          <w:highlight w:val="green"/>
        </w:rPr>
        <w:t xml:space="preserve"> at SC24</w:t>
      </w:r>
      <w:r w:rsidR="00F52686">
        <w:rPr>
          <w:highlight w:val="green"/>
        </w:rPr>
        <w:t>.</w:t>
      </w:r>
    </w:p>
    <w:p w14:paraId="3C77FD0F" w14:textId="6233F3D3" w:rsidR="00495BCC" w:rsidRDefault="00495BCC" w:rsidP="00146FA3">
      <w:pPr>
        <w:rPr>
          <w:highlight w:val="green"/>
        </w:rPr>
      </w:pPr>
    </w:p>
    <w:p w14:paraId="5A7B2613" w14:textId="77777777" w:rsidR="00495BCC" w:rsidRPr="000864B3" w:rsidRDefault="00495BCC" w:rsidP="00495BCC">
      <w:pPr>
        <w:pStyle w:val="Default"/>
        <w:tabs>
          <w:tab w:val="left" w:pos="480"/>
          <w:tab w:val="left" w:pos="851"/>
          <w:tab w:val="left" w:pos="1386"/>
        </w:tabs>
        <w:rPr>
          <w:b/>
          <w:highlight w:val="lightGray"/>
        </w:rPr>
      </w:pPr>
      <w:r w:rsidRPr="000864B3">
        <w:rPr>
          <w:b/>
          <w:highlight w:val="lightGray"/>
        </w:rPr>
        <w:t>SC 24, 11</w:t>
      </w:r>
    </w:p>
    <w:p w14:paraId="41709FE9" w14:textId="77777777" w:rsidR="00495BCC" w:rsidRDefault="00495BCC" w:rsidP="00495BCC">
      <w:pPr>
        <w:pStyle w:val="Default"/>
        <w:tabs>
          <w:tab w:val="left" w:pos="480"/>
          <w:tab w:val="left" w:pos="851"/>
          <w:tab w:val="left" w:pos="1386"/>
        </w:tabs>
      </w:pPr>
      <w:r w:rsidRPr="000864B3">
        <w:rPr>
          <w:highlight w:val="lightGray"/>
        </w:rPr>
        <w:t>The SC agreed to discuss opening the journal for individual papers accepted outside of themed volumes at its next meeting (SC/25).</w:t>
      </w:r>
    </w:p>
    <w:p w14:paraId="27259DDA" w14:textId="77777777" w:rsidR="00146FA3" w:rsidRDefault="00146FA3" w:rsidP="00146FA3">
      <w:pPr>
        <w:rPr>
          <w:highlight w:val="green"/>
        </w:rPr>
      </w:pPr>
    </w:p>
    <w:p w14:paraId="3C63FA92" w14:textId="77777777" w:rsidR="00495BCC" w:rsidRPr="00495BCC" w:rsidRDefault="00146FA3" w:rsidP="00146FA3">
      <w:pPr>
        <w:autoSpaceDE w:val="0"/>
        <w:autoSpaceDN w:val="0"/>
        <w:adjustRightInd w:val="0"/>
        <w:rPr>
          <w:b/>
          <w:szCs w:val="22"/>
          <w:highlight w:val="lightGray"/>
          <w:lang w:eastAsia="ja-JP"/>
        </w:rPr>
      </w:pPr>
      <w:r w:rsidRPr="00495BCC">
        <w:rPr>
          <w:b/>
          <w:szCs w:val="22"/>
          <w:highlight w:val="lightGray"/>
          <w:lang w:eastAsia="ja-JP"/>
        </w:rPr>
        <w:t>SC 24, 11.3</w:t>
      </w:r>
    </w:p>
    <w:p w14:paraId="5B13E556" w14:textId="0C2482C3" w:rsidR="00495BCC" w:rsidRPr="00005B00" w:rsidRDefault="00146FA3" w:rsidP="00146FA3">
      <w:pPr>
        <w:autoSpaceDE w:val="0"/>
        <w:autoSpaceDN w:val="0"/>
        <w:adjustRightInd w:val="0"/>
        <w:rPr>
          <w:szCs w:val="22"/>
          <w:highlight w:val="lightGray"/>
          <w:lang w:eastAsia="ja-JP"/>
        </w:rPr>
      </w:pPr>
      <w:r w:rsidRPr="001408ED">
        <w:rPr>
          <w:szCs w:val="22"/>
          <w:highlight w:val="lightGray"/>
          <w:lang w:eastAsia="ja-JP"/>
        </w:rPr>
        <w:t xml:space="preserve">Many journals have requirements that authors have followed any institutional and/or national animal welfare protocols. The Scientific Committee agreed that the </w:t>
      </w:r>
      <w:r w:rsidRPr="001408ED">
        <w:rPr>
          <w:i/>
          <w:iCs/>
          <w:szCs w:val="22"/>
          <w:highlight w:val="lightGray"/>
          <w:lang w:eastAsia="ja-JP"/>
        </w:rPr>
        <w:t xml:space="preserve">NAMMCO Scientific Publications </w:t>
      </w:r>
      <w:r w:rsidRPr="001408ED">
        <w:rPr>
          <w:szCs w:val="22"/>
          <w:highlight w:val="lightGray"/>
          <w:lang w:eastAsia="ja-JP"/>
        </w:rPr>
        <w:t>should also ask the authors to state that the national animal welfare protocols have been followed.</w:t>
      </w:r>
    </w:p>
    <w:p w14:paraId="5FA18E22" w14:textId="77777777" w:rsidR="00146FA3" w:rsidRDefault="00146FA3" w:rsidP="00146FA3">
      <w:pPr>
        <w:rPr>
          <w:highlight w:val="green"/>
        </w:rPr>
      </w:pPr>
    </w:p>
    <w:p w14:paraId="5F4BC069" w14:textId="7F4EEAC7" w:rsidR="00146FA3" w:rsidRDefault="00146FA3" w:rsidP="00146FA3">
      <w:pPr>
        <w:pStyle w:val="Default"/>
        <w:rPr>
          <w:highlight w:val="green"/>
        </w:rPr>
      </w:pPr>
      <w:r>
        <w:rPr>
          <w:highlight w:val="green"/>
        </w:rPr>
        <w:t>Comments and endorsement are e</w:t>
      </w:r>
      <w:r w:rsidRPr="002624A3">
        <w:rPr>
          <w:highlight w:val="green"/>
        </w:rPr>
        <w:t>xpected from SC</w:t>
      </w:r>
    </w:p>
    <w:p w14:paraId="1191C058" w14:textId="77777777" w:rsidR="00F52686" w:rsidRPr="00687106" w:rsidRDefault="00F52686" w:rsidP="00146FA3">
      <w:pPr>
        <w:pStyle w:val="Default"/>
        <w:rPr>
          <w:b/>
          <w:sz w:val="22"/>
          <w:szCs w:val="22"/>
          <w:lang w:val="en-GB"/>
        </w:rPr>
      </w:pPr>
    </w:p>
    <w:p w14:paraId="3FDF7ABA" w14:textId="1F8CA0C0" w:rsidR="00555064" w:rsidRDefault="00555064" w:rsidP="00555064">
      <w:pPr>
        <w:pStyle w:val="Default"/>
        <w:numPr>
          <w:ilvl w:val="2"/>
          <w:numId w:val="1"/>
        </w:numPr>
        <w:rPr>
          <w:b/>
          <w:sz w:val="22"/>
          <w:szCs w:val="22"/>
          <w:lang w:val="en-GB"/>
        </w:rPr>
      </w:pPr>
      <w:r w:rsidRPr="00687106">
        <w:rPr>
          <w:b/>
          <w:sz w:val="22"/>
          <w:szCs w:val="22"/>
          <w:lang w:val="en-GB"/>
        </w:rPr>
        <w:t xml:space="preserve">Publication process </w:t>
      </w:r>
    </w:p>
    <w:p w14:paraId="6BD8359A" w14:textId="71A07283" w:rsidR="00F52686" w:rsidRDefault="00F52686" w:rsidP="00F52686">
      <w:r w:rsidRPr="00F52686">
        <w:rPr>
          <w:highlight w:val="green"/>
        </w:rPr>
        <w:t>The Secretariat will update on the publication process, including the test</w:t>
      </w:r>
      <w:r>
        <w:rPr>
          <w:highlight w:val="green"/>
        </w:rPr>
        <w:t>s (e.g. plagiarism test)</w:t>
      </w:r>
      <w:r w:rsidRPr="00F52686">
        <w:rPr>
          <w:highlight w:val="green"/>
        </w:rPr>
        <w:t xml:space="preserve"> and information required.</w:t>
      </w:r>
    </w:p>
    <w:p w14:paraId="68B1072E" w14:textId="77777777" w:rsidR="00F52686" w:rsidRPr="00687106" w:rsidRDefault="00F52686" w:rsidP="00F52686">
      <w:pPr>
        <w:pStyle w:val="Default"/>
        <w:rPr>
          <w:b/>
          <w:sz w:val="22"/>
          <w:szCs w:val="22"/>
          <w:lang w:val="en-GB"/>
        </w:rPr>
      </w:pPr>
    </w:p>
    <w:p w14:paraId="53848669" w14:textId="1C97D9DC" w:rsidR="00D43166" w:rsidRPr="002B610E" w:rsidRDefault="00C0203E" w:rsidP="0083500E">
      <w:pPr>
        <w:pStyle w:val="Default"/>
        <w:numPr>
          <w:ilvl w:val="1"/>
          <w:numId w:val="1"/>
        </w:numPr>
        <w:ind w:left="567" w:hanging="567"/>
        <w:rPr>
          <w:b/>
          <w:sz w:val="22"/>
          <w:szCs w:val="22"/>
          <w:u w:val="single"/>
          <w:lang w:val="en-GB"/>
        </w:rPr>
      </w:pPr>
      <w:r>
        <w:rPr>
          <w:b/>
          <w:sz w:val="22"/>
          <w:szCs w:val="22"/>
          <w:u w:val="single"/>
          <w:lang w:val="en-GB"/>
        </w:rPr>
        <w:t>Classification and criteria</w:t>
      </w:r>
      <w:r w:rsidR="00633472">
        <w:rPr>
          <w:b/>
          <w:sz w:val="22"/>
          <w:szCs w:val="22"/>
          <w:u w:val="single"/>
          <w:lang w:val="en-GB"/>
        </w:rPr>
        <w:t xml:space="preserve"> for a</w:t>
      </w:r>
      <w:r w:rsidR="00D43166">
        <w:rPr>
          <w:b/>
          <w:sz w:val="22"/>
          <w:szCs w:val="22"/>
          <w:u w:val="single"/>
          <w:lang w:val="en-GB"/>
        </w:rPr>
        <w:t xml:space="preserve">ssessing </w:t>
      </w:r>
      <w:r w:rsidR="00633472">
        <w:rPr>
          <w:b/>
          <w:sz w:val="22"/>
          <w:szCs w:val="22"/>
          <w:u w:val="single"/>
          <w:lang w:val="en-GB"/>
        </w:rPr>
        <w:t>c</w:t>
      </w:r>
      <w:r w:rsidR="00D43166">
        <w:rPr>
          <w:b/>
          <w:sz w:val="22"/>
          <w:szCs w:val="22"/>
          <w:u w:val="single"/>
          <w:lang w:val="en-GB"/>
        </w:rPr>
        <w:t>onservation status in NAMMCO (e.g. website)</w:t>
      </w:r>
      <w:r w:rsidR="00633472">
        <w:rPr>
          <w:b/>
          <w:sz w:val="22"/>
          <w:szCs w:val="22"/>
          <w:u w:val="single"/>
          <w:lang w:val="en-GB"/>
        </w:rPr>
        <w:t xml:space="preserve"> </w:t>
      </w:r>
      <w:r w:rsidR="00633472" w:rsidRPr="00555064">
        <w:rPr>
          <w:sz w:val="22"/>
          <w:szCs w:val="22"/>
          <w:lang w:val="en-GB"/>
        </w:rPr>
        <w:t>[SC/25/</w:t>
      </w:r>
      <w:r w:rsidR="004543CC" w:rsidRPr="00555064">
        <w:rPr>
          <w:sz w:val="22"/>
          <w:szCs w:val="22"/>
          <w:lang w:val="en-GB"/>
        </w:rPr>
        <w:t>17</w:t>
      </w:r>
      <w:r w:rsidR="00633472" w:rsidRPr="00555064">
        <w:rPr>
          <w:sz w:val="22"/>
          <w:szCs w:val="22"/>
          <w:lang w:val="en-GB"/>
        </w:rPr>
        <w:t>]</w:t>
      </w:r>
    </w:p>
    <w:p w14:paraId="3763FC26" w14:textId="05123017" w:rsidR="002B610E" w:rsidRDefault="002B610E" w:rsidP="002B610E">
      <w:pPr>
        <w:rPr>
          <w:highlight w:val="green"/>
        </w:rPr>
      </w:pPr>
      <w:r w:rsidRPr="002B610E">
        <w:rPr>
          <w:highlight w:val="green"/>
        </w:rPr>
        <w:t>Maybe some general discussion here to decide on procedure, then tables taken under each species</w:t>
      </w:r>
      <w:r w:rsidR="00F52686">
        <w:rPr>
          <w:highlight w:val="green"/>
        </w:rPr>
        <w:t>.</w:t>
      </w:r>
    </w:p>
    <w:p w14:paraId="25CB88A5" w14:textId="18DC43FB" w:rsidR="005A75CA" w:rsidRDefault="005A75CA" w:rsidP="002B610E">
      <w:pPr>
        <w:rPr>
          <w:highlight w:val="green"/>
        </w:rPr>
      </w:pPr>
      <w:r>
        <w:rPr>
          <w:highlight w:val="green"/>
        </w:rPr>
        <w:t xml:space="preserve">There are </w:t>
      </w:r>
      <w:proofErr w:type="gramStart"/>
      <w:r>
        <w:rPr>
          <w:highlight w:val="green"/>
        </w:rPr>
        <w:t>definitely issues</w:t>
      </w:r>
      <w:proofErr w:type="gramEnd"/>
      <w:r>
        <w:rPr>
          <w:highlight w:val="green"/>
        </w:rPr>
        <w:t xml:space="preserve"> on the choice of classification. </w:t>
      </w:r>
      <w:proofErr w:type="gramStart"/>
      <w:r>
        <w:rPr>
          <w:highlight w:val="green"/>
        </w:rPr>
        <w:t>Also</w:t>
      </w:r>
      <w:proofErr w:type="gramEnd"/>
      <w:r>
        <w:rPr>
          <w:highlight w:val="green"/>
        </w:rPr>
        <w:t xml:space="preserve"> how do we </w:t>
      </w:r>
      <w:proofErr w:type="spellStart"/>
      <w:r>
        <w:rPr>
          <w:highlight w:val="green"/>
        </w:rPr>
        <w:t>deel</w:t>
      </w:r>
      <w:proofErr w:type="spellEnd"/>
      <w:r>
        <w:rPr>
          <w:highlight w:val="green"/>
        </w:rPr>
        <w:t xml:space="preserve"> with very old assessments? We need some guidelines here.</w:t>
      </w:r>
    </w:p>
    <w:p w14:paraId="31A65B10" w14:textId="77777777" w:rsidR="000808BB" w:rsidRDefault="005A75CA" w:rsidP="002B610E">
      <w:pPr>
        <w:rPr>
          <w:highlight w:val="green"/>
        </w:rPr>
      </w:pPr>
      <w:r>
        <w:rPr>
          <w:highlight w:val="green"/>
        </w:rPr>
        <w:t>Take example</w:t>
      </w:r>
      <w:r w:rsidR="000808BB">
        <w:rPr>
          <w:highlight w:val="green"/>
        </w:rPr>
        <w:t>s</w:t>
      </w:r>
    </w:p>
    <w:p w14:paraId="5528A5DC" w14:textId="573B936B" w:rsidR="005A75CA" w:rsidRDefault="005A75CA" w:rsidP="000808BB">
      <w:pPr>
        <w:pStyle w:val="ListParagraph"/>
        <w:numPr>
          <w:ilvl w:val="0"/>
          <w:numId w:val="10"/>
        </w:numPr>
        <w:rPr>
          <w:highlight w:val="green"/>
        </w:rPr>
      </w:pPr>
      <w:r w:rsidRPr="000808BB">
        <w:rPr>
          <w:highlight w:val="green"/>
        </w:rPr>
        <w:t>Killer whale: no assessment</w:t>
      </w:r>
      <w:r w:rsidR="000808BB" w:rsidRPr="000808BB">
        <w:rPr>
          <w:highlight w:val="green"/>
        </w:rPr>
        <w:t>, data deficient, but we know catches likely problematic</w:t>
      </w:r>
    </w:p>
    <w:p w14:paraId="239364D6" w14:textId="5EA0A2F9" w:rsidR="000808BB" w:rsidRDefault="000808BB" w:rsidP="000808BB">
      <w:pPr>
        <w:pStyle w:val="ListParagraph"/>
        <w:numPr>
          <w:ilvl w:val="0"/>
          <w:numId w:val="10"/>
        </w:numPr>
        <w:rPr>
          <w:highlight w:val="green"/>
        </w:rPr>
      </w:pPr>
      <w:r>
        <w:rPr>
          <w:highlight w:val="green"/>
        </w:rPr>
        <w:t>Substantial catches: how to define that?</w:t>
      </w:r>
    </w:p>
    <w:p w14:paraId="539918E7" w14:textId="460C8E9F" w:rsidR="000808BB" w:rsidRPr="000808BB" w:rsidRDefault="000808BB" w:rsidP="000808BB">
      <w:pPr>
        <w:pStyle w:val="ListParagraph"/>
        <w:numPr>
          <w:ilvl w:val="0"/>
          <w:numId w:val="10"/>
        </w:numPr>
        <w:rPr>
          <w:highlight w:val="green"/>
        </w:rPr>
      </w:pPr>
      <w:r>
        <w:rPr>
          <w:highlight w:val="green"/>
        </w:rPr>
        <w:t xml:space="preserve">Humpback whale: green but assessment dated from 2003 or 2009. How long is an assessment </w:t>
      </w:r>
      <w:proofErr w:type="gramStart"/>
      <w:r>
        <w:rPr>
          <w:highlight w:val="green"/>
        </w:rPr>
        <w:t>valid.</w:t>
      </w:r>
      <w:proofErr w:type="gramEnd"/>
      <w:r>
        <w:rPr>
          <w:highlight w:val="green"/>
        </w:rPr>
        <w:t xml:space="preserve"> Same problem with pilot whales before the partial assessment.</w:t>
      </w:r>
    </w:p>
    <w:p w14:paraId="21DDD7FA" w14:textId="56B3655D" w:rsidR="00F52686" w:rsidRDefault="00F52686" w:rsidP="002B610E"/>
    <w:p w14:paraId="6B9B4E66" w14:textId="7D7D46F2" w:rsidR="00F52686" w:rsidRDefault="00F52686" w:rsidP="00F52686">
      <w:pPr>
        <w:pStyle w:val="Default"/>
        <w:rPr>
          <w:sz w:val="22"/>
          <w:szCs w:val="22"/>
        </w:rPr>
      </w:pPr>
      <w:r w:rsidRPr="00F52686">
        <w:rPr>
          <w:sz w:val="22"/>
          <w:szCs w:val="22"/>
          <w:highlight w:val="green"/>
        </w:rPr>
        <w:t>Iceland had initially some ideas on this issue.</w:t>
      </w:r>
    </w:p>
    <w:p w14:paraId="088D7F94" w14:textId="77777777" w:rsidR="002B610E" w:rsidRPr="002B610E" w:rsidRDefault="002B610E" w:rsidP="002B610E">
      <w:pPr>
        <w:pStyle w:val="Default"/>
        <w:ind w:left="567"/>
        <w:rPr>
          <w:b/>
          <w:sz w:val="22"/>
          <w:szCs w:val="22"/>
          <w:u w:val="single"/>
          <w:lang w:val="en-GB"/>
        </w:rPr>
      </w:pPr>
    </w:p>
    <w:p w14:paraId="03453FCC" w14:textId="4A17B197" w:rsidR="002B610E" w:rsidRDefault="002B610E" w:rsidP="0083500E">
      <w:pPr>
        <w:pStyle w:val="Default"/>
        <w:numPr>
          <w:ilvl w:val="1"/>
          <w:numId w:val="1"/>
        </w:numPr>
        <w:ind w:left="567" w:hanging="567"/>
        <w:rPr>
          <w:b/>
          <w:sz w:val="22"/>
          <w:szCs w:val="22"/>
          <w:u w:val="single"/>
          <w:lang w:val="en-GB"/>
        </w:rPr>
      </w:pPr>
      <w:r>
        <w:rPr>
          <w:b/>
          <w:sz w:val="22"/>
          <w:szCs w:val="22"/>
          <w:u w:val="single"/>
          <w:lang w:val="en-GB"/>
        </w:rPr>
        <w:t>Confidentiality of documents to SC and WGs meeting</w:t>
      </w:r>
    </w:p>
    <w:p w14:paraId="6B6EF4C4" w14:textId="294BE879" w:rsidR="00F52686" w:rsidRPr="00CD230C" w:rsidRDefault="00F52686" w:rsidP="00F52686">
      <w:r w:rsidRPr="00F52686">
        <w:rPr>
          <w:highlight w:val="green"/>
        </w:rPr>
        <w:t xml:space="preserve">Is expected a discussion on the necessity of having SC and WGs document as confidential, if they can be required by </w:t>
      </w:r>
      <w:r w:rsidR="00DB2516">
        <w:rPr>
          <w:highlight w:val="green"/>
        </w:rPr>
        <w:t xml:space="preserve">and delivered to </w:t>
      </w:r>
      <w:r w:rsidRPr="00F52686">
        <w:rPr>
          <w:highlight w:val="green"/>
        </w:rPr>
        <w:t>outsiders later one</w:t>
      </w:r>
      <w:r w:rsidR="00DB2516">
        <w:rPr>
          <w:highlight w:val="green"/>
        </w:rPr>
        <w:t xml:space="preserve"> (usual practice)</w:t>
      </w:r>
      <w:r w:rsidRPr="00F52686">
        <w:rPr>
          <w:highlight w:val="green"/>
        </w:rPr>
        <w:t xml:space="preserve"> and fall under the national public access legislations.</w:t>
      </w:r>
    </w:p>
    <w:p w14:paraId="14B8BD70" w14:textId="0E483AAC" w:rsidR="00CD230C" w:rsidRDefault="00CD230C" w:rsidP="00CD230C">
      <w:pPr>
        <w:pStyle w:val="Default"/>
        <w:rPr>
          <w:b/>
          <w:sz w:val="22"/>
          <w:szCs w:val="22"/>
          <w:u w:val="single"/>
          <w:lang w:val="en-GB"/>
        </w:rPr>
      </w:pPr>
    </w:p>
    <w:p w14:paraId="4F4DFAF8" w14:textId="4B276EC5" w:rsidR="00E62058" w:rsidRPr="00F23D85" w:rsidRDefault="00EA5B3B" w:rsidP="003A1246">
      <w:pPr>
        <w:pStyle w:val="Default"/>
        <w:numPr>
          <w:ilvl w:val="0"/>
          <w:numId w:val="1"/>
        </w:numPr>
        <w:ind w:left="567" w:hanging="567"/>
        <w:rPr>
          <w:b/>
          <w:bCs/>
          <w:sz w:val="22"/>
          <w:szCs w:val="22"/>
          <w:lang w:val="en-GB"/>
        </w:rPr>
      </w:pPr>
      <w:r w:rsidRPr="00F23D85">
        <w:rPr>
          <w:b/>
          <w:bCs/>
          <w:sz w:val="22"/>
          <w:szCs w:val="22"/>
          <w:lang w:val="en-GB"/>
        </w:rPr>
        <w:t xml:space="preserve">COOPERATION WITH OTHER ORGANISATIONS </w:t>
      </w:r>
    </w:p>
    <w:p w14:paraId="457BC8FD" w14:textId="606C9F91" w:rsidR="00D62971" w:rsidRDefault="00EA5B3B" w:rsidP="00D62971">
      <w:pPr>
        <w:pStyle w:val="Default"/>
        <w:numPr>
          <w:ilvl w:val="1"/>
          <w:numId w:val="1"/>
        </w:numPr>
        <w:ind w:left="567" w:hanging="567"/>
        <w:jc w:val="both"/>
        <w:rPr>
          <w:color w:val="auto"/>
          <w:sz w:val="22"/>
          <w:szCs w:val="22"/>
          <w:lang w:val="en-GB" w:eastAsia="ja-JP"/>
        </w:rPr>
      </w:pPr>
      <w:r w:rsidRPr="00F23D85">
        <w:rPr>
          <w:b/>
          <w:sz w:val="22"/>
          <w:szCs w:val="22"/>
          <w:u w:val="single"/>
          <w:lang w:val="en-GB"/>
        </w:rPr>
        <w:t>IWC</w:t>
      </w:r>
      <w:r w:rsidR="00326D0A" w:rsidRPr="00F23D85">
        <w:rPr>
          <w:sz w:val="22"/>
          <w:szCs w:val="22"/>
          <w:lang w:val="en-GB"/>
        </w:rPr>
        <w:t xml:space="preserve"> [</w:t>
      </w:r>
      <w:r w:rsidR="00A00D67" w:rsidRPr="00F23D85">
        <w:rPr>
          <w:sz w:val="22"/>
          <w:szCs w:val="22"/>
          <w:lang w:val="en-GB"/>
        </w:rPr>
        <w:t>SC/</w:t>
      </w:r>
      <w:r w:rsidR="005F3900">
        <w:rPr>
          <w:sz w:val="22"/>
          <w:szCs w:val="22"/>
          <w:lang w:val="en-GB"/>
        </w:rPr>
        <w:t>25</w:t>
      </w:r>
      <w:r w:rsidR="00EC5784" w:rsidRPr="00F23D85">
        <w:rPr>
          <w:sz w:val="22"/>
          <w:szCs w:val="22"/>
          <w:lang w:val="en-GB"/>
        </w:rPr>
        <w:t>/</w:t>
      </w:r>
      <w:r w:rsidR="00D713C2">
        <w:rPr>
          <w:color w:val="auto"/>
          <w:sz w:val="22"/>
          <w:szCs w:val="22"/>
          <w:lang w:val="en-GB"/>
        </w:rPr>
        <w:t>07</w:t>
      </w:r>
      <w:r w:rsidR="00737F7A">
        <w:rPr>
          <w:color w:val="auto"/>
          <w:sz w:val="22"/>
          <w:szCs w:val="22"/>
          <w:lang w:val="en-GB"/>
        </w:rPr>
        <w:t>-08</w:t>
      </w:r>
      <w:r w:rsidR="00326D0A" w:rsidRPr="00F23D85">
        <w:rPr>
          <w:color w:val="auto"/>
          <w:sz w:val="22"/>
          <w:szCs w:val="22"/>
          <w:lang w:val="en-GB"/>
        </w:rPr>
        <w:t>]</w:t>
      </w:r>
    </w:p>
    <w:p w14:paraId="42325CFC" w14:textId="223C4473" w:rsidR="00CD230C" w:rsidRPr="00C70E09" w:rsidRDefault="00CD230C" w:rsidP="00C70E09">
      <w:pPr>
        <w:rPr>
          <w:lang w:eastAsia="ja-JP"/>
        </w:rPr>
      </w:pPr>
      <w:r w:rsidRPr="00CD230C">
        <w:rPr>
          <w:highlight w:val="green"/>
        </w:rPr>
        <w:t>Update from Gisli for SC and Charlotte for Commission</w:t>
      </w:r>
    </w:p>
    <w:p w14:paraId="7E9AC9F3" w14:textId="7C69BA43" w:rsidR="00F36C1F" w:rsidRDefault="00EA5B3B" w:rsidP="00D62971">
      <w:pPr>
        <w:pStyle w:val="Default"/>
        <w:numPr>
          <w:ilvl w:val="1"/>
          <w:numId w:val="1"/>
        </w:numPr>
        <w:ind w:left="567" w:hanging="567"/>
        <w:jc w:val="both"/>
        <w:rPr>
          <w:color w:val="auto"/>
          <w:sz w:val="22"/>
          <w:szCs w:val="22"/>
          <w:lang w:val="en-GB" w:eastAsia="ja-JP"/>
        </w:rPr>
      </w:pPr>
      <w:r w:rsidRPr="00F23D85">
        <w:rPr>
          <w:b/>
          <w:color w:val="auto"/>
          <w:sz w:val="22"/>
          <w:szCs w:val="22"/>
          <w:u w:val="single"/>
          <w:lang w:val="en-GB"/>
        </w:rPr>
        <w:t>ASCOBANS</w:t>
      </w:r>
      <w:r w:rsidRPr="00F23D85">
        <w:rPr>
          <w:color w:val="auto"/>
          <w:sz w:val="22"/>
          <w:szCs w:val="22"/>
          <w:lang w:val="en-GB"/>
        </w:rPr>
        <w:t xml:space="preserve"> </w:t>
      </w:r>
      <w:r w:rsidR="00326D0A" w:rsidRPr="00F23D85">
        <w:rPr>
          <w:color w:val="auto"/>
          <w:sz w:val="22"/>
          <w:szCs w:val="22"/>
          <w:lang w:val="en-GB"/>
        </w:rPr>
        <w:t>[</w:t>
      </w:r>
      <w:r w:rsidR="00A00D67" w:rsidRPr="00F23D85">
        <w:rPr>
          <w:color w:val="auto"/>
          <w:sz w:val="22"/>
          <w:szCs w:val="22"/>
          <w:lang w:val="en-GB"/>
        </w:rPr>
        <w:t>SC/</w:t>
      </w:r>
      <w:r w:rsidR="005F3900">
        <w:rPr>
          <w:color w:val="auto"/>
          <w:sz w:val="22"/>
          <w:szCs w:val="22"/>
          <w:lang w:val="en-GB"/>
        </w:rPr>
        <w:t>25</w:t>
      </w:r>
      <w:r w:rsidR="00F8201F" w:rsidRPr="00F23D85">
        <w:rPr>
          <w:color w:val="auto"/>
          <w:sz w:val="22"/>
          <w:szCs w:val="22"/>
          <w:lang w:val="en-GB"/>
        </w:rPr>
        <w:t>/</w:t>
      </w:r>
      <w:r w:rsidR="00D713C2">
        <w:rPr>
          <w:color w:val="auto"/>
          <w:sz w:val="22"/>
          <w:szCs w:val="22"/>
          <w:lang w:val="en-GB"/>
        </w:rPr>
        <w:t>06</w:t>
      </w:r>
      <w:r w:rsidR="00326D0A" w:rsidRPr="00F23D85">
        <w:rPr>
          <w:color w:val="auto"/>
          <w:sz w:val="22"/>
          <w:szCs w:val="22"/>
          <w:lang w:val="en-GB"/>
        </w:rPr>
        <w:t>]</w:t>
      </w:r>
    </w:p>
    <w:p w14:paraId="5F0553BC" w14:textId="7D1AC797" w:rsidR="00CD230C" w:rsidRPr="00C70E09" w:rsidRDefault="00CD230C" w:rsidP="00C70E09">
      <w:pPr>
        <w:rPr>
          <w:i/>
          <w:lang w:eastAsia="ja-JP"/>
        </w:rPr>
      </w:pPr>
      <w:r w:rsidRPr="00E528C4">
        <w:rPr>
          <w:highlight w:val="green"/>
        </w:rPr>
        <w:t>Update from Geneviève</w:t>
      </w:r>
    </w:p>
    <w:p w14:paraId="1E524EC3" w14:textId="5E86B257" w:rsidR="00252193" w:rsidRDefault="00B8343D" w:rsidP="00D713C2">
      <w:pPr>
        <w:pStyle w:val="Default"/>
        <w:numPr>
          <w:ilvl w:val="1"/>
          <w:numId w:val="1"/>
        </w:numPr>
        <w:ind w:left="567" w:hanging="567"/>
        <w:jc w:val="both"/>
        <w:rPr>
          <w:color w:val="auto"/>
          <w:sz w:val="22"/>
          <w:szCs w:val="22"/>
          <w:lang w:val="en-GB" w:eastAsia="ja-JP"/>
        </w:rPr>
      </w:pPr>
      <w:r w:rsidRPr="00F23D85">
        <w:rPr>
          <w:b/>
          <w:color w:val="auto"/>
          <w:sz w:val="22"/>
          <w:szCs w:val="22"/>
          <w:u w:val="single"/>
          <w:lang w:val="en-GB"/>
        </w:rPr>
        <w:t>ICES</w:t>
      </w:r>
      <w:r w:rsidR="00EA5B3B" w:rsidRPr="00F23D85">
        <w:rPr>
          <w:color w:val="auto"/>
          <w:sz w:val="22"/>
          <w:szCs w:val="22"/>
          <w:lang w:val="en-GB"/>
        </w:rPr>
        <w:t xml:space="preserve"> </w:t>
      </w:r>
      <w:r w:rsidR="00D713C2" w:rsidRPr="00F23D85">
        <w:rPr>
          <w:color w:val="auto"/>
          <w:sz w:val="22"/>
          <w:szCs w:val="22"/>
          <w:lang w:val="en-GB"/>
        </w:rPr>
        <w:t>[SC/</w:t>
      </w:r>
      <w:r w:rsidR="005F3900">
        <w:rPr>
          <w:color w:val="auto"/>
          <w:sz w:val="22"/>
          <w:szCs w:val="22"/>
          <w:lang w:val="en-GB"/>
        </w:rPr>
        <w:t>25</w:t>
      </w:r>
      <w:r w:rsidR="00D713C2" w:rsidRPr="00F23D85">
        <w:rPr>
          <w:color w:val="auto"/>
          <w:sz w:val="22"/>
          <w:szCs w:val="22"/>
          <w:lang w:val="en-GB"/>
        </w:rPr>
        <w:t>/</w:t>
      </w:r>
      <w:r w:rsidR="00D713C2">
        <w:rPr>
          <w:color w:val="auto"/>
          <w:sz w:val="22"/>
          <w:szCs w:val="22"/>
          <w:lang w:val="en-GB"/>
        </w:rPr>
        <w:t>0</w:t>
      </w:r>
      <w:r w:rsidR="00737F7A">
        <w:rPr>
          <w:color w:val="auto"/>
          <w:sz w:val="22"/>
          <w:szCs w:val="22"/>
          <w:lang w:val="en-GB"/>
        </w:rPr>
        <w:t>9</w:t>
      </w:r>
      <w:r w:rsidR="00D713C2" w:rsidRPr="00F23D85">
        <w:rPr>
          <w:color w:val="auto"/>
          <w:sz w:val="22"/>
          <w:szCs w:val="22"/>
          <w:lang w:val="en-GB"/>
        </w:rPr>
        <w:t>]</w:t>
      </w:r>
    </w:p>
    <w:p w14:paraId="43D5EF67" w14:textId="48BEA638" w:rsidR="00990C4F" w:rsidRDefault="00990C4F" w:rsidP="00D3693D">
      <w:pPr>
        <w:pStyle w:val="ListParagraph"/>
        <w:numPr>
          <w:ilvl w:val="2"/>
          <w:numId w:val="4"/>
        </w:numPr>
        <w:rPr>
          <w:b/>
        </w:rPr>
      </w:pPr>
      <w:r w:rsidRPr="00CD230C">
        <w:rPr>
          <w:b/>
        </w:rPr>
        <w:t>Update</w:t>
      </w:r>
      <w:r w:rsidR="00DB2516">
        <w:rPr>
          <w:b/>
        </w:rPr>
        <w:t xml:space="preserve"> </w:t>
      </w:r>
    </w:p>
    <w:p w14:paraId="43CE7076" w14:textId="0767E791" w:rsidR="00CD230C" w:rsidRPr="00C70E09" w:rsidRDefault="00CD230C" w:rsidP="00CD230C">
      <w:r w:rsidRPr="00CD230C">
        <w:rPr>
          <w:highlight w:val="green"/>
        </w:rPr>
        <w:t>Update from Tore</w:t>
      </w:r>
    </w:p>
    <w:p w14:paraId="7074971C" w14:textId="60222599" w:rsidR="00990C4F" w:rsidRPr="00DB2516" w:rsidRDefault="00990C4F" w:rsidP="00D3693D">
      <w:pPr>
        <w:pStyle w:val="ListParagraph"/>
        <w:numPr>
          <w:ilvl w:val="2"/>
          <w:numId w:val="4"/>
        </w:numPr>
        <w:ind w:left="360" w:firstLine="207"/>
        <w:rPr>
          <w:b/>
          <w:lang w:eastAsia="ja-JP"/>
        </w:rPr>
      </w:pPr>
      <w:proofErr w:type="spellStart"/>
      <w:r w:rsidRPr="00990C4F">
        <w:rPr>
          <w:b/>
          <w:lang w:eastAsia="ja-JP"/>
        </w:rPr>
        <w:t>RoPs</w:t>
      </w:r>
      <w:proofErr w:type="spellEnd"/>
      <w:r w:rsidRPr="00990C4F">
        <w:rPr>
          <w:b/>
          <w:lang w:eastAsia="ja-JP"/>
        </w:rPr>
        <w:t xml:space="preserve"> for the ICES/NAFO/NAMMCO joint </w:t>
      </w:r>
      <w:proofErr w:type="spellStart"/>
      <w:r w:rsidRPr="00990C4F">
        <w:rPr>
          <w:b/>
          <w:lang w:eastAsia="ja-JP"/>
        </w:rPr>
        <w:t>WG</w:t>
      </w:r>
      <w:r w:rsidR="00400D6A">
        <w:rPr>
          <w:b/>
          <w:lang w:eastAsia="ja-JP"/>
        </w:rPr>
        <w:t>Harp</w:t>
      </w:r>
      <w:proofErr w:type="spellEnd"/>
      <w:r w:rsidR="00400D6A">
        <w:rPr>
          <w:b/>
          <w:lang w:eastAsia="ja-JP"/>
        </w:rPr>
        <w:t xml:space="preserve"> </w:t>
      </w:r>
      <w:r w:rsidR="00400D6A" w:rsidRPr="00F23D85">
        <w:rPr>
          <w:szCs w:val="22"/>
        </w:rPr>
        <w:t>[SC/</w:t>
      </w:r>
      <w:r w:rsidR="00400D6A">
        <w:rPr>
          <w:szCs w:val="22"/>
        </w:rPr>
        <w:t>25</w:t>
      </w:r>
      <w:r w:rsidR="00400D6A" w:rsidRPr="00F23D85">
        <w:rPr>
          <w:szCs w:val="22"/>
        </w:rPr>
        <w:t>/</w:t>
      </w:r>
      <w:r w:rsidR="00400D6A">
        <w:rPr>
          <w:szCs w:val="22"/>
        </w:rPr>
        <w:t>26</w:t>
      </w:r>
      <w:r w:rsidR="00400D6A" w:rsidRPr="00F23D85">
        <w:rPr>
          <w:szCs w:val="22"/>
        </w:rPr>
        <w:t>]</w:t>
      </w:r>
    </w:p>
    <w:p w14:paraId="19094EE7" w14:textId="26CA32B8" w:rsidR="00DB2516" w:rsidRDefault="00DB2516" w:rsidP="00DB2516">
      <w:pPr>
        <w:rPr>
          <w:highlight w:val="green"/>
          <w:lang w:eastAsia="ja-JP"/>
        </w:rPr>
      </w:pPr>
      <w:r w:rsidRPr="00DB2516">
        <w:rPr>
          <w:highlight w:val="green"/>
          <w:lang w:eastAsia="ja-JP"/>
        </w:rPr>
        <w:t xml:space="preserve">Discussion on draft </w:t>
      </w:r>
      <w:proofErr w:type="spellStart"/>
      <w:r w:rsidRPr="00DB2516">
        <w:rPr>
          <w:highlight w:val="green"/>
          <w:lang w:eastAsia="ja-JP"/>
        </w:rPr>
        <w:t>RoP</w:t>
      </w:r>
      <w:proofErr w:type="spellEnd"/>
      <w:r w:rsidRPr="00DB2516">
        <w:rPr>
          <w:highlight w:val="green"/>
          <w:lang w:eastAsia="ja-JP"/>
        </w:rPr>
        <w:t xml:space="preserve"> to be circulated to ICES and NAFO, then discussed at WG</w:t>
      </w:r>
    </w:p>
    <w:p w14:paraId="36087557" w14:textId="77777777" w:rsidR="00DB2516" w:rsidRPr="00DB2516" w:rsidRDefault="00DB2516" w:rsidP="00DB2516">
      <w:pPr>
        <w:rPr>
          <w:lang w:eastAsia="ja-JP"/>
        </w:rPr>
      </w:pPr>
    </w:p>
    <w:p w14:paraId="18A2AECB" w14:textId="4F59B3E7" w:rsidR="000F6D31" w:rsidRPr="00CD230C" w:rsidRDefault="006142AF" w:rsidP="009A6681">
      <w:pPr>
        <w:pStyle w:val="Default"/>
        <w:numPr>
          <w:ilvl w:val="1"/>
          <w:numId w:val="1"/>
        </w:numPr>
        <w:ind w:left="567" w:hanging="567"/>
        <w:rPr>
          <w:b/>
          <w:sz w:val="22"/>
          <w:szCs w:val="22"/>
          <w:u w:val="single"/>
          <w:lang w:val="en-GB"/>
        </w:rPr>
      </w:pPr>
      <w:r w:rsidRPr="00F23D85">
        <w:rPr>
          <w:b/>
          <w:sz w:val="22"/>
          <w:szCs w:val="22"/>
          <w:u w:val="single"/>
          <w:lang w:val="en-GB"/>
        </w:rPr>
        <w:t>JCNB</w:t>
      </w:r>
      <w:r w:rsidR="00BA06D9" w:rsidRPr="00BA06D9">
        <w:rPr>
          <w:b/>
          <w:sz w:val="22"/>
          <w:szCs w:val="22"/>
          <w:lang w:val="en-GB"/>
        </w:rPr>
        <w:t xml:space="preserve"> </w:t>
      </w:r>
      <w:r w:rsidR="00BA06D9" w:rsidRPr="00BA06D9">
        <w:rPr>
          <w:sz w:val="22"/>
          <w:szCs w:val="22"/>
          <w:lang w:val="en-GB"/>
        </w:rPr>
        <w:t>[SC/25/11]</w:t>
      </w:r>
    </w:p>
    <w:p w14:paraId="14E53849" w14:textId="382B54F5" w:rsidR="00CD230C" w:rsidRPr="00C70E09" w:rsidRDefault="00CD230C" w:rsidP="00C70E09">
      <w:pPr>
        <w:rPr>
          <w:i/>
          <w:lang w:eastAsia="ja-JP"/>
        </w:rPr>
      </w:pPr>
      <w:r w:rsidRPr="00E528C4">
        <w:rPr>
          <w:highlight w:val="green"/>
        </w:rPr>
        <w:t xml:space="preserve">Update from </w:t>
      </w:r>
      <w:proofErr w:type="spellStart"/>
      <w:r>
        <w:rPr>
          <w:highlight w:val="green"/>
        </w:rPr>
        <w:t>Rikke</w:t>
      </w:r>
      <w:proofErr w:type="spellEnd"/>
    </w:p>
    <w:p w14:paraId="7B4126FE" w14:textId="08C839EF" w:rsidR="0090611E" w:rsidRDefault="002076B6" w:rsidP="009A6681">
      <w:pPr>
        <w:pStyle w:val="Default"/>
        <w:numPr>
          <w:ilvl w:val="1"/>
          <w:numId w:val="1"/>
        </w:numPr>
        <w:ind w:left="567" w:hanging="567"/>
        <w:rPr>
          <w:sz w:val="22"/>
          <w:szCs w:val="22"/>
          <w:lang w:val="en-GB"/>
        </w:rPr>
      </w:pPr>
      <w:r w:rsidRPr="00F23D85">
        <w:rPr>
          <w:b/>
          <w:sz w:val="22"/>
          <w:szCs w:val="22"/>
          <w:u w:val="single"/>
          <w:lang w:val="en-GB"/>
        </w:rPr>
        <w:t>Arctic Council</w:t>
      </w:r>
      <w:r w:rsidR="00737F7A">
        <w:rPr>
          <w:b/>
          <w:sz w:val="22"/>
          <w:szCs w:val="22"/>
          <w:u w:val="single"/>
          <w:lang w:val="en-GB"/>
        </w:rPr>
        <w:t xml:space="preserve"> and subsidiary bodies</w:t>
      </w:r>
      <w:r w:rsidRPr="00F23D85">
        <w:rPr>
          <w:sz w:val="22"/>
          <w:szCs w:val="22"/>
          <w:lang w:val="en-GB"/>
        </w:rPr>
        <w:t xml:space="preserve"> [SC/</w:t>
      </w:r>
      <w:r w:rsidR="005F3900">
        <w:rPr>
          <w:sz w:val="22"/>
          <w:szCs w:val="22"/>
          <w:lang w:val="en-GB"/>
        </w:rPr>
        <w:t>25</w:t>
      </w:r>
      <w:r w:rsidRPr="00F23D85">
        <w:rPr>
          <w:sz w:val="22"/>
          <w:szCs w:val="22"/>
          <w:lang w:val="en-GB"/>
        </w:rPr>
        <w:t>/</w:t>
      </w:r>
      <w:r w:rsidR="00737F7A">
        <w:rPr>
          <w:sz w:val="22"/>
          <w:szCs w:val="22"/>
          <w:lang w:val="en-GB"/>
        </w:rPr>
        <w:t>10</w:t>
      </w:r>
      <w:r w:rsidRPr="00F23D85">
        <w:rPr>
          <w:sz w:val="22"/>
          <w:szCs w:val="22"/>
          <w:lang w:val="en-GB"/>
        </w:rPr>
        <w:t>]</w:t>
      </w:r>
    </w:p>
    <w:p w14:paraId="0BDE04B9" w14:textId="5471FD5B" w:rsidR="00DB2516" w:rsidRDefault="00CD230C" w:rsidP="00DB2516">
      <w:r w:rsidRPr="00E528C4">
        <w:rPr>
          <w:highlight w:val="green"/>
        </w:rPr>
        <w:t>Update from GD</w:t>
      </w:r>
      <w:r w:rsidR="00DB2516">
        <w:rPr>
          <w:highlight w:val="green"/>
        </w:rPr>
        <w:t xml:space="preserve"> and Fernando</w:t>
      </w:r>
      <w:r>
        <w:rPr>
          <w:highlight w:val="green"/>
        </w:rPr>
        <w:t xml:space="preserve">, </w:t>
      </w:r>
      <w:r w:rsidR="00DB2516">
        <w:rPr>
          <w:highlight w:val="green"/>
        </w:rPr>
        <w:t xml:space="preserve">specifically on cooperation with CAFF and </w:t>
      </w:r>
      <w:r>
        <w:rPr>
          <w:highlight w:val="green"/>
        </w:rPr>
        <w:t>CBMP meeting</w:t>
      </w:r>
      <w:r w:rsidR="006D6F3F">
        <w:rPr>
          <w:highlight w:val="green"/>
        </w:rPr>
        <w:t>, latest CBMP meeting and Arctic Biodiversity Congress 2018</w:t>
      </w:r>
      <w:r w:rsidR="00DB2516">
        <w:t>.</w:t>
      </w:r>
    </w:p>
    <w:p w14:paraId="3D416591" w14:textId="20EB9772" w:rsidR="00DB2516" w:rsidRDefault="00DB2516" w:rsidP="00DB2516">
      <w:pPr>
        <w:rPr>
          <w:szCs w:val="22"/>
        </w:rPr>
      </w:pPr>
      <w:r w:rsidRPr="00AA0F3D">
        <w:rPr>
          <w:szCs w:val="22"/>
          <w:highlight w:val="green"/>
        </w:rPr>
        <w:t>How can th</w:t>
      </w:r>
      <w:r w:rsidR="006D6F3F" w:rsidRPr="00AA0F3D">
        <w:rPr>
          <w:szCs w:val="22"/>
          <w:highlight w:val="green"/>
        </w:rPr>
        <w:t>e CAFF/CBMP</w:t>
      </w:r>
      <w:r w:rsidRPr="00AA0F3D">
        <w:rPr>
          <w:szCs w:val="22"/>
          <w:highlight w:val="green"/>
        </w:rPr>
        <w:t xml:space="preserve"> work be used in NAMMCO</w:t>
      </w:r>
      <w:r w:rsidR="006D6F3F" w:rsidRPr="00AA0F3D">
        <w:rPr>
          <w:szCs w:val="22"/>
          <w:highlight w:val="green"/>
        </w:rPr>
        <w:t>, how can NAMMCO have an input to this monitoring work</w:t>
      </w:r>
      <w:r w:rsidR="00AA0F3D" w:rsidRPr="00AA0F3D">
        <w:rPr>
          <w:szCs w:val="22"/>
          <w:highlight w:val="green"/>
        </w:rPr>
        <w:t>?</w:t>
      </w:r>
    </w:p>
    <w:p w14:paraId="3361F3EB" w14:textId="71670614" w:rsidR="00DB2516" w:rsidRPr="00C70E09" w:rsidRDefault="00DB2516" w:rsidP="00DB2516">
      <w:pPr>
        <w:pStyle w:val="Default"/>
        <w:rPr>
          <w:sz w:val="22"/>
          <w:szCs w:val="22"/>
        </w:rPr>
      </w:pPr>
      <w:r w:rsidRPr="00AA0F3D">
        <w:rPr>
          <w:sz w:val="22"/>
          <w:szCs w:val="22"/>
          <w:highlight w:val="green"/>
        </w:rPr>
        <w:t xml:space="preserve">GD </w:t>
      </w:r>
      <w:r w:rsidR="006D6F3F" w:rsidRPr="00AA0F3D">
        <w:rPr>
          <w:sz w:val="22"/>
          <w:szCs w:val="22"/>
          <w:highlight w:val="green"/>
        </w:rPr>
        <w:t xml:space="preserve">update </w:t>
      </w:r>
      <w:r w:rsidRPr="00AA0F3D">
        <w:rPr>
          <w:sz w:val="22"/>
          <w:szCs w:val="22"/>
          <w:highlight w:val="green"/>
        </w:rPr>
        <w:t>on other initiatives</w:t>
      </w:r>
      <w:r>
        <w:rPr>
          <w:sz w:val="22"/>
          <w:szCs w:val="22"/>
        </w:rPr>
        <w:t xml:space="preserve"> </w:t>
      </w:r>
      <w:r w:rsidR="006D6F3F" w:rsidRPr="006D6F3F">
        <w:rPr>
          <w:sz w:val="22"/>
          <w:szCs w:val="22"/>
          <w:highlight w:val="yellow"/>
        </w:rPr>
        <w:t>(AMAP last report)</w:t>
      </w:r>
      <w:r w:rsidR="006D6F3F">
        <w:rPr>
          <w:sz w:val="22"/>
          <w:szCs w:val="22"/>
          <w:highlight w:val="yellow"/>
        </w:rPr>
        <w:t>.</w:t>
      </w:r>
    </w:p>
    <w:p w14:paraId="3EF2058B" w14:textId="10876712" w:rsidR="00E62058" w:rsidRDefault="00EC5784" w:rsidP="003A1246">
      <w:pPr>
        <w:pStyle w:val="Default"/>
        <w:numPr>
          <w:ilvl w:val="1"/>
          <w:numId w:val="1"/>
        </w:numPr>
        <w:ind w:left="567" w:hanging="567"/>
        <w:rPr>
          <w:sz w:val="22"/>
          <w:szCs w:val="22"/>
          <w:lang w:val="en-GB"/>
        </w:rPr>
      </w:pPr>
      <w:r w:rsidRPr="00F23D85">
        <w:rPr>
          <w:b/>
          <w:sz w:val="22"/>
          <w:szCs w:val="22"/>
          <w:u w:val="single"/>
          <w:lang w:val="en-GB"/>
        </w:rPr>
        <w:t>Other</w:t>
      </w:r>
      <w:r w:rsidRPr="00F23D85">
        <w:rPr>
          <w:sz w:val="22"/>
          <w:szCs w:val="22"/>
          <w:lang w:val="en-GB"/>
        </w:rPr>
        <w:t xml:space="preserve"> </w:t>
      </w:r>
    </w:p>
    <w:p w14:paraId="6ACC0A58" w14:textId="6B100BB1" w:rsidR="007638E5" w:rsidRDefault="00CD230C" w:rsidP="007638E5">
      <w:pPr>
        <w:pStyle w:val="Default"/>
        <w:tabs>
          <w:tab w:val="left" w:pos="480"/>
          <w:tab w:val="left" w:pos="720"/>
          <w:tab w:val="left" w:pos="1320"/>
        </w:tabs>
        <w:rPr>
          <w:sz w:val="22"/>
          <w:szCs w:val="22"/>
          <w:highlight w:val="green"/>
          <w:lang w:val="en-GB"/>
        </w:rPr>
      </w:pPr>
      <w:r w:rsidRPr="00CD230C">
        <w:rPr>
          <w:sz w:val="22"/>
          <w:szCs w:val="22"/>
          <w:highlight w:val="green"/>
          <w:lang w:val="en-GB"/>
        </w:rPr>
        <w:t>OSPAR</w:t>
      </w:r>
      <w:r w:rsidR="006D6F3F">
        <w:rPr>
          <w:sz w:val="22"/>
          <w:szCs w:val="22"/>
          <w:highlight w:val="green"/>
          <w:lang w:val="en-GB"/>
        </w:rPr>
        <w:t xml:space="preserve"> – defining state of present cooperation between Parties and OSPAR, especially regarding assessment. GD update on </w:t>
      </w:r>
      <w:r w:rsidR="0076386C">
        <w:rPr>
          <w:sz w:val="22"/>
          <w:szCs w:val="22"/>
          <w:highlight w:val="green"/>
          <w:lang w:val="en-GB"/>
        </w:rPr>
        <w:t>developing cooperation.</w:t>
      </w:r>
    </w:p>
    <w:p w14:paraId="319CE528" w14:textId="77777777" w:rsidR="0076386C" w:rsidRDefault="0076386C" w:rsidP="007638E5">
      <w:pPr>
        <w:pStyle w:val="Default"/>
        <w:tabs>
          <w:tab w:val="left" w:pos="480"/>
          <w:tab w:val="left" w:pos="720"/>
          <w:tab w:val="left" w:pos="1320"/>
        </w:tabs>
        <w:rPr>
          <w:sz w:val="22"/>
          <w:szCs w:val="22"/>
          <w:highlight w:val="green"/>
          <w:lang w:val="en-GB"/>
        </w:rPr>
      </w:pPr>
    </w:p>
    <w:p w14:paraId="786D353B" w14:textId="65FF3E42" w:rsidR="0076386C" w:rsidRPr="0076386C" w:rsidRDefault="0076386C" w:rsidP="0076386C">
      <w:pPr>
        <w:rPr>
          <w:szCs w:val="22"/>
          <w:highlight w:val="green"/>
        </w:rPr>
      </w:pPr>
      <w:r w:rsidRPr="0076386C">
        <w:rPr>
          <w:szCs w:val="22"/>
          <w:highlight w:val="green"/>
        </w:rPr>
        <w:t xml:space="preserve">In the framework of its </w:t>
      </w:r>
      <w:hyperlink r:id="rId8" w:tgtFrame="_blank" w:history="1">
        <w:r w:rsidRPr="0076386C">
          <w:rPr>
            <w:rStyle w:val="Hyperlink"/>
            <w:color w:val="auto"/>
            <w:szCs w:val="22"/>
            <w:highlight w:val="green"/>
            <w:u w:val="none"/>
            <w:bdr w:val="none" w:sz="0" w:space="0" w:color="auto" w:frame="1"/>
            <w:shd w:val="clear" w:color="auto" w:fill="FFFFFF"/>
          </w:rPr>
          <w:t xml:space="preserve">Joint Assessment and Monitoring </w:t>
        </w:r>
        <w:proofErr w:type="spellStart"/>
        <w:r w:rsidRPr="0076386C">
          <w:rPr>
            <w:rStyle w:val="Hyperlink"/>
            <w:color w:val="auto"/>
            <w:szCs w:val="22"/>
            <w:highlight w:val="green"/>
            <w:u w:val="none"/>
            <w:bdr w:val="none" w:sz="0" w:space="0" w:color="auto" w:frame="1"/>
            <w:shd w:val="clear" w:color="auto" w:fill="FFFFFF"/>
          </w:rPr>
          <w:t>Pogramme</w:t>
        </w:r>
        <w:proofErr w:type="spellEnd"/>
        <w:r w:rsidRPr="0076386C">
          <w:rPr>
            <w:rStyle w:val="Hyperlink"/>
            <w:color w:val="auto"/>
            <w:szCs w:val="22"/>
            <w:highlight w:val="green"/>
            <w:u w:val="none"/>
            <w:bdr w:val="none" w:sz="0" w:space="0" w:color="auto" w:frame="1"/>
            <w:shd w:val="clear" w:color="auto" w:fill="FFFFFF"/>
          </w:rPr>
          <w:t xml:space="preserve"> (JAMP)</w:t>
        </w:r>
      </w:hyperlink>
      <w:r w:rsidRPr="0076386C">
        <w:rPr>
          <w:szCs w:val="22"/>
          <w:highlight w:val="green"/>
        </w:rPr>
        <w:t xml:space="preserve">, </w:t>
      </w:r>
      <w:r w:rsidRPr="0076386C">
        <w:rPr>
          <w:color w:val="333333"/>
          <w:szCs w:val="22"/>
          <w:highlight w:val="green"/>
          <w:shd w:val="clear" w:color="auto" w:fill="FFFFFF"/>
        </w:rPr>
        <w:t>OSPAR assesses the environmental impact of a range of human activities as part of its decadal assessment of the state of the marine environment of the North-East Atlantic. Can NAMMCO uses this work to help answering R-1.5.4 (see 7.3.2). Vice-versa can NAMMCO SC have an input to OSPAR work.</w:t>
      </w:r>
    </w:p>
    <w:p w14:paraId="32224DE4" w14:textId="77777777" w:rsidR="00CD230C" w:rsidRPr="00F23D85" w:rsidRDefault="00CD230C" w:rsidP="007638E5">
      <w:pPr>
        <w:pStyle w:val="Default"/>
        <w:tabs>
          <w:tab w:val="left" w:pos="480"/>
          <w:tab w:val="left" w:pos="720"/>
          <w:tab w:val="left" w:pos="1320"/>
        </w:tabs>
        <w:rPr>
          <w:sz w:val="22"/>
          <w:szCs w:val="22"/>
          <w:lang w:val="en-GB"/>
        </w:rPr>
      </w:pPr>
    </w:p>
    <w:p w14:paraId="343254E0" w14:textId="1BF371B4" w:rsidR="007638E5" w:rsidRPr="00F23D85" w:rsidRDefault="00C34F5C" w:rsidP="003A1246">
      <w:pPr>
        <w:pStyle w:val="Default"/>
        <w:numPr>
          <w:ilvl w:val="0"/>
          <w:numId w:val="1"/>
        </w:numPr>
        <w:ind w:left="567" w:hanging="567"/>
        <w:rPr>
          <w:b/>
          <w:sz w:val="22"/>
          <w:szCs w:val="22"/>
          <w:lang w:val="en-GB"/>
        </w:rPr>
      </w:pPr>
      <w:r>
        <w:rPr>
          <w:b/>
          <w:sz w:val="22"/>
          <w:szCs w:val="22"/>
          <w:lang w:val="en-GB"/>
        </w:rPr>
        <w:t xml:space="preserve"> </w:t>
      </w:r>
      <w:r w:rsidR="007638E5" w:rsidRPr="00F23D85">
        <w:rPr>
          <w:b/>
          <w:sz w:val="22"/>
          <w:szCs w:val="22"/>
          <w:lang w:val="en-GB"/>
        </w:rPr>
        <w:t>ENVIRONMENTAL</w:t>
      </w:r>
      <w:r w:rsidR="00495947" w:rsidRPr="00F23D85">
        <w:rPr>
          <w:b/>
          <w:sz w:val="22"/>
          <w:szCs w:val="22"/>
          <w:lang w:val="en-GB"/>
        </w:rPr>
        <w:t xml:space="preserve"> /</w:t>
      </w:r>
      <w:r w:rsidR="007638E5" w:rsidRPr="00F23D85">
        <w:rPr>
          <w:b/>
          <w:sz w:val="22"/>
          <w:szCs w:val="22"/>
          <w:lang w:val="en-GB"/>
        </w:rPr>
        <w:t xml:space="preserve"> ECOSYSTEM </w:t>
      </w:r>
      <w:r w:rsidR="003E71D5" w:rsidRPr="00F23D85">
        <w:rPr>
          <w:b/>
          <w:sz w:val="22"/>
          <w:szCs w:val="22"/>
          <w:lang w:val="en-GB"/>
        </w:rPr>
        <w:t>ISSUES</w:t>
      </w:r>
    </w:p>
    <w:p w14:paraId="2EA95605" w14:textId="15029C83" w:rsidR="007D4535" w:rsidRPr="007D4535" w:rsidRDefault="007638E5" w:rsidP="003A1246">
      <w:pPr>
        <w:pStyle w:val="Default"/>
        <w:numPr>
          <w:ilvl w:val="1"/>
          <w:numId w:val="1"/>
        </w:numPr>
        <w:ind w:left="567" w:hanging="567"/>
        <w:rPr>
          <w:sz w:val="22"/>
          <w:szCs w:val="22"/>
          <w:lang w:val="en-GB"/>
        </w:rPr>
      </w:pPr>
      <w:r w:rsidRPr="00F23D85">
        <w:rPr>
          <w:sz w:val="22"/>
          <w:szCs w:val="22"/>
          <w:lang w:val="en-GB"/>
        </w:rPr>
        <w:t xml:space="preserve"> </w:t>
      </w:r>
      <w:r w:rsidRPr="00F23D85">
        <w:rPr>
          <w:b/>
          <w:sz w:val="22"/>
          <w:szCs w:val="22"/>
          <w:u w:val="single"/>
          <w:lang w:val="en-GB"/>
        </w:rPr>
        <w:t>Marine mammals-fisheries interactions</w:t>
      </w:r>
      <w:r w:rsidR="007D4535" w:rsidRPr="007D4535">
        <w:rPr>
          <w:sz w:val="22"/>
          <w:szCs w:val="22"/>
          <w:lang w:val="en-GB"/>
        </w:rPr>
        <w:t xml:space="preserve"> </w:t>
      </w:r>
      <w:r w:rsidR="007D4535">
        <w:rPr>
          <w:sz w:val="22"/>
          <w:szCs w:val="22"/>
          <w:lang w:val="en-GB"/>
        </w:rPr>
        <w:t>(</w:t>
      </w:r>
      <w:r w:rsidR="007D4535" w:rsidRPr="00F23D85">
        <w:rPr>
          <w:sz w:val="22"/>
          <w:szCs w:val="22"/>
          <w:lang w:val="en-GB"/>
        </w:rPr>
        <w:t>R-1.1.5</w:t>
      </w:r>
      <w:r w:rsidR="007D4535">
        <w:rPr>
          <w:sz w:val="22"/>
          <w:szCs w:val="22"/>
          <w:lang w:val="en-GB"/>
        </w:rPr>
        <w:t>)</w:t>
      </w:r>
    </w:p>
    <w:p w14:paraId="43A9AD70" w14:textId="1669EB04" w:rsidR="00752DD0" w:rsidRDefault="00752DD0" w:rsidP="00F36C1F">
      <w:pPr>
        <w:pStyle w:val="Default"/>
        <w:numPr>
          <w:ilvl w:val="2"/>
          <w:numId w:val="1"/>
        </w:numPr>
        <w:ind w:left="1134" w:hanging="567"/>
        <w:rPr>
          <w:b/>
          <w:sz w:val="22"/>
          <w:szCs w:val="22"/>
          <w:lang w:val="en-GB"/>
        </w:rPr>
      </w:pPr>
      <w:r w:rsidRPr="00752DD0">
        <w:rPr>
          <w:b/>
          <w:sz w:val="22"/>
          <w:szCs w:val="22"/>
          <w:lang w:val="en-GB"/>
        </w:rPr>
        <w:t>Consumption of resources by marine mammals</w:t>
      </w:r>
      <w:r w:rsidR="00A15918" w:rsidRPr="00752DD0">
        <w:rPr>
          <w:b/>
          <w:sz w:val="22"/>
          <w:szCs w:val="22"/>
          <w:lang w:val="en-GB"/>
        </w:rPr>
        <w:t xml:space="preserve"> </w:t>
      </w:r>
    </w:p>
    <w:p w14:paraId="07C5559A" w14:textId="18612D9F" w:rsidR="00CD230C" w:rsidRPr="00C70E09" w:rsidRDefault="00CD230C" w:rsidP="00C70E09">
      <w:r w:rsidRPr="00952C0E">
        <w:rPr>
          <w:highlight w:val="green"/>
        </w:rPr>
        <w:t xml:space="preserve">Some more </w:t>
      </w:r>
      <w:r>
        <w:rPr>
          <w:highlight w:val="green"/>
        </w:rPr>
        <w:t xml:space="preserve">detailed and updated </w:t>
      </w:r>
      <w:r w:rsidRPr="00952C0E">
        <w:rPr>
          <w:highlight w:val="green"/>
        </w:rPr>
        <w:t>information on Mette Mauritzen led work</w:t>
      </w:r>
    </w:p>
    <w:p w14:paraId="1EA90BFB" w14:textId="7584CC9D" w:rsidR="00EB4E5B" w:rsidRPr="001B198D" w:rsidRDefault="00A15918" w:rsidP="00EB4E5B">
      <w:pPr>
        <w:pStyle w:val="Default"/>
        <w:numPr>
          <w:ilvl w:val="2"/>
          <w:numId w:val="1"/>
        </w:numPr>
        <w:ind w:left="1134" w:hanging="567"/>
        <w:rPr>
          <w:b/>
          <w:sz w:val="22"/>
          <w:szCs w:val="22"/>
          <w:lang w:val="en-GB"/>
        </w:rPr>
      </w:pPr>
      <w:r w:rsidRPr="00F23D85">
        <w:rPr>
          <w:b/>
          <w:sz w:val="22"/>
          <w:szCs w:val="22"/>
          <w:lang w:val="en-GB"/>
        </w:rPr>
        <w:t>By</w:t>
      </w:r>
      <w:r w:rsidR="00102C9B" w:rsidRPr="00F23D85">
        <w:rPr>
          <w:b/>
          <w:sz w:val="22"/>
          <w:szCs w:val="22"/>
          <w:lang w:val="en-GB"/>
        </w:rPr>
        <w:t>-</w:t>
      </w:r>
      <w:r w:rsidRPr="00F23D85">
        <w:rPr>
          <w:b/>
          <w:sz w:val="22"/>
          <w:szCs w:val="22"/>
          <w:lang w:val="en-GB"/>
        </w:rPr>
        <w:t>catch</w:t>
      </w:r>
      <w:r w:rsidRPr="00F23D85">
        <w:rPr>
          <w:sz w:val="22"/>
          <w:szCs w:val="22"/>
          <w:lang w:val="en-GB"/>
        </w:rPr>
        <w:t xml:space="preserve"> </w:t>
      </w:r>
      <w:r w:rsidR="003B4AA8" w:rsidRPr="00F23D85">
        <w:rPr>
          <w:sz w:val="22"/>
          <w:szCs w:val="22"/>
          <w:lang w:val="en-GB"/>
        </w:rPr>
        <w:t>[SC/</w:t>
      </w:r>
      <w:r w:rsidR="005F3900">
        <w:rPr>
          <w:sz w:val="22"/>
          <w:szCs w:val="22"/>
          <w:lang w:val="en-GB"/>
        </w:rPr>
        <w:t>25</w:t>
      </w:r>
      <w:r w:rsidR="003B4AA8" w:rsidRPr="00F23D85">
        <w:rPr>
          <w:sz w:val="22"/>
          <w:szCs w:val="22"/>
          <w:lang w:val="en-GB"/>
        </w:rPr>
        <w:t>/</w:t>
      </w:r>
      <w:r w:rsidR="00D713C2">
        <w:rPr>
          <w:sz w:val="22"/>
          <w:szCs w:val="22"/>
          <w:lang w:val="en-GB"/>
        </w:rPr>
        <w:t>1</w:t>
      </w:r>
      <w:r w:rsidR="007D2BBC">
        <w:rPr>
          <w:sz w:val="22"/>
          <w:szCs w:val="22"/>
          <w:lang w:val="en-GB"/>
        </w:rPr>
        <w:t>3</w:t>
      </w:r>
      <w:r w:rsidR="00AA5E06">
        <w:rPr>
          <w:sz w:val="22"/>
          <w:szCs w:val="22"/>
          <w:lang w:val="en-GB"/>
        </w:rPr>
        <w:t xml:space="preserve">, </w:t>
      </w:r>
      <w:r w:rsidR="00AA5E06" w:rsidRPr="00F23D85">
        <w:rPr>
          <w:sz w:val="22"/>
          <w:szCs w:val="22"/>
          <w:lang w:val="en-GB"/>
        </w:rPr>
        <w:t>SC/</w:t>
      </w:r>
      <w:r w:rsidR="00AA5E06">
        <w:rPr>
          <w:sz w:val="22"/>
          <w:szCs w:val="22"/>
          <w:lang w:val="en-GB"/>
        </w:rPr>
        <w:t>25</w:t>
      </w:r>
      <w:r w:rsidR="00AA5E06" w:rsidRPr="00F23D85">
        <w:rPr>
          <w:sz w:val="22"/>
          <w:szCs w:val="22"/>
          <w:lang w:val="en-GB"/>
        </w:rPr>
        <w:t>/</w:t>
      </w:r>
      <w:r w:rsidR="00AA5E06">
        <w:rPr>
          <w:sz w:val="22"/>
          <w:szCs w:val="22"/>
          <w:lang w:val="en-GB"/>
        </w:rPr>
        <w:t xml:space="preserve">xx, </w:t>
      </w:r>
      <w:r w:rsidR="00AA5E06" w:rsidRPr="00F23D85">
        <w:rPr>
          <w:sz w:val="22"/>
          <w:szCs w:val="22"/>
          <w:lang w:val="en-GB"/>
        </w:rPr>
        <w:t>SC/</w:t>
      </w:r>
      <w:r w:rsidR="00AA5E06">
        <w:rPr>
          <w:sz w:val="22"/>
          <w:szCs w:val="22"/>
          <w:lang w:val="en-GB"/>
        </w:rPr>
        <w:t>25</w:t>
      </w:r>
      <w:r w:rsidR="00AA5E06" w:rsidRPr="00F23D85">
        <w:rPr>
          <w:sz w:val="22"/>
          <w:szCs w:val="22"/>
          <w:lang w:val="en-GB"/>
        </w:rPr>
        <w:t>/</w:t>
      </w:r>
      <w:r w:rsidR="00AA5E06">
        <w:rPr>
          <w:sz w:val="22"/>
          <w:szCs w:val="22"/>
          <w:lang w:val="en-GB"/>
        </w:rPr>
        <w:t xml:space="preserve">FI05, </w:t>
      </w:r>
      <w:r w:rsidR="00AA5E06" w:rsidRPr="00F23D85">
        <w:rPr>
          <w:sz w:val="22"/>
          <w:szCs w:val="22"/>
          <w:lang w:val="en-GB"/>
        </w:rPr>
        <w:t>SC/</w:t>
      </w:r>
      <w:r w:rsidR="00AA5E06">
        <w:rPr>
          <w:sz w:val="22"/>
          <w:szCs w:val="22"/>
          <w:lang w:val="en-GB"/>
        </w:rPr>
        <w:t>25</w:t>
      </w:r>
      <w:r w:rsidR="00AA5E06" w:rsidRPr="00F23D85">
        <w:rPr>
          <w:sz w:val="22"/>
          <w:szCs w:val="22"/>
          <w:lang w:val="en-GB"/>
        </w:rPr>
        <w:t>/</w:t>
      </w:r>
      <w:r w:rsidR="00AA5E06">
        <w:rPr>
          <w:sz w:val="22"/>
          <w:szCs w:val="22"/>
          <w:lang w:val="en-GB"/>
        </w:rPr>
        <w:t>FI09</w:t>
      </w:r>
      <w:r w:rsidR="003B4AA8" w:rsidRPr="00F23D85">
        <w:rPr>
          <w:sz w:val="22"/>
          <w:szCs w:val="22"/>
          <w:lang w:val="en-GB"/>
        </w:rPr>
        <w:t>]</w:t>
      </w:r>
    </w:p>
    <w:p w14:paraId="02AAAA10" w14:textId="3A4096FB" w:rsidR="001B198D" w:rsidRPr="00005B00" w:rsidRDefault="001B198D" w:rsidP="001B198D">
      <w:pPr>
        <w:pStyle w:val="Default"/>
        <w:numPr>
          <w:ilvl w:val="3"/>
          <w:numId w:val="1"/>
        </w:numPr>
        <w:rPr>
          <w:b/>
          <w:color w:val="auto"/>
          <w:sz w:val="22"/>
          <w:szCs w:val="22"/>
          <w:lang w:val="en-GB"/>
        </w:rPr>
      </w:pPr>
      <w:r w:rsidRPr="00005B00">
        <w:rPr>
          <w:b/>
          <w:color w:val="auto"/>
          <w:sz w:val="22"/>
          <w:szCs w:val="22"/>
          <w:lang w:val="en-GB"/>
        </w:rPr>
        <w:t>Update</w:t>
      </w:r>
    </w:p>
    <w:p w14:paraId="582086AE" w14:textId="77777777" w:rsidR="002D58ED" w:rsidRPr="002D58ED" w:rsidRDefault="002D58ED" w:rsidP="002D58ED">
      <w:pPr>
        <w:rPr>
          <w:highlight w:val="green"/>
        </w:rPr>
      </w:pPr>
      <w:r w:rsidRPr="002D58ED">
        <w:rPr>
          <w:highlight w:val="green"/>
        </w:rPr>
        <w:t xml:space="preserve">Needs update from Faroes, Greenland, Iceland and Norway on the implementation of the recommendations made by BYCWG 2017, with </w:t>
      </w:r>
      <w:proofErr w:type="gramStart"/>
      <w:r w:rsidRPr="002D58ED">
        <w:rPr>
          <w:highlight w:val="green"/>
        </w:rPr>
        <w:t>in particular work</w:t>
      </w:r>
      <w:proofErr w:type="gramEnd"/>
      <w:r w:rsidRPr="002D58ED">
        <w:rPr>
          <w:highlight w:val="green"/>
        </w:rPr>
        <w:t xml:space="preserve"> that needed to be done before by-catch estimates could be endorsed by the WG and used in assessments (particularly HP and Coastal Seals, scheduled to have WG meetings in 2019 and 2020, respectively).</w:t>
      </w:r>
    </w:p>
    <w:p w14:paraId="72DBA7A3" w14:textId="77777777" w:rsidR="002D58ED" w:rsidRPr="002D58ED" w:rsidRDefault="002D58ED" w:rsidP="002D58ED">
      <w:pPr>
        <w:rPr>
          <w:highlight w:val="green"/>
        </w:rPr>
      </w:pPr>
    </w:p>
    <w:p w14:paraId="6FBAFDAA" w14:textId="44D83B0E" w:rsidR="002D58ED" w:rsidRPr="002D58ED" w:rsidRDefault="002D58ED" w:rsidP="002D58ED">
      <w:pPr>
        <w:rPr>
          <w:highlight w:val="lightGray"/>
        </w:rPr>
      </w:pPr>
      <w:r w:rsidRPr="002D58ED">
        <w:rPr>
          <w:highlight w:val="lightGray"/>
        </w:rPr>
        <w:t xml:space="preserve">SC 24, 7.1.3 </w:t>
      </w:r>
    </w:p>
    <w:p w14:paraId="73A260DC" w14:textId="77777777" w:rsidR="002D58ED" w:rsidRPr="002D58ED" w:rsidRDefault="002D58ED" w:rsidP="002D58ED">
      <w:pPr>
        <w:rPr>
          <w:b/>
          <w:highlight w:val="lightGray"/>
        </w:rPr>
      </w:pPr>
      <w:r w:rsidRPr="002D58ED">
        <w:rPr>
          <w:b/>
          <w:highlight w:val="lightGray"/>
        </w:rPr>
        <w:t>Faroe Islands:</w:t>
      </w:r>
    </w:p>
    <w:p w14:paraId="376ACCBC"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 xml:space="preserve">The Scientific Committee </w:t>
      </w:r>
      <w:r w:rsidRPr="002D58ED">
        <w:rPr>
          <w:b/>
          <w:bCs/>
          <w:szCs w:val="22"/>
          <w:highlight w:val="lightGray"/>
          <w:lang w:eastAsia="ja-JP"/>
        </w:rPr>
        <w:t xml:space="preserve">endorsed </w:t>
      </w:r>
      <w:r w:rsidRPr="002D58ED">
        <w:rPr>
          <w:szCs w:val="22"/>
          <w:highlight w:val="lightGray"/>
          <w:lang w:eastAsia="ja-JP"/>
        </w:rPr>
        <w:t>the concerns and the recommendations put forward by the WG. It</w:t>
      </w:r>
    </w:p>
    <w:p w14:paraId="173D2908"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recommended that a data-based assessment of by-catch risk be implemented in a timely manner, starting with</w:t>
      </w:r>
    </w:p>
    <w:p w14:paraId="205BDE7E"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analysing the already existing information and the monitoring of the fisheries of most concerns. The main</w:t>
      </w:r>
    </w:p>
    <w:p w14:paraId="7F733F4B"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issues and recommendations are listed below while the complete list is given in the WG report.</w:t>
      </w:r>
    </w:p>
    <w:p w14:paraId="035010F1" w14:textId="77777777" w:rsidR="002D58ED" w:rsidRPr="002D58ED" w:rsidRDefault="002D58ED" w:rsidP="002D58ED">
      <w:pPr>
        <w:autoSpaceDE w:val="0"/>
        <w:autoSpaceDN w:val="0"/>
        <w:adjustRightInd w:val="0"/>
        <w:rPr>
          <w:i/>
          <w:iCs/>
          <w:szCs w:val="22"/>
          <w:highlight w:val="lightGray"/>
          <w:lang w:eastAsia="ja-JP"/>
        </w:rPr>
      </w:pPr>
    </w:p>
    <w:p w14:paraId="31A6A839" w14:textId="77777777" w:rsidR="002D58ED" w:rsidRPr="002D58ED" w:rsidRDefault="002D58ED" w:rsidP="002D58ED">
      <w:pPr>
        <w:autoSpaceDE w:val="0"/>
        <w:autoSpaceDN w:val="0"/>
        <w:adjustRightInd w:val="0"/>
        <w:rPr>
          <w:i/>
          <w:iCs/>
          <w:szCs w:val="22"/>
          <w:highlight w:val="lightGray"/>
          <w:lang w:eastAsia="ja-JP"/>
        </w:rPr>
      </w:pPr>
      <w:r w:rsidRPr="002D58ED">
        <w:rPr>
          <w:i/>
          <w:iCs/>
          <w:szCs w:val="22"/>
          <w:highlight w:val="lightGray"/>
          <w:lang w:eastAsia="ja-JP"/>
        </w:rPr>
        <w:t>With regards to by-catch reporting:</w:t>
      </w:r>
    </w:p>
    <w:p w14:paraId="61904ECD"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The WG recommended adding the selection of local marine mammal species to e-logbook design, so species</w:t>
      </w:r>
    </w:p>
    <w:p w14:paraId="782BF2E0"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identification can be easily reported.</w:t>
      </w:r>
    </w:p>
    <w:p w14:paraId="49116480" w14:textId="77777777" w:rsidR="002D58ED" w:rsidRPr="002D58ED" w:rsidRDefault="002D58ED" w:rsidP="002D58ED">
      <w:pPr>
        <w:autoSpaceDE w:val="0"/>
        <w:autoSpaceDN w:val="0"/>
        <w:adjustRightInd w:val="0"/>
        <w:rPr>
          <w:szCs w:val="22"/>
          <w:highlight w:val="lightGray"/>
          <w:lang w:eastAsia="ja-JP"/>
        </w:rPr>
      </w:pPr>
      <w:r w:rsidRPr="002D58ED">
        <w:rPr>
          <w:rFonts w:ascii="SymbolMT" w:hAnsi="SymbolMT" w:cs="SymbolMT"/>
          <w:szCs w:val="22"/>
          <w:highlight w:val="lightGray"/>
          <w:lang w:eastAsia="ja-JP"/>
        </w:rPr>
        <w:t xml:space="preserve">• </w:t>
      </w:r>
      <w:r w:rsidRPr="002D58ED">
        <w:rPr>
          <w:szCs w:val="22"/>
          <w:highlight w:val="lightGray"/>
          <w:lang w:eastAsia="ja-JP"/>
        </w:rPr>
        <w:t>Implement a reporting system for vessels below 15 GMT, as also recommended by the previous BYCWG.</w:t>
      </w:r>
    </w:p>
    <w:p w14:paraId="3B495658" w14:textId="77777777" w:rsidR="002D58ED" w:rsidRPr="002D58ED" w:rsidRDefault="002D58ED" w:rsidP="002D58ED">
      <w:pPr>
        <w:autoSpaceDE w:val="0"/>
        <w:autoSpaceDN w:val="0"/>
        <w:adjustRightInd w:val="0"/>
        <w:rPr>
          <w:i/>
          <w:iCs/>
          <w:szCs w:val="22"/>
          <w:highlight w:val="lightGray"/>
          <w:lang w:eastAsia="ja-JP"/>
        </w:rPr>
      </w:pPr>
    </w:p>
    <w:p w14:paraId="078251A1" w14:textId="77777777" w:rsidR="002D58ED" w:rsidRPr="002D58ED" w:rsidRDefault="002D58ED" w:rsidP="002D58ED">
      <w:pPr>
        <w:autoSpaceDE w:val="0"/>
        <w:autoSpaceDN w:val="0"/>
        <w:adjustRightInd w:val="0"/>
        <w:rPr>
          <w:i/>
          <w:iCs/>
          <w:szCs w:val="22"/>
          <w:highlight w:val="lightGray"/>
          <w:lang w:eastAsia="ja-JP"/>
        </w:rPr>
      </w:pPr>
      <w:r w:rsidRPr="002D58ED">
        <w:rPr>
          <w:i/>
          <w:iCs/>
          <w:szCs w:val="22"/>
          <w:highlight w:val="lightGray"/>
          <w:lang w:eastAsia="ja-JP"/>
        </w:rPr>
        <w:t>With regards to by-catch observation:</w:t>
      </w:r>
    </w:p>
    <w:p w14:paraId="2D8230EE" w14:textId="77777777" w:rsidR="002D58ED" w:rsidRPr="002D58ED" w:rsidRDefault="002D58ED" w:rsidP="002D58ED">
      <w:pPr>
        <w:autoSpaceDE w:val="0"/>
        <w:autoSpaceDN w:val="0"/>
        <w:adjustRightInd w:val="0"/>
        <w:rPr>
          <w:szCs w:val="22"/>
          <w:highlight w:val="lightGray"/>
          <w:lang w:eastAsia="ja-JP"/>
        </w:rPr>
      </w:pPr>
      <w:r w:rsidRPr="002D58ED">
        <w:rPr>
          <w:rFonts w:ascii="SymbolMT" w:hAnsi="SymbolMT" w:cs="SymbolMT"/>
          <w:szCs w:val="22"/>
          <w:highlight w:val="lightGray"/>
          <w:lang w:eastAsia="ja-JP"/>
        </w:rPr>
        <w:t xml:space="preserve">• </w:t>
      </w:r>
      <w:r w:rsidRPr="002D58ED">
        <w:rPr>
          <w:szCs w:val="22"/>
          <w:highlight w:val="lightGray"/>
          <w:lang w:eastAsia="ja-JP"/>
        </w:rPr>
        <w:t>Review and present to the WG the data already collected by fishery observers on the monkfish fishery during an experimental monitoring of the fishery prior to 2015.</w:t>
      </w:r>
    </w:p>
    <w:p w14:paraId="769BF113" w14:textId="77777777" w:rsidR="002D58ED" w:rsidRPr="002D58ED" w:rsidRDefault="002D58ED" w:rsidP="002D58ED">
      <w:pPr>
        <w:autoSpaceDE w:val="0"/>
        <w:autoSpaceDN w:val="0"/>
        <w:adjustRightInd w:val="0"/>
        <w:rPr>
          <w:szCs w:val="22"/>
          <w:highlight w:val="lightGray"/>
          <w:lang w:eastAsia="ja-JP"/>
        </w:rPr>
      </w:pPr>
      <w:r w:rsidRPr="002D58ED">
        <w:rPr>
          <w:rFonts w:ascii="SymbolMT" w:hAnsi="SymbolMT" w:cs="SymbolMT"/>
          <w:szCs w:val="22"/>
          <w:highlight w:val="lightGray"/>
          <w:lang w:eastAsia="ja-JP"/>
        </w:rPr>
        <w:t xml:space="preserve">• </w:t>
      </w:r>
      <w:r w:rsidRPr="002D58ED">
        <w:rPr>
          <w:szCs w:val="22"/>
          <w:highlight w:val="lightGray"/>
          <w:lang w:eastAsia="ja-JP"/>
        </w:rPr>
        <w:t>Improve reporting of by-catch on pelagic pair trawl fisheries by monitoring vessels in the fleet with an electronic monitoring video system (EM) or onboard observers, careful attention being given to where the observer or cameras are placed and to the stage of the haul because of the volume of catch and the multi-vessel nature of the fishery.</w:t>
      </w:r>
    </w:p>
    <w:p w14:paraId="577C6534" w14:textId="77777777" w:rsidR="002D58ED" w:rsidRPr="002D58ED" w:rsidRDefault="002D58ED" w:rsidP="002D58ED">
      <w:pPr>
        <w:autoSpaceDE w:val="0"/>
        <w:autoSpaceDN w:val="0"/>
        <w:adjustRightInd w:val="0"/>
        <w:rPr>
          <w:szCs w:val="22"/>
          <w:highlight w:val="lightGray"/>
          <w:lang w:eastAsia="ja-JP"/>
        </w:rPr>
      </w:pPr>
      <w:r w:rsidRPr="002D58ED">
        <w:rPr>
          <w:rFonts w:ascii="SymbolMT" w:hAnsi="SymbolMT" w:cs="SymbolMT"/>
          <w:szCs w:val="22"/>
          <w:highlight w:val="lightGray"/>
          <w:lang w:eastAsia="ja-JP"/>
        </w:rPr>
        <w:t xml:space="preserve">• </w:t>
      </w:r>
      <w:r w:rsidRPr="002D58ED">
        <w:rPr>
          <w:szCs w:val="22"/>
          <w:highlight w:val="lightGray"/>
          <w:lang w:eastAsia="ja-JP"/>
        </w:rPr>
        <w:t>Implement observer coverage in other fleets with potential for by-catch, such as the high vertical opening trawl fleet.</w:t>
      </w:r>
    </w:p>
    <w:p w14:paraId="5A436D1B" w14:textId="77777777" w:rsidR="002D58ED" w:rsidRPr="002D58ED" w:rsidRDefault="002D58ED" w:rsidP="002D58ED">
      <w:pPr>
        <w:autoSpaceDE w:val="0"/>
        <w:autoSpaceDN w:val="0"/>
        <w:adjustRightInd w:val="0"/>
        <w:rPr>
          <w:highlight w:val="lightGray"/>
        </w:rPr>
      </w:pPr>
      <w:r w:rsidRPr="002D58ED">
        <w:rPr>
          <w:rFonts w:ascii="SymbolMT" w:hAnsi="SymbolMT" w:cs="SymbolMT"/>
          <w:szCs w:val="22"/>
          <w:highlight w:val="lightGray"/>
          <w:lang w:eastAsia="ja-JP"/>
        </w:rPr>
        <w:t xml:space="preserve">• </w:t>
      </w:r>
      <w:r w:rsidRPr="002D58ED">
        <w:rPr>
          <w:szCs w:val="22"/>
          <w:highlight w:val="lightGray"/>
          <w:lang w:eastAsia="ja-JP"/>
        </w:rPr>
        <w:t>Include documentation of marine mammal by-catch in the protocol of fisheries observers, as well as other standard characteristics of the fleet (effort, location, month, etc.) to measure by-catch rates.</w:t>
      </w:r>
    </w:p>
    <w:p w14:paraId="67BD9041" w14:textId="77777777" w:rsidR="002D58ED" w:rsidRPr="002D58ED" w:rsidRDefault="002D58ED" w:rsidP="002D58ED">
      <w:pPr>
        <w:rPr>
          <w:highlight w:val="lightGray"/>
        </w:rPr>
      </w:pPr>
    </w:p>
    <w:p w14:paraId="6E53F995" w14:textId="77777777" w:rsidR="002D58ED" w:rsidRPr="002D58ED" w:rsidRDefault="002D58ED" w:rsidP="002D58ED">
      <w:pPr>
        <w:rPr>
          <w:b/>
          <w:highlight w:val="lightGray"/>
        </w:rPr>
      </w:pPr>
      <w:r w:rsidRPr="002D58ED">
        <w:rPr>
          <w:b/>
          <w:highlight w:val="lightGray"/>
        </w:rPr>
        <w:lastRenderedPageBreak/>
        <w:t>Greenland:</w:t>
      </w:r>
    </w:p>
    <w:p w14:paraId="269ABF84"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 xml:space="preserve">The SC </w:t>
      </w:r>
      <w:r w:rsidRPr="002D58ED">
        <w:rPr>
          <w:b/>
          <w:bCs/>
          <w:szCs w:val="22"/>
          <w:highlight w:val="lightGray"/>
          <w:lang w:eastAsia="ja-JP"/>
        </w:rPr>
        <w:t xml:space="preserve">endorsed </w:t>
      </w:r>
      <w:r w:rsidRPr="002D58ED">
        <w:rPr>
          <w:szCs w:val="22"/>
          <w:highlight w:val="lightGray"/>
          <w:lang w:eastAsia="ja-JP"/>
        </w:rPr>
        <w:t>the recommendations put forward by the WG. The main issues and recommendations are listed below while the complete list, and background reasons are developed in the WG report.</w:t>
      </w:r>
    </w:p>
    <w:p w14:paraId="19B2047F" w14:textId="77777777" w:rsidR="002D58ED" w:rsidRPr="002D58ED" w:rsidRDefault="002D58ED" w:rsidP="002D58ED">
      <w:pPr>
        <w:autoSpaceDE w:val="0"/>
        <w:autoSpaceDN w:val="0"/>
        <w:adjustRightInd w:val="0"/>
        <w:rPr>
          <w:szCs w:val="22"/>
          <w:highlight w:val="lightGray"/>
          <w:lang w:eastAsia="ja-JP"/>
        </w:rPr>
      </w:pPr>
      <w:r w:rsidRPr="002D58ED">
        <w:rPr>
          <w:rFonts w:ascii="SymbolMT" w:hAnsi="SymbolMT" w:cs="SymbolMT"/>
          <w:szCs w:val="22"/>
          <w:highlight w:val="lightGray"/>
          <w:lang w:eastAsia="ja-JP"/>
        </w:rPr>
        <w:t xml:space="preserve">• </w:t>
      </w:r>
      <w:r w:rsidRPr="002D58ED">
        <w:rPr>
          <w:szCs w:val="22"/>
          <w:highlight w:val="lightGray"/>
          <w:lang w:eastAsia="ja-JP"/>
        </w:rPr>
        <w:t xml:space="preserve">The marine mammal by-catch reports made in fishery logbooks </w:t>
      </w:r>
      <w:proofErr w:type="gramStart"/>
      <w:r w:rsidRPr="002D58ED">
        <w:rPr>
          <w:szCs w:val="22"/>
          <w:highlight w:val="lightGray"/>
          <w:lang w:eastAsia="ja-JP"/>
        </w:rPr>
        <w:t>previous to</w:t>
      </w:r>
      <w:proofErr w:type="gramEnd"/>
      <w:r w:rsidRPr="002D58ED">
        <w:rPr>
          <w:szCs w:val="22"/>
          <w:highlight w:val="lightGray"/>
          <w:lang w:eastAsia="ja-JP"/>
        </w:rPr>
        <w:t xml:space="preserve"> 2016 have become available and an overview of this information should be analysed and made available for review.</w:t>
      </w:r>
    </w:p>
    <w:p w14:paraId="5D6331EF" w14:textId="77777777" w:rsidR="002D58ED" w:rsidRPr="002D58ED" w:rsidRDefault="002D58ED" w:rsidP="002D58ED">
      <w:pPr>
        <w:autoSpaceDE w:val="0"/>
        <w:autoSpaceDN w:val="0"/>
        <w:adjustRightInd w:val="0"/>
        <w:rPr>
          <w:szCs w:val="22"/>
          <w:highlight w:val="lightGray"/>
          <w:lang w:eastAsia="ja-JP"/>
        </w:rPr>
      </w:pPr>
      <w:r w:rsidRPr="002D58ED">
        <w:rPr>
          <w:rFonts w:ascii="SymbolMT" w:hAnsi="SymbolMT" w:cs="SymbolMT"/>
          <w:szCs w:val="22"/>
          <w:highlight w:val="lightGray"/>
          <w:lang w:eastAsia="ja-JP"/>
        </w:rPr>
        <w:t xml:space="preserve">• </w:t>
      </w:r>
      <w:r w:rsidRPr="002D58ED">
        <w:rPr>
          <w:szCs w:val="22"/>
          <w:highlight w:val="lightGray"/>
          <w:lang w:eastAsia="ja-JP"/>
        </w:rPr>
        <w:t>Summarise and make available the data collected by fisheries inspectors regarding marine mammal bycatch</w:t>
      </w:r>
    </w:p>
    <w:p w14:paraId="417F87B3"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events, in addition to information on the total fisheries effort, the number of trips observed, and the specific focus of the observation/inspection.</w:t>
      </w:r>
    </w:p>
    <w:p w14:paraId="5485AAC1" w14:textId="77777777" w:rsidR="002D58ED" w:rsidRPr="002D58ED" w:rsidRDefault="002D58ED" w:rsidP="002D58ED">
      <w:pPr>
        <w:autoSpaceDE w:val="0"/>
        <w:autoSpaceDN w:val="0"/>
        <w:adjustRightInd w:val="0"/>
        <w:rPr>
          <w:szCs w:val="22"/>
          <w:highlight w:val="lightGray"/>
          <w:lang w:eastAsia="ja-JP"/>
        </w:rPr>
      </w:pPr>
      <w:r w:rsidRPr="002D58ED">
        <w:rPr>
          <w:rFonts w:ascii="SymbolMT" w:hAnsi="SymbolMT" w:cs="SymbolMT"/>
          <w:szCs w:val="22"/>
          <w:highlight w:val="lightGray"/>
          <w:lang w:eastAsia="ja-JP"/>
        </w:rPr>
        <w:t xml:space="preserve">• </w:t>
      </w:r>
      <w:r w:rsidRPr="002D58ED">
        <w:rPr>
          <w:szCs w:val="22"/>
          <w:highlight w:val="lightGray"/>
          <w:lang w:eastAsia="ja-JP"/>
        </w:rPr>
        <w:t xml:space="preserve">For marine mammal species without regulatory measures (e.g. non-quota small cetaceans such as harbour porpoise, dolphins, pilot and killer whales) and some seals, a reporting system </w:t>
      </w:r>
      <w:proofErr w:type="gramStart"/>
      <w:r w:rsidRPr="002D58ED">
        <w:rPr>
          <w:szCs w:val="22"/>
          <w:highlight w:val="lightGray"/>
          <w:lang w:eastAsia="ja-JP"/>
        </w:rPr>
        <w:t>similar to</w:t>
      </w:r>
      <w:proofErr w:type="gramEnd"/>
      <w:r w:rsidRPr="002D58ED">
        <w:rPr>
          <w:szCs w:val="22"/>
          <w:highlight w:val="lightGray"/>
          <w:lang w:eastAsia="ja-JP"/>
        </w:rPr>
        <w:t xml:space="preserve"> that mandated by the species-specific executive orders (i.e., for large whales, beluga, narwhal and some seals) would be helpful.</w:t>
      </w:r>
    </w:p>
    <w:p w14:paraId="26F487F4" w14:textId="77777777" w:rsidR="002D58ED" w:rsidRPr="002D58ED" w:rsidRDefault="002D58ED" w:rsidP="002D58ED">
      <w:pPr>
        <w:autoSpaceDE w:val="0"/>
        <w:autoSpaceDN w:val="0"/>
        <w:adjustRightInd w:val="0"/>
        <w:rPr>
          <w:szCs w:val="22"/>
          <w:highlight w:val="lightGray"/>
          <w:lang w:eastAsia="ja-JP"/>
        </w:rPr>
      </w:pPr>
      <w:r w:rsidRPr="002D58ED">
        <w:rPr>
          <w:rFonts w:ascii="SymbolMT" w:hAnsi="SymbolMT" w:cs="SymbolMT"/>
          <w:szCs w:val="22"/>
          <w:highlight w:val="lightGray"/>
          <w:lang w:eastAsia="ja-JP"/>
        </w:rPr>
        <w:t xml:space="preserve">• </w:t>
      </w:r>
      <w:r w:rsidRPr="002D58ED">
        <w:rPr>
          <w:szCs w:val="22"/>
          <w:highlight w:val="lightGray"/>
          <w:lang w:eastAsia="ja-JP"/>
        </w:rPr>
        <w:t xml:space="preserve">Include in the online reporting system for the hunters </w:t>
      </w:r>
      <w:proofErr w:type="gramStart"/>
      <w:r w:rsidRPr="002D58ED">
        <w:rPr>
          <w:szCs w:val="22"/>
          <w:highlight w:val="lightGray"/>
          <w:lang w:eastAsia="ja-JP"/>
        </w:rPr>
        <w:t>some kind of automatic</w:t>
      </w:r>
      <w:proofErr w:type="gramEnd"/>
      <w:r w:rsidRPr="002D58ED">
        <w:rPr>
          <w:szCs w:val="22"/>
          <w:highlight w:val="lightGray"/>
          <w:lang w:eastAsia="ja-JP"/>
        </w:rPr>
        <w:t xml:space="preserve"> validation, e.g. a popup window requesting information on the by-catch and the fishery in which it occurs.</w:t>
      </w:r>
    </w:p>
    <w:p w14:paraId="0E106D51" w14:textId="77777777" w:rsidR="002D58ED" w:rsidRPr="002D58ED" w:rsidRDefault="002D58ED" w:rsidP="002D58ED">
      <w:pPr>
        <w:autoSpaceDE w:val="0"/>
        <w:autoSpaceDN w:val="0"/>
        <w:adjustRightInd w:val="0"/>
        <w:rPr>
          <w:highlight w:val="lightGray"/>
        </w:rPr>
      </w:pPr>
      <w:r w:rsidRPr="002D58ED">
        <w:rPr>
          <w:rFonts w:ascii="SymbolMT" w:hAnsi="SymbolMT" w:cs="SymbolMT"/>
          <w:szCs w:val="22"/>
          <w:highlight w:val="lightGray"/>
          <w:lang w:eastAsia="ja-JP"/>
        </w:rPr>
        <w:t xml:space="preserve">• </w:t>
      </w:r>
      <w:r w:rsidRPr="002D58ED">
        <w:rPr>
          <w:szCs w:val="22"/>
          <w:highlight w:val="lightGray"/>
          <w:lang w:eastAsia="ja-JP"/>
        </w:rPr>
        <w:t xml:space="preserve">Greenland perform as soon as feasible the validation of by-catch reporting data from the licensed </w:t>
      </w:r>
      <w:r w:rsidRPr="002D58ED">
        <w:rPr>
          <w:rFonts w:ascii="TimesNewRomanPSMT" w:hAnsi="TimesNewRomanPSMT" w:cs="TimesNewRomanPSMT"/>
          <w:szCs w:val="22"/>
          <w:highlight w:val="lightGray"/>
          <w:lang w:eastAsia="ja-JP"/>
        </w:rPr>
        <w:t xml:space="preserve">hunters’ online system against those </w:t>
      </w:r>
      <w:r w:rsidRPr="002D58ED">
        <w:rPr>
          <w:szCs w:val="22"/>
          <w:highlight w:val="lightGray"/>
          <w:lang w:eastAsia="ja-JP"/>
        </w:rPr>
        <w:t>from the buyers to understand levels of by-catch on a routine basis.</w:t>
      </w:r>
    </w:p>
    <w:p w14:paraId="273E6F74" w14:textId="77777777" w:rsidR="002D58ED" w:rsidRPr="002D58ED" w:rsidRDefault="002D58ED" w:rsidP="002D58ED">
      <w:pPr>
        <w:rPr>
          <w:highlight w:val="lightGray"/>
        </w:rPr>
      </w:pPr>
    </w:p>
    <w:p w14:paraId="2146835E" w14:textId="77777777" w:rsidR="002D58ED" w:rsidRPr="002D58ED" w:rsidRDefault="002D58ED" w:rsidP="002D58ED">
      <w:pPr>
        <w:autoSpaceDE w:val="0"/>
        <w:autoSpaceDN w:val="0"/>
        <w:adjustRightInd w:val="0"/>
        <w:rPr>
          <w:b/>
          <w:szCs w:val="22"/>
          <w:highlight w:val="lightGray"/>
          <w:lang w:eastAsia="ja-JP"/>
        </w:rPr>
      </w:pPr>
      <w:r w:rsidRPr="002D58ED">
        <w:rPr>
          <w:b/>
          <w:szCs w:val="22"/>
          <w:highlight w:val="lightGray"/>
          <w:lang w:eastAsia="ja-JP"/>
        </w:rPr>
        <w:t>Iceland:</w:t>
      </w:r>
    </w:p>
    <w:p w14:paraId="292A78E7"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 xml:space="preserve">The SC </w:t>
      </w:r>
      <w:r w:rsidRPr="002D58ED">
        <w:rPr>
          <w:b/>
          <w:bCs/>
          <w:szCs w:val="22"/>
          <w:highlight w:val="lightGray"/>
          <w:lang w:eastAsia="ja-JP"/>
        </w:rPr>
        <w:t xml:space="preserve">endorsed </w:t>
      </w:r>
      <w:r w:rsidRPr="002D58ED">
        <w:rPr>
          <w:szCs w:val="22"/>
          <w:highlight w:val="lightGray"/>
          <w:lang w:eastAsia="ja-JP"/>
        </w:rPr>
        <w:t xml:space="preserve">the concerns of the WG and the </w:t>
      </w:r>
      <w:r w:rsidRPr="002D58ED">
        <w:rPr>
          <w:b/>
          <w:bCs/>
          <w:szCs w:val="22"/>
          <w:highlight w:val="lightGray"/>
          <w:lang w:eastAsia="ja-JP"/>
        </w:rPr>
        <w:t xml:space="preserve">recommendations </w:t>
      </w:r>
      <w:r w:rsidRPr="002D58ED">
        <w:rPr>
          <w:szCs w:val="22"/>
          <w:highlight w:val="lightGray"/>
          <w:lang w:eastAsia="ja-JP"/>
        </w:rPr>
        <w:t>put forward. The main issues and recommendations are listed below while the complete list is given in the WG report.</w:t>
      </w:r>
    </w:p>
    <w:p w14:paraId="5D6D01E5" w14:textId="77777777" w:rsidR="002D58ED" w:rsidRPr="002D58ED" w:rsidRDefault="002D58ED" w:rsidP="002D58ED">
      <w:pPr>
        <w:rPr>
          <w:highlight w:val="lightGray"/>
        </w:rPr>
      </w:pPr>
      <w:r w:rsidRPr="002D58ED">
        <w:rPr>
          <w:i/>
          <w:iCs/>
          <w:szCs w:val="22"/>
          <w:highlight w:val="lightGray"/>
          <w:lang w:eastAsia="ja-JP"/>
        </w:rPr>
        <w:t>Lumpfish Fishery</w:t>
      </w:r>
    </w:p>
    <w:p w14:paraId="39EE8F13"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Iceland explore different stratification schemes for the ratio estimate, and pool data over the 3-year time frame to report an average annual estimate of by-catch.</w:t>
      </w:r>
    </w:p>
    <w:p w14:paraId="0FF3A06D" w14:textId="6CBC866E"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 The uncertainty around the estimates be re-evaluated, such as with a bootstrap approach. These revisions</w:t>
      </w:r>
      <w:r>
        <w:rPr>
          <w:szCs w:val="22"/>
          <w:highlight w:val="lightGray"/>
          <w:lang w:eastAsia="ja-JP"/>
        </w:rPr>
        <w:t xml:space="preserve"> </w:t>
      </w:r>
      <w:r w:rsidRPr="002D58ED">
        <w:rPr>
          <w:szCs w:val="22"/>
          <w:highlight w:val="lightGray"/>
          <w:lang w:eastAsia="ja-JP"/>
        </w:rPr>
        <w:t>should be completed and endorsed by the group prior to the Harbour Porpoise WG meeting in 2018, and the Coastal Seals WG meeting in 2019.</w:t>
      </w:r>
    </w:p>
    <w:p w14:paraId="06B996D2" w14:textId="7CCC77E1"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 Fishing trips sampled for estimating by-catch rates be selected as randomly as possible, to ensure</w:t>
      </w:r>
      <w:r>
        <w:rPr>
          <w:szCs w:val="22"/>
          <w:highlight w:val="lightGray"/>
          <w:lang w:eastAsia="ja-JP"/>
        </w:rPr>
        <w:t xml:space="preserve"> </w:t>
      </w:r>
      <w:r w:rsidRPr="002D58ED">
        <w:rPr>
          <w:szCs w:val="22"/>
          <w:highlight w:val="lightGray"/>
          <w:lang w:eastAsia="ja-JP"/>
        </w:rPr>
        <w:t>observer coverage is representative of various fishing behaviours.</w:t>
      </w:r>
    </w:p>
    <w:p w14:paraId="3E12559E" w14:textId="20B57BF6"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 xml:space="preserve">• Observers collect jaws or photos of by-caught seals to improve species </w:t>
      </w:r>
      <w:proofErr w:type="gramStart"/>
      <w:r w:rsidRPr="002D58ED">
        <w:rPr>
          <w:szCs w:val="22"/>
          <w:highlight w:val="lightGray"/>
          <w:lang w:eastAsia="ja-JP"/>
        </w:rPr>
        <w:t>identification, and</w:t>
      </w:r>
      <w:proofErr w:type="gramEnd"/>
      <w:r w:rsidRPr="002D58ED">
        <w:rPr>
          <w:szCs w:val="22"/>
          <w:highlight w:val="lightGray"/>
          <w:lang w:eastAsia="ja-JP"/>
        </w:rPr>
        <w:t xml:space="preserve"> collect</w:t>
      </w:r>
      <w:r>
        <w:rPr>
          <w:szCs w:val="22"/>
          <w:highlight w:val="lightGray"/>
          <w:lang w:eastAsia="ja-JP"/>
        </w:rPr>
        <w:t xml:space="preserve"> </w:t>
      </w:r>
      <w:r w:rsidRPr="002D58ED">
        <w:rPr>
          <w:szCs w:val="22"/>
          <w:highlight w:val="lightGray"/>
          <w:lang w:eastAsia="ja-JP"/>
        </w:rPr>
        <w:t>skin samples to inform genetic research.</w:t>
      </w:r>
    </w:p>
    <w:p w14:paraId="606B5F8B" w14:textId="77777777" w:rsidR="002D58ED" w:rsidRPr="002D58ED" w:rsidRDefault="002D58ED" w:rsidP="002D58ED">
      <w:pPr>
        <w:autoSpaceDE w:val="0"/>
        <w:autoSpaceDN w:val="0"/>
        <w:adjustRightInd w:val="0"/>
        <w:rPr>
          <w:i/>
          <w:iCs/>
          <w:szCs w:val="22"/>
          <w:highlight w:val="lightGray"/>
          <w:lang w:eastAsia="ja-JP"/>
        </w:rPr>
      </w:pPr>
      <w:r w:rsidRPr="002D58ED">
        <w:rPr>
          <w:i/>
          <w:iCs/>
          <w:szCs w:val="22"/>
          <w:highlight w:val="lightGray"/>
          <w:lang w:eastAsia="ja-JP"/>
        </w:rPr>
        <w:t>Cod Fishery</w:t>
      </w:r>
    </w:p>
    <w:p w14:paraId="123D4CD6"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 The uncertainty around the estimates be re-evaluated, such as with a bootstrap approach.</w:t>
      </w:r>
    </w:p>
    <w:p w14:paraId="54B97273" w14:textId="77777777" w:rsidR="002D58ED" w:rsidRPr="002D58ED" w:rsidRDefault="002D58ED" w:rsidP="002D58ED">
      <w:pPr>
        <w:autoSpaceDE w:val="0"/>
        <w:autoSpaceDN w:val="0"/>
        <w:adjustRightInd w:val="0"/>
        <w:rPr>
          <w:i/>
          <w:iCs/>
          <w:szCs w:val="22"/>
          <w:highlight w:val="lightGray"/>
          <w:lang w:eastAsia="ja-JP"/>
        </w:rPr>
      </w:pPr>
      <w:r w:rsidRPr="002D58ED">
        <w:rPr>
          <w:i/>
          <w:iCs/>
          <w:szCs w:val="22"/>
          <w:highlight w:val="lightGray"/>
          <w:lang w:eastAsia="ja-JP"/>
        </w:rPr>
        <w:t>Other</w:t>
      </w:r>
    </w:p>
    <w:p w14:paraId="6C335CB1" w14:textId="20167AC2" w:rsidR="002D58ED" w:rsidRPr="002D58ED" w:rsidRDefault="002D58ED" w:rsidP="002D58ED">
      <w:pPr>
        <w:autoSpaceDE w:val="0"/>
        <w:autoSpaceDN w:val="0"/>
        <w:adjustRightInd w:val="0"/>
        <w:rPr>
          <w:highlight w:val="lightGray"/>
        </w:rPr>
      </w:pPr>
      <w:r w:rsidRPr="002D58ED">
        <w:rPr>
          <w:szCs w:val="22"/>
          <w:highlight w:val="lightGray"/>
          <w:lang w:eastAsia="ja-JP"/>
        </w:rPr>
        <w:t>• Iceland conduct monitoring of the monkfish and Greenland halibut gillnet fishery, as by-catch has</w:t>
      </w:r>
      <w:r>
        <w:rPr>
          <w:szCs w:val="22"/>
          <w:highlight w:val="lightGray"/>
          <w:lang w:eastAsia="ja-JP"/>
        </w:rPr>
        <w:t xml:space="preserve"> </w:t>
      </w:r>
      <w:r w:rsidRPr="002D58ED">
        <w:rPr>
          <w:szCs w:val="22"/>
          <w:highlight w:val="lightGray"/>
          <w:lang w:eastAsia="ja-JP"/>
        </w:rPr>
        <w:t xml:space="preserve">been </w:t>
      </w:r>
      <w:r>
        <w:rPr>
          <w:szCs w:val="22"/>
          <w:highlight w:val="lightGray"/>
          <w:lang w:eastAsia="ja-JP"/>
        </w:rPr>
        <w:t>o</w:t>
      </w:r>
      <w:r w:rsidRPr="002D58ED">
        <w:rPr>
          <w:szCs w:val="22"/>
          <w:highlight w:val="lightGray"/>
          <w:lang w:eastAsia="ja-JP"/>
        </w:rPr>
        <w:t>bserved in this type of gear in other areas.</w:t>
      </w:r>
    </w:p>
    <w:p w14:paraId="0977F055" w14:textId="77777777" w:rsidR="002D58ED" w:rsidRPr="002D58ED" w:rsidRDefault="002D58ED" w:rsidP="002D58ED">
      <w:pPr>
        <w:rPr>
          <w:highlight w:val="lightGray"/>
        </w:rPr>
      </w:pPr>
    </w:p>
    <w:p w14:paraId="594BB46F" w14:textId="77777777" w:rsidR="002D58ED" w:rsidRPr="002D58ED" w:rsidRDefault="002D58ED" w:rsidP="002D58ED">
      <w:pPr>
        <w:rPr>
          <w:b/>
          <w:highlight w:val="lightGray"/>
        </w:rPr>
      </w:pPr>
      <w:r w:rsidRPr="002D58ED">
        <w:rPr>
          <w:b/>
          <w:highlight w:val="lightGray"/>
        </w:rPr>
        <w:t>Norway:</w:t>
      </w:r>
    </w:p>
    <w:p w14:paraId="24347E06" w14:textId="2C37D52D"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 xml:space="preserve">The SC </w:t>
      </w:r>
      <w:r w:rsidRPr="002D58ED">
        <w:rPr>
          <w:b/>
          <w:bCs/>
          <w:szCs w:val="22"/>
          <w:highlight w:val="lightGray"/>
          <w:lang w:eastAsia="ja-JP"/>
        </w:rPr>
        <w:t xml:space="preserve">endorsed </w:t>
      </w:r>
      <w:r w:rsidRPr="002D58ED">
        <w:rPr>
          <w:szCs w:val="22"/>
          <w:highlight w:val="lightGray"/>
          <w:lang w:eastAsia="ja-JP"/>
        </w:rPr>
        <w:t>the concerns of the WG and the recommendations put forward. The main</w:t>
      </w:r>
      <w:r>
        <w:rPr>
          <w:szCs w:val="22"/>
          <w:highlight w:val="lightGray"/>
          <w:lang w:eastAsia="ja-JP"/>
        </w:rPr>
        <w:t xml:space="preserve"> </w:t>
      </w:r>
      <w:r w:rsidRPr="002D58ED">
        <w:rPr>
          <w:szCs w:val="22"/>
          <w:highlight w:val="lightGray"/>
          <w:lang w:eastAsia="ja-JP"/>
        </w:rPr>
        <w:t>issues and recommendations are listed below while the complete list is given in Appendix 1 of the WG report.</w:t>
      </w:r>
    </w:p>
    <w:p w14:paraId="25D84CE2" w14:textId="65021FC0"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 The ratio-based approach is more robust to different issues identified (such as zero-data, clustered</w:t>
      </w:r>
      <w:r>
        <w:rPr>
          <w:szCs w:val="22"/>
          <w:highlight w:val="lightGray"/>
          <w:lang w:eastAsia="ja-JP"/>
        </w:rPr>
        <w:t xml:space="preserve"> </w:t>
      </w:r>
      <w:r w:rsidRPr="002D58ED">
        <w:rPr>
          <w:szCs w:val="22"/>
          <w:highlight w:val="lightGray"/>
          <w:lang w:eastAsia="ja-JP"/>
        </w:rPr>
        <w:t>by-catch events, correlated data) and the WG recommended it should be preferred over for the model-based and mark recapture approaches.</w:t>
      </w:r>
    </w:p>
    <w:p w14:paraId="760A482D"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 xml:space="preserve">• The total landed weight for all species should be used as a measure of effort, and not only the landed weight of the target species, cod and monkfish, as using only a portion of the catch as a measure of fishing effort may lead to an underestimate of by-catch. </w:t>
      </w:r>
    </w:p>
    <w:p w14:paraId="037FCA88"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 Other measures of fishery efforts than landings should be explored, as landings do not represent the actual fishing net effort.</w:t>
      </w:r>
    </w:p>
    <w:p w14:paraId="58897156"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 If the same vessels are used in the CRF year after year, they will be correlation in the data samples which will lead to errors in the by-catch estimate and the WG recommended to modify the design of the selection process.</w:t>
      </w:r>
    </w:p>
    <w:p w14:paraId="2BCDD758"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 Some other fisheries are not considered, with particularly the gillnet lumpfish fishery which has a high by-catch rate although it is a small seasonal fishery, and the recreational fishery that also uses gillnets.</w:t>
      </w:r>
    </w:p>
    <w:p w14:paraId="12CB226A" w14:textId="77777777" w:rsidR="002D58ED" w:rsidRPr="002D58ED" w:rsidRDefault="002D58ED" w:rsidP="002D58ED">
      <w:pPr>
        <w:autoSpaceDE w:val="0"/>
        <w:autoSpaceDN w:val="0"/>
        <w:adjustRightInd w:val="0"/>
        <w:rPr>
          <w:highlight w:val="lightGray"/>
        </w:rPr>
      </w:pPr>
      <w:r w:rsidRPr="002D58ED">
        <w:rPr>
          <w:szCs w:val="22"/>
          <w:highlight w:val="lightGray"/>
          <w:lang w:eastAsia="ja-JP"/>
        </w:rPr>
        <w:t xml:space="preserve">• In the mark-recapture approach using tagged animals, the assumption between regarding tag loss and annual mortality rate, emigration and immigration being similar between the two sets of animals (harvested and by-caught) are unlikely to be upheld, also consideration should be given to the implications of different age </w:t>
      </w:r>
      <w:r w:rsidRPr="002D58ED">
        <w:rPr>
          <w:szCs w:val="22"/>
          <w:highlight w:val="lightGray"/>
          <w:lang w:eastAsia="ja-JP"/>
        </w:rPr>
        <w:lastRenderedPageBreak/>
        <w:t>structures between harvested and by-caught samples. Therefore, the WG recommended to disregard using this method for the estimation of by-catch rates.</w:t>
      </w:r>
    </w:p>
    <w:p w14:paraId="15F3EF03" w14:textId="77777777" w:rsidR="002D58ED" w:rsidRPr="002D58ED" w:rsidRDefault="002D58ED" w:rsidP="002D58ED">
      <w:pPr>
        <w:rPr>
          <w:highlight w:val="lightGray"/>
        </w:rPr>
      </w:pPr>
    </w:p>
    <w:p w14:paraId="4A2509E6" w14:textId="77777777" w:rsidR="002D58ED" w:rsidRPr="002D58ED" w:rsidRDefault="002D58ED" w:rsidP="002D58ED">
      <w:pPr>
        <w:rPr>
          <w:highlight w:val="lightGray"/>
        </w:rPr>
      </w:pPr>
      <w:r w:rsidRPr="002D58ED">
        <w:rPr>
          <w:highlight w:val="lightGray"/>
        </w:rPr>
        <w:t>… The SC noted that the BYCWG discussed the lack of fishing effort data. IMR is currently working with the</w:t>
      </w:r>
    </w:p>
    <w:p w14:paraId="09F9A529" w14:textId="77777777" w:rsidR="002D58ED" w:rsidRPr="002D58ED" w:rsidRDefault="002D58ED" w:rsidP="002D58ED">
      <w:pPr>
        <w:rPr>
          <w:highlight w:val="lightGray"/>
        </w:rPr>
      </w:pPr>
      <w:r w:rsidRPr="002D58ED">
        <w:rPr>
          <w:highlight w:val="lightGray"/>
        </w:rPr>
        <w:t>Directorate on improving data collection and exploring the additional existing data that may be available.</w:t>
      </w:r>
    </w:p>
    <w:p w14:paraId="4941B8E3" w14:textId="77777777" w:rsidR="002D58ED" w:rsidRPr="002D58ED" w:rsidRDefault="002D58ED" w:rsidP="002D58ED">
      <w:pPr>
        <w:rPr>
          <w:highlight w:val="lightGray"/>
        </w:rPr>
      </w:pPr>
    </w:p>
    <w:p w14:paraId="795EAFA2" w14:textId="77777777" w:rsidR="002D58ED" w:rsidRPr="002D58ED" w:rsidRDefault="002D58ED" w:rsidP="002D58ED">
      <w:pPr>
        <w:autoSpaceDE w:val="0"/>
        <w:autoSpaceDN w:val="0"/>
        <w:adjustRightInd w:val="0"/>
        <w:rPr>
          <w:b/>
          <w:szCs w:val="22"/>
          <w:highlight w:val="lightGray"/>
          <w:lang w:eastAsia="ja-JP"/>
        </w:rPr>
      </w:pPr>
      <w:r w:rsidRPr="002D58ED">
        <w:rPr>
          <w:b/>
          <w:szCs w:val="22"/>
          <w:highlight w:val="lightGray"/>
          <w:lang w:eastAsia="ja-JP"/>
        </w:rPr>
        <w:t>General Business:</w:t>
      </w:r>
    </w:p>
    <w:p w14:paraId="4084CB85"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The SC noted that the WG recognizes that while it has recommended that marine mammal by-catch reporting is made mandatory in commercial logbook systems for vessels of all sizes, this information is not reliable without validation, which is difficult. While logbook reporting can be useful for qualitative indicators, the most reliable means to obtain information on by-catch is via dedicated monitoring by fisheries observers or electronic monitoring.</w:t>
      </w:r>
    </w:p>
    <w:p w14:paraId="418075EC" w14:textId="77777777" w:rsidR="002D58ED" w:rsidRPr="002D58ED" w:rsidRDefault="002D58ED" w:rsidP="002D58ED">
      <w:pPr>
        <w:autoSpaceDE w:val="0"/>
        <w:autoSpaceDN w:val="0"/>
        <w:adjustRightInd w:val="0"/>
        <w:rPr>
          <w:szCs w:val="22"/>
          <w:highlight w:val="lightGray"/>
          <w:lang w:eastAsia="ja-JP"/>
        </w:rPr>
      </w:pPr>
    </w:p>
    <w:p w14:paraId="7838B8F2" w14:textId="77777777" w:rsidR="002D58ED" w:rsidRPr="002D58ED" w:rsidRDefault="002D58ED" w:rsidP="002D58ED">
      <w:pPr>
        <w:autoSpaceDE w:val="0"/>
        <w:autoSpaceDN w:val="0"/>
        <w:adjustRightInd w:val="0"/>
        <w:rPr>
          <w:szCs w:val="22"/>
          <w:highlight w:val="lightGray"/>
          <w:lang w:eastAsia="ja-JP"/>
        </w:rPr>
      </w:pPr>
      <w:r w:rsidRPr="002D58ED">
        <w:rPr>
          <w:szCs w:val="22"/>
          <w:highlight w:val="lightGray"/>
          <w:lang w:eastAsia="ja-JP"/>
        </w:rPr>
        <w:t>The SC also noted that the WG discussed interactions between aquaculture and seals and encouraged the work of the Norwegian Fisheries Directorate to obtain improved data on the numbers of seals shot at fish farms. It further supported the suggestion of the WG that Norway should look at the numbers of fish mortalities at the fish farms that have been attributed to seals.</w:t>
      </w:r>
    </w:p>
    <w:p w14:paraId="6F18842C" w14:textId="1A937F3A" w:rsidR="002D58ED" w:rsidRPr="00005B00" w:rsidRDefault="002D58ED" w:rsidP="002D58ED">
      <w:pPr>
        <w:pStyle w:val="Default"/>
        <w:rPr>
          <w:b/>
          <w:color w:val="auto"/>
          <w:sz w:val="22"/>
          <w:szCs w:val="22"/>
          <w:lang w:val="en-GB"/>
        </w:rPr>
      </w:pPr>
    </w:p>
    <w:p w14:paraId="434B19AD" w14:textId="5B30E3F8" w:rsidR="001B198D" w:rsidRPr="00005B00" w:rsidRDefault="002D58ED" w:rsidP="001B198D">
      <w:pPr>
        <w:pStyle w:val="Default"/>
        <w:numPr>
          <w:ilvl w:val="3"/>
          <w:numId w:val="1"/>
        </w:numPr>
        <w:rPr>
          <w:b/>
          <w:color w:val="auto"/>
          <w:sz w:val="22"/>
          <w:szCs w:val="22"/>
          <w:lang w:val="en-GB"/>
        </w:rPr>
      </w:pPr>
      <w:r w:rsidRPr="00005B00">
        <w:rPr>
          <w:b/>
          <w:color w:val="auto"/>
          <w:sz w:val="22"/>
          <w:szCs w:val="22"/>
          <w:lang w:val="en-GB"/>
        </w:rPr>
        <w:t>NAMMCO By-Catch WGs 2018</w:t>
      </w:r>
    </w:p>
    <w:p w14:paraId="7DA68891" w14:textId="7CFC6296" w:rsidR="002D58ED" w:rsidRDefault="002D58ED" w:rsidP="002D58ED">
      <w:pPr>
        <w:rPr>
          <w:highlight w:val="green"/>
        </w:rPr>
      </w:pPr>
      <w:r w:rsidRPr="002D58ED">
        <w:rPr>
          <w:highlight w:val="green"/>
        </w:rPr>
        <w:t>Report form the BYCWGs 2018</w:t>
      </w:r>
      <w:r w:rsidR="000808BB">
        <w:rPr>
          <w:highlight w:val="green"/>
        </w:rPr>
        <w:t xml:space="preserve"> April and October</w:t>
      </w:r>
      <w:r w:rsidRPr="002D58ED">
        <w:rPr>
          <w:highlight w:val="green"/>
        </w:rPr>
        <w:t xml:space="preserve"> by GD, with catch details provided under the relevant species (harbour porpoise, harbour seal, grey seals).</w:t>
      </w:r>
    </w:p>
    <w:p w14:paraId="6E185982" w14:textId="372ED1B4" w:rsidR="00C75606" w:rsidRDefault="00C75606" w:rsidP="002D58ED">
      <w:pPr>
        <w:rPr>
          <w:b/>
          <w:color w:val="2E74B5" w:themeColor="accent1" w:themeShade="BF"/>
          <w:szCs w:val="22"/>
        </w:rPr>
      </w:pPr>
    </w:p>
    <w:p w14:paraId="36EB334E" w14:textId="4E4016AE" w:rsidR="00C75606" w:rsidRDefault="00C75606" w:rsidP="00C75606">
      <w:pPr>
        <w:pStyle w:val="Default"/>
        <w:rPr>
          <w:sz w:val="23"/>
          <w:szCs w:val="23"/>
        </w:rPr>
      </w:pPr>
      <w:r w:rsidRPr="00C75606">
        <w:rPr>
          <w:sz w:val="23"/>
          <w:szCs w:val="23"/>
          <w:highlight w:val="green"/>
        </w:rPr>
        <w:t xml:space="preserve">Needs update from </w:t>
      </w:r>
      <w:r w:rsidR="000808BB">
        <w:rPr>
          <w:sz w:val="23"/>
          <w:szCs w:val="23"/>
          <w:highlight w:val="green"/>
        </w:rPr>
        <w:t xml:space="preserve">Faroes, Greenland, </w:t>
      </w:r>
      <w:r w:rsidRPr="00C75606">
        <w:rPr>
          <w:sz w:val="23"/>
          <w:szCs w:val="23"/>
          <w:highlight w:val="green"/>
        </w:rPr>
        <w:t>Iceland</w:t>
      </w:r>
      <w:r w:rsidR="000808BB">
        <w:rPr>
          <w:sz w:val="23"/>
          <w:szCs w:val="23"/>
          <w:highlight w:val="green"/>
        </w:rPr>
        <w:t>,</w:t>
      </w:r>
      <w:r w:rsidRPr="00C75606">
        <w:rPr>
          <w:sz w:val="23"/>
          <w:szCs w:val="23"/>
          <w:highlight w:val="green"/>
        </w:rPr>
        <w:t xml:space="preserve"> Norway on the implementations of recommendations from WG 2018a.</w:t>
      </w:r>
    </w:p>
    <w:p w14:paraId="2FADCDA1" w14:textId="77777777" w:rsidR="002D58ED" w:rsidRDefault="002D58ED" w:rsidP="002D58ED">
      <w:pPr>
        <w:pStyle w:val="Default"/>
        <w:rPr>
          <w:b/>
          <w:color w:val="2E74B5" w:themeColor="accent1" w:themeShade="BF"/>
          <w:sz w:val="22"/>
          <w:szCs w:val="22"/>
          <w:lang w:val="en-GB"/>
        </w:rPr>
      </w:pPr>
    </w:p>
    <w:p w14:paraId="0B6B7B92" w14:textId="740AB606" w:rsidR="00C24506" w:rsidRPr="00005B00" w:rsidRDefault="002D58ED" w:rsidP="00CD230C">
      <w:pPr>
        <w:pStyle w:val="Default"/>
        <w:numPr>
          <w:ilvl w:val="3"/>
          <w:numId w:val="1"/>
        </w:numPr>
        <w:rPr>
          <w:b/>
          <w:color w:val="auto"/>
          <w:sz w:val="22"/>
          <w:szCs w:val="22"/>
          <w:lang w:val="en-GB"/>
        </w:rPr>
      </w:pPr>
      <w:r w:rsidRPr="00005B00">
        <w:rPr>
          <w:b/>
          <w:color w:val="auto"/>
          <w:sz w:val="22"/>
          <w:szCs w:val="22"/>
          <w:lang w:val="en-GB"/>
        </w:rPr>
        <w:t>Others</w:t>
      </w:r>
    </w:p>
    <w:p w14:paraId="2CCFC82A" w14:textId="3FFD0A39" w:rsidR="00C24506" w:rsidRPr="003A518E" w:rsidRDefault="00C24506" w:rsidP="00C24506">
      <w:pPr>
        <w:autoSpaceDE w:val="0"/>
        <w:autoSpaceDN w:val="0"/>
        <w:adjustRightInd w:val="0"/>
        <w:rPr>
          <w:iCs/>
          <w:szCs w:val="22"/>
          <w:highlight w:val="magenta"/>
          <w:lang w:eastAsia="ja-JP"/>
        </w:rPr>
      </w:pPr>
      <w:r w:rsidRPr="003A518E">
        <w:rPr>
          <w:highlight w:val="magenta"/>
        </w:rPr>
        <w:t xml:space="preserve">Secretariat: report from recent meeting </w:t>
      </w:r>
      <w:r w:rsidRPr="003A518E">
        <w:rPr>
          <w:color w:val="000000"/>
          <w:szCs w:val="22"/>
          <w:highlight w:val="magenta"/>
        </w:rPr>
        <w:t xml:space="preserve">– </w:t>
      </w:r>
      <w:r w:rsidRPr="003A518E">
        <w:rPr>
          <w:highlight w:val="magenta"/>
        </w:rPr>
        <w:t xml:space="preserve">FAO, 2018. </w:t>
      </w:r>
      <w:r w:rsidRPr="003A518E">
        <w:rPr>
          <w:iCs/>
          <w:szCs w:val="22"/>
          <w:highlight w:val="magenta"/>
          <w:lang w:eastAsia="ja-JP"/>
        </w:rPr>
        <w:t>Report of the Expert Workshop on Means and Methods for Reducing Marine Mammal Mortality in Fishing and Aquaculture Operations.</w:t>
      </w:r>
    </w:p>
    <w:p w14:paraId="095F4898" w14:textId="27709489" w:rsidR="00C24506" w:rsidRDefault="00C24506" w:rsidP="00C24506">
      <w:pPr>
        <w:autoSpaceDE w:val="0"/>
        <w:autoSpaceDN w:val="0"/>
        <w:adjustRightInd w:val="0"/>
      </w:pPr>
    </w:p>
    <w:p w14:paraId="452ADA27" w14:textId="0029BC2F" w:rsidR="00BA06D9" w:rsidRPr="00C70E09" w:rsidRDefault="00C75606" w:rsidP="00C70E09">
      <w:pPr>
        <w:pStyle w:val="Default"/>
        <w:numPr>
          <w:ilvl w:val="2"/>
          <w:numId w:val="1"/>
        </w:numPr>
        <w:rPr>
          <w:sz w:val="22"/>
          <w:szCs w:val="22"/>
          <w:lang w:val="en-GB"/>
        </w:rPr>
      </w:pPr>
      <w:r>
        <w:rPr>
          <w:b/>
          <w:sz w:val="22"/>
          <w:szCs w:val="22"/>
          <w:lang w:val="en-GB"/>
        </w:rPr>
        <w:t xml:space="preserve"> </w:t>
      </w:r>
      <w:r w:rsidR="00BA06D9" w:rsidRPr="007D4535">
        <w:rPr>
          <w:b/>
          <w:sz w:val="22"/>
          <w:szCs w:val="22"/>
          <w:lang w:val="en-GB"/>
        </w:rPr>
        <w:t xml:space="preserve">Review </w:t>
      </w:r>
      <w:r w:rsidR="00C0203E">
        <w:rPr>
          <w:b/>
          <w:sz w:val="22"/>
          <w:szCs w:val="22"/>
          <w:lang w:val="en-GB"/>
        </w:rPr>
        <w:t xml:space="preserve">and status </w:t>
      </w:r>
      <w:r w:rsidR="00BA06D9" w:rsidRPr="007D4535">
        <w:rPr>
          <w:b/>
          <w:sz w:val="22"/>
          <w:szCs w:val="22"/>
          <w:lang w:val="en-GB"/>
        </w:rPr>
        <w:t>of active requests</w:t>
      </w:r>
      <w:r w:rsidR="00BA06D9" w:rsidRPr="007D4535">
        <w:rPr>
          <w:sz w:val="22"/>
          <w:szCs w:val="22"/>
          <w:lang w:val="en-GB"/>
        </w:rPr>
        <w:t xml:space="preserve"> </w:t>
      </w:r>
    </w:p>
    <w:p w14:paraId="17FFF0BF" w14:textId="52C40355" w:rsidR="00BA06D9" w:rsidRPr="00F23D85" w:rsidRDefault="00BA06D9" w:rsidP="00BA06D9">
      <w:pPr>
        <w:pStyle w:val="Default"/>
        <w:jc w:val="both"/>
        <w:rPr>
          <w:i/>
          <w:sz w:val="22"/>
          <w:szCs w:val="22"/>
          <w:lang w:val="en-GB"/>
        </w:rPr>
      </w:pPr>
      <w:r w:rsidRPr="00F23D85">
        <w:rPr>
          <w:b/>
          <w:i/>
          <w:sz w:val="22"/>
          <w:szCs w:val="22"/>
          <w:lang w:val="en-GB"/>
        </w:rPr>
        <w:t>R-1.1.5 (standing):</w:t>
      </w:r>
      <w:r w:rsidRPr="00F23D85">
        <w:rPr>
          <w:i/>
          <w:sz w:val="22"/>
          <w:szCs w:val="22"/>
          <w:lang w:val="en-GB"/>
        </w:rPr>
        <w:t xml:space="preserve"> The Council encourages scientific work that leads to a better understanding of interactions between marine mammals and commercially exploited marine resources and requested</w:t>
      </w:r>
      <w:r w:rsidRPr="00F23D85">
        <w:rPr>
          <w:b/>
          <w:bCs/>
          <w:i/>
          <w:sz w:val="22"/>
          <w:szCs w:val="22"/>
          <w:lang w:val="en-GB"/>
        </w:rPr>
        <w:t xml:space="preserve"> </w:t>
      </w:r>
      <w:r w:rsidRPr="00F23D85">
        <w:rPr>
          <w:i/>
          <w:sz w:val="22"/>
          <w:szCs w:val="22"/>
          <w:lang w:val="en-GB"/>
        </w:rPr>
        <w:t>the Scientific Committee to periodically review and update available knowledge in this field.</w:t>
      </w:r>
    </w:p>
    <w:p w14:paraId="22A0675E" w14:textId="77777777" w:rsidR="004C08E0" w:rsidRPr="00F23D85" w:rsidRDefault="004C08E0" w:rsidP="00F05707">
      <w:pPr>
        <w:pStyle w:val="Default"/>
        <w:rPr>
          <w:sz w:val="22"/>
          <w:szCs w:val="22"/>
          <w:lang w:val="en-GB"/>
        </w:rPr>
      </w:pPr>
    </w:p>
    <w:p w14:paraId="398F2525" w14:textId="57AE9C6F" w:rsidR="00BF6550" w:rsidRDefault="00BF6550" w:rsidP="007823C3">
      <w:pPr>
        <w:pStyle w:val="Default"/>
        <w:numPr>
          <w:ilvl w:val="1"/>
          <w:numId w:val="1"/>
        </w:numPr>
        <w:ind w:left="567" w:hanging="567"/>
        <w:rPr>
          <w:sz w:val="22"/>
          <w:szCs w:val="22"/>
          <w:lang w:val="en-GB"/>
        </w:rPr>
      </w:pPr>
      <w:r w:rsidRPr="00F23D85">
        <w:rPr>
          <w:b/>
          <w:sz w:val="22"/>
          <w:szCs w:val="22"/>
          <w:u w:val="single"/>
          <w:lang w:val="en-GB"/>
        </w:rPr>
        <w:t>Multispecies approaches to management</w:t>
      </w:r>
      <w:r w:rsidR="007D4535">
        <w:rPr>
          <w:b/>
          <w:sz w:val="22"/>
          <w:szCs w:val="22"/>
          <w:u w:val="single"/>
          <w:lang w:val="en-GB"/>
        </w:rPr>
        <w:t>/Ecosystem Modelling</w:t>
      </w:r>
      <w:r w:rsidRPr="00F23D85">
        <w:rPr>
          <w:sz w:val="22"/>
          <w:szCs w:val="22"/>
          <w:lang w:val="en-GB"/>
        </w:rPr>
        <w:t xml:space="preserve"> (</w:t>
      </w:r>
      <w:r w:rsidR="007D4535">
        <w:rPr>
          <w:sz w:val="22"/>
          <w:szCs w:val="22"/>
          <w:lang w:val="en-GB"/>
        </w:rPr>
        <w:t>R-</w:t>
      </w:r>
      <w:r w:rsidR="003C6D96" w:rsidRPr="00F23D85">
        <w:rPr>
          <w:sz w:val="22"/>
          <w:szCs w:val="22"/>
          <w:lang w:val="en-GB"/>
        </w:rPr>
        <w:t>1.1.8</w:t>
      </w:r>
      <w:r w:rsidR="003C6D96">
        <w:rPr>
          <w:sz w:val="22"/>
          <w:szCs w:val="22"/>
          <w:lang w:val="en-GB"/>
        </w:rPr>
        <w:t xml:space="preserve">, </w:t>
      </w:r>
      <w:r w:rsidRPr="00F23D85">
        <w:rPr>
          <w:sz w:val="22"/>
          <w:szCs w:val="22"/>
          <w:lang w:val="en-GB"/>
        </w:rPr>
        <w:t>1.2.1, 1.2.2</w:t>
      </w:r>
      <w:r w:rsidR="007D4535">
        <w:rPr>
          <w:sz w:val="22"/>
          <w:szCs w:val="22"/>
          <w:lang w:val="en-GB"/>
        </w:rPr>
        <w:t>, 1.4.7</w:t>
      </w:r>
      <w:r w:rsidRPr="00F23D85">
        <w:rPr>
          <w:sz w:val="22"/>
          <w:szCs w:val="22"/>
          <w:lang w:val="en-GB"/>
        </w:rPr>
        <w:t>)</w:t>
      </w:r>
    </w:p>
    <w:p w14:paraId="77BFF3D6" w14:textId="2FDF60D9" w:rsidR="00976AEA" w:rsidRPr="00C70E09" w:rsidRDefault="00C0203E" w:rsidP="00E56A11">
      <w:pPr>
        <w:pStyle w:val="Default"/>
        <w:numPr>
          <w:ilvl w:val="2"/>
          <w:numId w:val="1"/>
        </w:numPr>
        <w:rPr>
          <w:sz w:val="22"/>
          <w:szCs w:val="22"/>
          <w:lang w:val="en-GB"/>
        </w:rPr>
      </w:pPr>
      <w:r>
        <w:rPr>
          <w:b/>
          <w:sz w:val="22"/>
          <w:szCs w:val="22"/>
          <w:lang w:val="en-GB"/>
        </w:rPr>
        <w:t xml:space="preserve"> </w:t>
      </w:r>
      <w:r w:rsidR="009721A3">
        <w:rPr>
          <w:b/>
          <w:sz w:val="22"/>
          <w:szCs w:val="22"/>
          <w:lang w:val="en-GB"/>
        </w:rPr>
        <w:t>MAREFRAME</w:t>
      </w:r>
      <w:r w:rsidR="00E56A11">
        <w:rPr>
          <w:b/>
          <w:sz w:val="22"/>
          <w:szCs w:val="22"/>
          <w:lang w:val="en-GB"/>
        </w:rPr>
        <w:t xml:space="preserve"> [</w:t>
      </w:r>
      <w:r w:rsidR="00E56A11" w:rsidRPr="00E56A11">
        <w:rPr>
          <w:sz w:val="22"/>
          <w:szCs w:val="22"/>
          <w:lang w:val="en-GB"/>
        </w:rPr>
        <w:t>SC/25/27</w:t>
      </w:r>
      <w:r w:rsidR="00E56A11">
        <w:rPr>
          <w:b/>
          <w:sz w:val="22"/>
          <w:szCs w:val="22"/>
          <w:lang w:val="en-GB"/>
        </w:rPr>
        <w:t>]</w:t>
      </w:r>
    </w:p>
    <w:p w14:paraId="33AED39C" w14:textId="1035ABC0" w:rsidR="00976AEA" w:rsidRPr="00976AEA" w:rsidRDefault="00976AEA" w:rsidP="00E56A11">
      <w:pPr>
        <w:pStyle w:val="Default"/>
        <w:rPr>
          <w:sz w:val="23"/>
          <w:szCs w:val="23"/>
          <w:highlight w:val="lightGray"/>
        </w:rPr>
      </w:pPr>
      <w:r w:rsidRPr="00976AEA">
        <w:rPr>
          <w:sz w:val="23"/>
          <w:szCs w:val="23"/>
          <w:highlight w:val="lightGray"/>
        </w:rPr>
        <w:t>CN 26, 8.1.1.3</w:t>
      </w:r>
    </w:p>
    <w:p w14:paraId="30C74BA8" w14:textId="77B04DA1" w:rsidR="00976AEA" w:rsidRPr="00976AEA" w:rsidRDefault="00976AEA" w:rsidP="00976AEA">
      <w:pPr>
        <w:autoSpaceDE w:val="0"/>
        <w:autoSpaceDN w:val="0"/>
        <w:adjustRightInd w:val="0"/>
        <w:rPr>
          <w:rFonts w:ascii="TimesNewRomanPSMT" w:hAnsi="TimesNewRomanPSMT" w:cs="TimesNewRomanPSMT"/>
          <w:szCs w:val="22"/>
          <w:highlight w:val="lightGray"/>
          <w:lang w:eastAsia="ja-JP"/>
        </w:rPr>
      </w:pPr>
      <w:r w:rsidRPr="00976AEA">
        <w:rPr>
          <w:szCs w:val="22"/>
          <w:highlight w:val="lightGray"/>
          <w:lang w:eastAsia="ja-JP"/>
        </w:rPr>
        <w:t xml:space="preserve">The MCJ endorsed the recommendation of the SC that a small group review the results of </w:t>
      </w:r>
      <w:proofErr w:type="spellStart"/>
      <w:r w:rsidRPr="00976AEA">
        <w:rPr>
          <w:szCs w:val="22"/>
          <w:highlight w:val="lightGray"/>
          <w:lang w:eastAsia="ja-JP"/>
        </w:rPr>
        <w:t>MareFrame</w:t>
      </w:r>
      <w:proofErr w:type="spellEnd"/>
      <w:r w:rsidRPr="00976AEA">
        <w:rPr>
          <w:szCs w:val="22"/>
          <w:highlight w:val="lightGray"/>
          <w:lang w:eastAsia="ja-JP"/>
        </w:rPr>
        <w:t xml:space="preserve"> and</w:t>
      </w:r>
      <w:r>
        <w:rPr>
          <w:szCs w:val="22"/>
          <w:highlight w:val="lightGray"/>
          <w:lang w:eastAsia="ja-JP"/>
        </w:rPr>
        <w:t xml:space="preserve"> </w:t>
      </w:r>
      <w:r w:rsidRPr="00976AEA">
        <w:rPr>
          <w:szCs w:val="22"/>
          <w:highlight w:val="lightGray"/>
          <w:lang w:eastAsia="ja-JP"/>
        </w:rPr>
        <w:t>present a review to the next SC meeting. This review may provide answers to R-1.2.1 and R-1.4.7. It was</w:t>
      </w:r>
      <w:r>
        <w:rPr>
          <w:szCs w:val="22"/>
          <w:highlight w:val="lightGray"/>
          <w:lang w:eastAsia="ja-JP"/>
        </w:rPr>
        <w:t xml:space="preserve"> </w:t>
      </w:r>
      <w:r w:rsidRPr="00976AEA">
        <w:rPr>
          <w:rFonts w:ascii="TimesNewRomanPSMT" w:hAnsi="TimesNewRomanPSMT" w:cs="TimesNewRomanPSMT"/>
          <w:szCs w:val="22"/>
          <w:highlight w:val="lightGray"/>
          <w:lang w:eastAsia="ja-JP"/>
        </w:rPr>
        <w:t>further discussed that the heading over these requests “Economic aspects of marine mammal</w:t>
      </w:r>
      <w:r w:rsidRPr="00976AEA">
        <w:rPr>
          <w:szCs w:val="22"/>
          <w:highlight w:val="lightGray"/>
          <w:lang w:eastAsia="ja-JP"/>
        </w:rPr>
        <w:t>-fisheries</w:t>
      </w:r>
      <w:r>
        <w:rPr>
          <w:szCs w:val="22"/>
          <w:highlight w:val="lightGray"/>
          <w:lang w:eastAsia="ja-JP"/>
        </w:rPr>
        <w:t xml:space="preserve"> </w:t>
      </w:r>
      <w:r w:rsidRPr="00976AEA">
        <w:rPr>
          <w:szCs w:val="22"/>
          <w:highlight w:val="lightGray"/>
          <w:lang w:eastAsia="ja-JP"/>
        </w:rPr>
        <w:t>in</w:t>
      </w:r>
      <w:r w:rsidRPr="00976AEA">
        <w:rPr>
          <w:rFonts w:ascii="TimesNewRomanPSMT" w:hAnsi="TimesNewRomanPSMT" w:cs="TimesNewRomanPSMT"/>
          <w:szCs w:val="22"/>
          <w:highlight w:val="lightGray"/>
          <w:lang w:eastAsia="ja-JP"/>
        </w:rPr>
        <w:t xml:space="preserve">teractions” may not be within the competence of the SC. </w:t>
      </w:r>
    </w:p>
    <w:p w14:paraId="7FF4F69A" w14:textId="73A58181" w:rsidR="00976AEA" w:rsidRPr="00976AEA" w:rsidRDefault="00976AEA" w:rsidP="00976AEA">
      <w:pPr>
        <w:autoSpaceDE w:val="0"/>
        <w:autoSpaceDN w:val="0"/>
        <w:adjustRightInd w:val="0"/>
        <w:rPr>
          <w:rFonts w:ascii="TimesNewRomanPSMT" w:hAnsi="TimesNewRomanPSMT" w:cs="TimesNewRomanPSMT"/>
          <w:szCs w:val="22"/>
          <w:highlight w:val="lightGray"/>
          <w:lang w:eastAsia="ja-JP"/>
        </w:rPr>
      </w:pPr>
      <w:r w:rsidRPr="00976AEA">
        <w:rPr>
          <w:rFonts w:ascii="TimesNewRomanPSMT" w:hAnsi="TimesNewRomanPSMT" w:cs="TimesNewRomanPSMT"/>
          <w:szCs w:val="22"/>
          <w:highlight w:val="lightGray"/>
          <w:lang w:eastAsia="ja-JP"/>
        </w:rPr>
        <w:t xml:space="preserve"> </w:t>
      </w:r>
    </w:p>
    <w:p w14:paraId="760AA0FD" w14:textId="7EBE065E" w:rsidR="00976AEA" w:rsidRPr="00976AEA" w:rsidRDefault="00976AEA" w:rsidP="00976AEA">
      <w:pPr>
        <w:autoSpaceDE w:val="0"/>
        <w:autoSpaceDN w:val="0"/>
        <w:adjustRightInd w:val="0"/>
        <w:rPr>
          <w:sz w:val="23"/>
          <w:szCs w:val="23"/>
          <w:highlight w:val="lightGray"/>
        </w:rPr>
      </w:pPr>
      <w:r w:rsidRPr="00976AEA">
        <w:rPr>
          <w:rFonts w:ascii="TimesNewRomanPSMT" w:hAnsi="TimesNewRomanPSMT" w:cs="TimesNewRomanPSMT"/>
          <w:szCs w:val="22"/>
          <w:highlight w:val="lightGray"/>
          <w:lang w:eastAsia="ja-JP"/>
        </w:rPr>
        <w:t>The MCJ suggested that the SC comment on whether considering the “economic aspects” should remain in their purview.</w:t>
      </w:r>
    </w:p>
    <w:p w14:paraId="6B9408E3" w14:textId="77777777" w:rsidR="00976AEA" w:rsidRDefault="00976AEA" w:rsidP="00E56A11">
      <w:pPr>
        <w:pStyle w:val="Default"/>
        <w:rPr>
          <w:sz w:val="23"/>
          <w:szCs w:val="23"/>
          <w:highlight w:val="green"/>
        </w:rPr>
      </w:pPr>
    </w:p>
    <w:p w14:paraId="0CD836CF" w14:textId="54F8E5C8" w:rsidR="00E56A11" w:rsidRDefault="00E56A11" w:rsidP="00E56A11">
      <w:pPr>
        <w:pStyle w:val="Default"/>
        <w:rPr>
          <w:sz w:val="23"/>
          <w:szCs w:val="23"/>
        </w:rPr>
      </w:pPr>
      <w:r w:rsidRPr="00E56A11">
        <w:rPr>
          <w:sz w:val="23"/>
          <w:szCs w:val="23"/>
          <w:highlight w:val="green"/>
        </w:rPr>
        <w:t>Bjarki and Mette should provide a review here to be commented by SC.</w:t>
      </w:r>
      <w:r>
        <w:rPr>
          <w:sz w:val="23"/>
          <w:szCs w:val="23"/>
        </w:rPr>
        <w:t xml:space="preserve"> </w:t>
      </w:r>
    </w:p>
    <w:p w14:paraId="76524404" w14:textId="77777777" w:rsidR="00E56A11" w:rsidRDefault="00E56A11" w:rsidP="00E56A11">
      <w:pPr>
        <w:pStyle w:val="Default"/>
        <w:rPr>
          <w:sz w:val="23"/>
          <w:szCs w:val="23"/>
        </w:rPr>
      </w:pPr>
    </w:p>
    <w:p w14:paraId="03C6F215" w14:textId="3605778A" w:rsidR="009721A3" w:rsidRPr="009721A3" w:rsidRDefault="00C0203E" w:rsidP="007823C3">
      <w:pPr>
        <w:pStyle w:val="Default"/>
        <w:numPr>
          <w:ilvl w:val="2"/>
          <w:numId w:val="1"/>
        </w:numPr>
        <w:rPr>
          <w:sz w:val="22"/>
          <w:szCs w:val="22"/>
          <w:lang w:val="en-GB"/>
        </w:rPr>
      </w:pPr>
      <w:r>
        <w:rPr>
          <w:b/>
          <w:sz w:val="22"/>
          <w:szCs w:val="22"/>
          <w:lang w:val="en-GB"/>
        </w:rPr>
        <w:t xml:space="preserve"> </w:t>
      </w:r>
      <w:r w:rsidR="009721A3">
        <w:rPr>
          <w:b/>
          <w:sz w:val="22"/>
          <w:szCs w:val="22"/>
          <w:lang w:val="en-GB"/>
        </w:rPr>
        <w:t>Other updates</w:t>
      </w:r>
    </w:p>
    <w:p w14:paraId="343A3267" w14:textId="356216BE" w:rsidR="007D4535" w:rsidRPr="00C70E09" w:rsidRDefault="009721A3" w:rsidP="00C70E09">
      <w:pPr>
        <w:pStyle w:val="Default"/>
        <w:numPr>
          <w:ilvl w:val="2"/>
          <w:numId w:val="1"/>
        </w:numPr>
        <w:rPr>
          <w:sz w:val="22"/>
          <w:szCs w:val="22"/>
          <w:lang w:val="en-GB"/>
        </w:rPr>
      </w:pPr>
      <w:r>
        <w:rPr>
          <w:b/>
          <w:sz w:val="22"/>
          <w:szCs w:val="22"/>
          <w:lang w:val="en-GB"/>
        </w:rPr>
        <w:t xml:space="preserve"> </w:t>
      </w:r>
      <w:r w:rsidR="00C0203E">
        <w:rPr>
          <w:b/>
          <w:sz w:val="22"/>
          <w:szCs w:val="22"/>
          <w:lang w:val="en-GB"/>
        </w:rPr>
        <w:t>Review and status of active</w:t>
      </w:r>
      <w:r w:rsidR="007D4535" w:rsidRPr="007D4535">
        <w:rPr>
          <w:b/>
          <w:sz w:val="22"/>
          <w:szCs w:val="22"/>
          <w:lang w:val="en-GB"/>
        </w:rPr>
        <w:t xml:space="preserve"> requests</w:t>
      </w:r>
    </w:p>
    <w:p w14:paraId="5997A652" w14:textId="0F0F34B1" w:rsidR="00CD230C" w:rsidRDefault="007D4535" w:rsidP="007D4535">
      <w:pPr>
        <w:pStyle w:val="Default"/>
        <w:jc w:val="both"/>
        <w:rPr>
          <w:i/>
          <w:sz w:val="22"/>
          <w:szCs w:val="22"/>
          <w:lang w:val="en-GB"/>
        </w:rPr>
      </w:pPr>
      <w:r w:rsidRPr="00F23D85">
        <w:rPr>
          <w:b/>
          <w:i/>
          <w:sz w:val="22"/>
          <w:szCs w:val="22"/>
          <w:lang w:val="en-GB"/>
        </w:rPr>
        <w:t>R-1.1.8 (ongoing):</w:t>
      </w:r>
      <w:r w:rsidRPr="00F23D85">
        <w:rPr>
          <w:i/>
          <w:sz w:val="22"/>
          <w:szCs w:val="22"/>
          <w:lang w:val="en-GB"/>
        </w:rPr>
        <w:t xml:space="preserve"> In addressing the standing requests on ecosystem modelling and marine mammal fisheries interaction, the SC is requested to extend the focus to include all areas under NAMMCO jurisdiction. In the light of the distributional shifts seen under T-NASS 2007, the SC should investigate dynamic changes in spatial distribution due to ecosystem changes and functional responses.</w:t>
      </w:r>
    </w:p>
    <w:p w14:paraId="4A2572B9" w14:textId="2AED841D" w:rsidR="00CD230C" w:rsidRPr="00952C0E" w:rsidRDefault="00E56A11" w:rsidP="00CD230C">
      <w:pPr>
        <w:rPr>
          <w:highlight w:val="green"/>
        </w:rPr>
      </w:pPr>
      <w:r>
        <w:rPr>
          <w:highlight w:val="green"/>
        </w:rPr>
        <w:lastRenderedPageBreak/>
        <w:t>Iceland will present the w</w:t>
      </w:r>
      <w:r w:rsidR="00CD230C" w:rsidRPr="00952C0E">
        <w:rPr>
          <w:highlight w:val="green"/>
        </w:rPr>
        <w:t xml:space="preserve">ork done by Nadya including Icelandic, Faroese and Norwegian </w:t>
      </w:r>
      <w:r>
        <w:rPr>
          <w:highlight w:val="green"/>
        </w:rPr>
        <w:t xml:space="preserve">survey </w:t>
      </w:r>
      <w:r w:rsidR="00CD230C" w:rsidRPr="00952C0E">
        <w:rPr>
          <w:highlight w:val="green"/>
        </w:rPr>
        <w:t>data</w:t>
      </w:r>
      <w:r>
        <w:rPr>
          <w:highlight w:val="green"/>
        </w:rPr>
        <w:t>.</w:t>
      </w:r>
    </w:p>
    <w:p w14:paraId="19AF07EA" w14:textId="63A89A16" w:rsidR="00CD230C" w:rsidRPr="00952C0E" w:rsidRDefault="00CD230C" w:rsidP="00CD230C">
      <w:r w:rsidRPr="00952C0E">
        <w:rPr>
          <w:highlight w:val="green"/>
        </w:rPr>
        <w:t>More needing to be done</w:t>
      </w:r>
      <w:r w:rsidR="004016C0">
        <w:rPr>
          <w:highlight w:val="green"/>
        </w:rPr>
        <w:t xml:space="preserve">, </w:t>
      </w:r>
      <w:r w:rsidR="00976AEA">
        <w:rPr>
          <w:highlight w:val="green"/>
        </w:rPr>
        <w:t>warranting</w:t>
      </w:r>
      <w:r w:rsidR="004016C0">
        <w:rPr>
          <w:highlight w:val="green"/>
        </w:rPr>
        <w:t xml:space="preserve"> more funding</w:t>
      </w:r>
      <w:r w:rsidRPr="00952C0E">
        <w:rPr>
          <w:highlight w:val="green"/>
        </w:rPr>
        <w:t>?</w:t>
      </w:r>
    </w:p>
    <w:p w14:paraId="56C47766" w14:textId="77777777" w:rsidR="00CD230C" w:rsidRPr="00F23D85" w:rsidRDefault="00CD230C" w:rsidP="007D4535">
      <w:pPr>
        <w:pStyle w:val="Default"/>
        <w:jc w:val="both"/>
        <w:rPr>
          <w:i/>
          <w:sz w:val="22"/>
          <w:szCs w:val="22"/>
          <w:lang w:val="en-GB"/>
        </w:rPr>
      </w:pPr>
    </w:p>
    <w:p w14:paraId="612CE2DA" w14:textId="06610330" w:rsidR="007D4535" w:rsidRPr="00F23D85" w:rsidRDefault="007D4535" w:rsidP="007D4535">
      <w:pPr>
        <w:pStyle w:val="Default"/>
        <w:jc w:val="both"/>
        <w:rPr>
          <w:i/>
          <w:sz w:val="22"/>
          <w:szCs w:val="22"/>
          <w:lang w:val="en-GB"/>
        </w:rPr>
      </w:pPr>
      <w:r w:rsidRPr="00F23D85">
        <w:rPr>
          <w:b/>
          <w:i/>
          <w:sz w:val="22"/>
          <w:szCs w:val="22"/>
          <w:lang w:val="en-GB"/>
        </w:rPr>
        <w:t>R-1.2.1 (ongoing):</w:t>
      </w:r>
      <w:r w:rsidRPr="00F23D85">
        <w:rPr>
          <w:sz w:val="22"/>
          <w:szCs w:val="22"/>
          <w:lang w:val="en-GB"/>
        </w:rPr>
        <w:t xml:space="preserve"> </w:t>
      </w:r>
      <w:r w:rsidRPr="00F23D85">
        <w:rPr>
          <w:i/>
          <w:sz w:val="22"/>
          <w:szCs w:val="22"/>
          <w:lang w:val="en-GB"/>
        </w:rPr>
        <w:t>consider whether multispecies models for management purposes can be established for the North Atlantic ecosystems and whether such models could include the marine mammal compartment. If such models and the required data are not available</w:t>
      </w:r>
      <w:r w:rsidR="0046365B">
        <w:rPr>
          <w:i/>
          <w:sz w:val="22"/>
          <w:szCs w:val="22"/>
          <w:lang w:val="en-GB"/>
        </w:rPr>
        <w:t>,</w:t>
      </w:r>
      <w:r w:rsidRPr="00F23D85">
        <w:rPr>
          <w:i/>
          <w:sz w:val="22"/>
          <w:szCs w:val="22"/>
          <w:lang w:val="en-GB"/>
        </w:rPr>
        <w:t xml:space="preserve"> then identify the knowledge lacking for such an enterprise to be beneficial to proper scientific management and suggest scientific projects which would be required for obtaining this knowledge.</w:t>
      </w:r>
    </w:p>
    <w:p w14:paraId="4EAE316B" w14:textId="0785BDE3" w:rsidR="007D4535" w:rsidRDefault="007D4535" w:rsidP="007D4535">
      <w:pPr>
        <w:pStyle w:val="Default"/>
        <w:jc w:val="both"/>
        <w:rPr>
          <w:sz w:val="22"/>
          <w:szCs w:val="22"/>
          <w:lang w:val="en-GB"/>
        </w:rPr>
      </w:pPr>
      <w:r w:rsidRPr="00F23D85">
        <w:rPr>
          <w:b/>
          <w:i/>
          <w:sz w:val="22"/>
          <w:szCs w:val="22"/>
          <w:lang w:val="en-GB"/>
        </w:rPr>
        <w:t>R-1.2.2 (standing):</w:t>
      </w:r>
      <w:r w:rsidRPr="00F23D85">
        <w:rPr>
          <w:sz w:val="22"/>
          <w:szCs w:val="22"/>
          <w:lang w:val="en-GB"/>
        </w:rPr>
        <w:t xml:space="preserve"> </w:t>
      </w:r>
      <w:r w:rsidRPr="00F23D85">
        <w:rPr>
          <w:i/>
          <w:sz w:val="22"/>
          <w:szCs w:val="22"/>
          <w:lang w:val="en-GB"/>
        </w:rPr>
        <w:t>In relation to the importance of the further development of multispecies approaches to the management of marine resources, the Scientific Committee was requested to monitor stock levels and trends in stocks of all marine mammals in the North Atlantic.</w:t>
      </w:r>
      <w:r w:rsidRPr="00F23D85">
        <w:rPr>
          <w:sz w:val="22"/>
          <w:szCs w:val="22"/>
          <w:lang w:val="en-GB"/>
        </w:rPr>
        <w:t xml:space="preserve"> </w:t>
      </w:r>
    </w:p>
    <w:p w14:paraId="05CBA42D" w14:textId="55653095" w:rsidR="00E56A11" w:rsidRPr="00C70E09" w:rsidRDefault="007D4535" w:rsidP="007D4535">
      <w:pPr>
        <w:pStyle w:val="Default"/>
        <w:rPr>
          <w:i/>
          <w:sz w:val="22"/>
          <w:szCs w:val="22"/>
          <w:lang w:val="en-GB"/>
        </w:rPr>
      </w:pPr>
      <w:r w:rsidRPr="00157C7A">
        <w:rPr>
          <w:b/>
          <w:i/>
          <w:sz w:val="22"/>
          <w:szCs w:val="22"/>
          <w:lang w:val="en-GB"/>
        </w:rPr>
        <w:t>R-1.4.7 (ongoing):</w:t>
      </w:r>
      <w:r w:rsidRPr="00157C7A">
        <w:rPr>
          <w:i/>
          <w:sz w:val="22"/>
          <w:szCs w:val="22"/>
          <w:lang w:val="en-GB"/>
        </w:rPr>
        <w:t xml:space="preserve"> The Scientific Committee is requested to review the results of the MAREFRAME ecosystem management project when these become available. In particular, the results should be reviewed with respect to the ongoing and standing requests on marine mammal interactions (R-1.1.0) and multispecies approaches to management (R-1.2.0).</w:t>
      </w:r>
    </w:p>
    <w:p w14:paraId="788443FA" w14:textId="2605AC82" w:rsidR="00CD230C" w:rsidRDefault="00E56A11" w:rsidP="00CD230C">
      <w:pPr>
        <w:pStyle w:val="Default"/>
        <w:rPr>
          <w:sz w:val="22"/>
          <w:szCs w:val="22"/>
          <w:highlight w:val="green"/>
          <w:lang w:val="en-GB"/>
        </w:rPr>
      </w:pPr>
      <w:r w:rsidRPr="00E56A11">
        <w:rPr>
          <w:sz w:val="22"/>
          <w:szCs w:val="22"/>
          <w:highlight w:val="green"/>
          <w:lang w:val="en-GB"/>
        </w:rPr>
        <w:t>See 7.2.1</w:t>
      </w:r>
    </w:p>
    <w:p w14:paraId="42B7ABAD" w14:textId="77777777" w:rsidR="00C70E09" w:rsidRDefault="00C70E09" w:rsidP="00CD230C">
      <w:pPr>
        <w:pStyle w:val="Default"/>
        <w:rPr>
          <w:sz w:val="22"/>
          <w:szCs w:val="22"/>
          <w:lang w:val="en-GB"/>
        </w:rPr>
      </w:pPr>
    </w:p>
    <w:p w14:paraId="50B5F3CA" w14:textId="69DE213F" w:rsidR="007D4535" w:rsidRPr="00005B00" w:rsidRDefault="00C0203E" w:rsidP="007823C3">
      <w:pPr>
        <w:pStyle w:val="Default"/>
        <w:numPr>
          <w:ilvl w:val="2"/>
          <w:numId w:val="1"/>
        </w:numPr>
        <w:rPr>
          <w:sz w:val="22"/>
          <w:szCs w:val="22"/>
          <w:lang w:val="en-GB"/>
        </w:rPr>
      </w:pPr>
      <w:r>
        <w:rPr>
          <w:b/>
          <w:sz w:val="22"/>
          <w:szCs w:val="22"/>
          <w:lang w:val="en-GB"/>
        </w:rPr>
        <w:t xml:space="preserve"> </w:t>
      </w:r>
      <w:r w:rsidR="007D4535">
        <w:rPr>
          <w:b/>
          <w:sz w:val="22"/>
          <w:szCs w:val="22"/>
          <w:lang w:val="en-GB"/>
        </w:rPr>
        <w:t>Future work</w:t>
      </w:r>
    </w:p>
    <w:p w14:paraId="09AE4FD2" w14:textId="77777777" w:rsidR="00005B00" w:rsidRPr="007D4535" w:rsidRDefault="00005B00" w:rsidP="00005B00">
      <w:pPr>
        <w:pStyle w:val="Default"/>
        <w:rPr>
          <w:sz w:val="22"/>
          <w:szCs w:val="22"/>
          <w:lang w:val="en-GB"/>
        </w:rPr>
      </w:pPr>
    </w:p>
    <w:p w14:paraId="369BFD10" w14:textId="57D001D6" w:rsidR="007D4535" w:rsidRDefault="00005B00" w:rsidP="007823C3">
      <w:pPr>
        <w:pStyle w:val="Default"/>
        <w:numPr>
          <w:ilvl w:val="1"/>
          <w:numId w:val="1"/>
        </w:numPr>
        <w:ind w:left="567" w:hanging="567"/>
        <w:rPr>
          <w:sz w:val="22"/>
          <w:szCs w:val="22"/>
          <w:lang w:val="en-GB"/>
        </w:rPr>
      </w:pPr>
      <w:r>
        <w:rPr>
          <w:b/>
          <w:sz w:val="22"/>
          <w:szCs w:val="22"/>
          <w:u w:val="single"/>
          <w:lang w:val="en-GB"/>
        </w:rPr>
        <w:t xml:space="preserve">Other </w:t>
      </w:r>
      <w:r w:rsidR="00495947" w:rsidRPr="00F23D85">
        <w:rPr>
          <w:b/>
          <w:sz w:val="22"/>
          <w:szCs w:val="22"/>
          <w:u w:val="single"/>
          <w:lang w:val="en-GB"/>
        </w:rPr>
        <w:t>Environmental issues</w:t>
      </w:r>
      <w:r w:rsidR="00495947" w:rsidRPr="00F23D85">
        <w:rPr>
          <w:sz w:val="22"/>
          <w:szCs w:val="22"/>
          <w:lang w:val="en-GB"/>
        </w:rPr>
        <w:t xml:space="preserve"> </w:t>
      </w:r>
      <w:r w:rsidR="00BF6550" w:rsidRPr="00F23D85">
        <w:rPr>
          <w:sz w:val="22"/>
          <w:szCs w:val="22"/>
          <w:lang w:val="en-GB"/>
        </w:rPr>
        <w:t>(</w:t>
      </w:r>
      <w:r w:rsidR="002A183A" w:rsidRPr="00F23D85">
        <w:rPr>
          <w:sz w:val="22"/>
          <w:szCs w:val="22"/>
          <w:lang w:val="en-GB"/>
        </w:rPr>
        <w:t>R-</w:t>
      </w:r>
      <w:r w:rsidR="009E3613">
        <w:rPr>
          <w:sz w:val="22"/>
          <w:szCs w:val="22"/>
          <w:lang w:val="en-GB"/>
        </w:rPr>
        <w:t xml:space="preserve">1.5.1, </w:t>
      </w:r>
      <w:r w:rsidR="009563A3" w:rsidRPr="00F23D85">
        <w:rPr>
          <w:sz w:val="22"/>
          <w:szCs w:val="22"/>
          <w:lang w:val="en-GB"/>
        </w:rPr>
        <w:t>1.5.3</w:t>
      </w:r>
      <w:r w:rsidR="00B47AA3" w:rsidRPr="00F23D85">
        <w:rPr>
          <w:sz w:val="22"/>
          <w:szCs w:val="22"/>
          <w:lang w:val="en-GB"/>
        </w:rPr>
        <w:t>, R-1.5.4</w:t>
      </w:r>
      <w:r w:rsidR="00BF6550" w:rsidRPr="00F23D85">
        <w:rPr>
          <w:sz w:val="22"/>
          <w:szCs w:val="22"/>
          <w:lang w:val="en-GB"/>
        </w:rPr>
        <w:t>)</w:t>
      </w:r>
    </w:p>
    <w:p w14:paraId="043F7B0A" w14:textId="3D981A61" w:rsidR="00555064" w:rsidRDefault="00555064" w:rsidP="007823C3">
      <w:pPr>
        <w:pStyle w:val="Default"/>
        <w:numPr>
          <w:ilvl w:val="2"/>
          <w:numId w:val="1"/>
        </w:numPr>
        <w:rPr>
          <w:b/>
          <w:sz w:val="22"/>
          <w:szCs w:val="22"/>
          <w:lang w:val="en-GB"/>
        </w:rPr>
      </w:pPr>
      <w:r>
        <w:rPr>
          <w:sz w:val="22"/>
          <w:szCs w:val="22"/>
          <w:lang w:val="en-GB"/>
        </w:rPr>
        <w:t xml:space="preserve"> </w:t>
      </w:r>
      <w:r w:rsidRPr="007D4535">
        <w:rPr>
          <w:b/>
          <w:sz w:val="22"/>
          <w:szCs w:val="22"/>
          <w:lang w:val="en-GB"/>
        </w:rPr>
        <w:t>Updates</w:t>
      </w:r>
      <w:r w:rsidR="00297DFD">
        <w:rPr>
          <w:b/>
          <w:sz w:val="22"/>
          <w:szCs w:val="22"/>
          <w:lang w:val="en-GB"/>
        </w:rPr>
        <w:t xml:space="preserve"> [</w:t>
      </w:r>
      <w:r w:rsidR="00297DFD" w:rsidRPr="00297DFD">
        <w:rPr>
          <w:sz w:val="22"/>
          <w:szCs w:val="22"/>
          <w:lang w:val="en-GB"/>
        </w:rPr>
        <w:t>Sc/25/FI</w:t>
      </w:r>
      <w:r w:rsidR="00E56A11">
        <w:rPr>
          <w:sz w:val="22"/>
          <w:szCs w:val="22"/>
          <w:lang w:val="en-GB"/>
        </w:rPr>
        <w:t>10</w:t>
      </w:r>
      <w:r w:rsidR="00297DFD">
        <w:rPr>
          <w:sz w:val="22"/>
          <w:szCs w:val="22"/>
          <w:lang w:val="en-GB"/>
        </w:rPr>
        <w:t>, xx</w:t>
      </w:r>
      <w:r w:rsidR="00297DFD">
        <w:rPr>
          <w:b/>
          <w:sz w:val="22"/>
          <w:szCs w:val="22"/>
          <w:lang w:val="en-GB"/>
        </w:rPr>
        <w:t>]</w:t>
      </w:r>
    </w:p>
    <w:p w14:paraId="5A888355" w14:textId="05B5DB4A" w:rsidR="00297DFD" w:rsidRDefault="00297DFD" w:rsidP="00297DFD">
      <w:pPr>
        <w:autoSpaceDE w:val="0"/>
        <w:autoSpaceDN w:val="0"/>
        <w:adjustRightInd w:val="0"/>
        <w:rPr>
          <w:iCs/>
          <w:szCs w:val="22"/>
          <w:highlight w:val="magenta"/>
          <w:lang w:eastAsia="ja-JP"/>
        </w:rPr>
      </w:pPr>
      <w:r w:rsidRPr="00297DFD">
        <w:rPr>
          <w:highlight w:val="magenta"/>
        </w:rPr>
        <w:t xml:space="preserve">Secretariat: report </w:t>
      </w:r>
      <w:r>
        <w:rPr>
          <w:highlight w:val="magenta"/>
        </w:rPr>
        <w:t>on</w:t>
      </w:r>
      <w:r w:rsidRPr="00297DFD">
        <w:rPr>
          <w:highlight w:val="magenta"/>
        </w:rPr>
        <w:t xml:space="preserve"> recent paper </w:t>
      </w:r>
      <w:r w:rsidRPr="00297DFD">
        <w:rPr>
          <w:color w:val="000000"/>
          <w:szCs w:val="22"/>
          <w:highlight w:val="magenta"/>
        </w:rPr>
        <w:t xml:space="preserve">– </w:t>
      </w:r>
      <w:r w:rsidRPr="00297DFD">
        <w:rPr>
          <w:highlight w:val="magenta"/>
        </w:rPr>
        <w:t xml:space="preserve">Murphy et al, 2018. </w:t>
      </w:r>
      <w:r w:rsidRPr="00297DFD">
        <w:rPr>
          <w:iCs/>
          <w:szCs w:val="22"/>
          <w:highlight w:val="magenta"/>
          <w:lang w:eastAsia="ja-JP"/>
        </w:rPr>
        <w:t>Organochlorine Contaminants</w:t>
      </w:r>
      <w:r w:rsidR="00E56A11">
        <w:rPr>
          <w:iCs/>
          <w:szCs w:val="22"/>
          <w:highlight w:val="magenta"/>
          <w:lang w:eastAsia="ja-JP"/>
        </w:rPr>
        <w:t xml:space="preserve"> </w:t>
      </w:r>
      <w:r w:rsidRPr="00297DFD">
        <w:rPr>
          <w:iCs/>
          <w:szCs w:val="22"/>
          <w:highlight w:val="magenta"/>
          <w:lang w:eastAsia="ja-JP"/>
        </w:rPr>
        <w:t>and Reproductive Implication in Cetaceans: A Case Study of the Common Dolphin.</w:t>
      </w:r>
    </w:p>
    <w:p w14:paraId="3A13B333" w14:textId="20CE7748" w:rsidR="00297DFD" w:rsidRDefault="00297DFD" w:rsidP="00297DFD">
      <w:pPr>
        <w:autoSpaceDE w:val="0"/>
        <w:autoSpaceDN w:val="0"/>
        <w:adjustRightInd w:val="0"/>
        <w:rPr>
          <w:iCs/>
          <w:szCs w:val="22"/>
          <w:lang w:eastAsia="ja-JP"/>
        </w:rPr>
      </w:pPr>
    </w:p>
    <w:p w14:paraId="6BDDE63B" w14:textId="77777777" w:rsidR="00297DFD" w:rsidRPr="00384F00" w:rsidRDefault="00297DFD" w:rsidP="00297DFD">
      <w:pPr>
        <w:rPr>
          <w:color w:val="000000"/>
          <w:szCs w:val="22"/>
        </w:rPr>
      </w:pPr>
      <w:r w:rsidRPr="00294385">
        <w:rPr>
          <w:color w:val="000000"/>
          <w:szCs w:val="22"/>
          <w:highlight w:val="magenta"/>
        </w:rPr>
        <w:t xml:space="preserve">Aqqalu: report on recent paper – </w:t>
      </w:r>
      <w:proofErr w:type="spellStart"/>
      <w:r w:rsidRPr="00294385">
        <w:rPr>
          <w:color w:val="000000"/>
          <w:szCs w:val="22"/>
          <w:highlight w:val="magenta"/>
        </w:rPr>
        <w:t>Desforges</w:t>
      </w:r>
      <w:proofErr w:type="spellEnd"/>
      <w:r w:rsidRPr="00294385">
        <w:rPr>
          <w:color w:val="000000"/>
          <w:szCs w:val="22"/>
          <w:highlight w:val="magenta"/>
        </w:rPr>
        <w:t xml:space="preserve"> et al, 2018. Predicting global killer whale population collapse from PCB pollution</w:t>
      </w:r>
      <w:r>
        <w:rPr>
          <w:color w:val="000000"/>
          <w:szCs w:val="22"/>
          <w:highlight w:val="magenta"/>
        </w:rPr>
        <w:t>.</w:t>
      </w:r>
    </w:p>
    <w:p w14:paraId="56CBAD38" w14:textId="77777777" w:rsidR="00297DFD" w:rsidRPr="00555064" w:rsidRDefault="00297DFD" w:rsidP="00297DFD">
      <w:pPr>
        <w:autoSpaceDE w:val="0"/>
        <w:autoSpaceDN w:val="0"/>
        <w:adjustRightInd w:val="0"/>
        <w:rPr>
          <w:b/>
          <w:szCs w:val="22"/>
        </w:rPr>
      </w:pPr>
    </w:p>
    <w:p w14:paraId="485ACE0B" w14:textId="4A06B5D5" w:rsidR="007D4535" w:rsidRPr="00C70E09" w:rsidRDefault="007D4535" w:rsidP="00C70E09">
      <w:pPr>
        <w:pStyle w:val="Default"/>
        <w:numPr>
          <w:ilvl w:val="2"/>
          <w:numId w:val="1"/>
        </w:numPr>
        <w:rPr>
          <w:sz w:val="22"/>
          <w:szCs w:val="22"/>
          <w:lang w:val="en-GB"/>
        </w:rPr>
      </w:pPr>
      <w:r w:rsidRPr="00C0203E">
        <w:rPr>
          <w:b/>
          <w:sz w:val="22"/>
          <w:szCs w:val="22"/>
          <w:lang w:val="en-GB"/>
        </w:rPr>
        <w:t xml:space="preserve"> </w:t>
      </w:r>
      <w:r w:rsidR="00C0203E" w:rsidRPr="00C0203E">
        <w:rPr>
          <w:b/>
          <w:sz w:val="22"/>
          <w:szCs w:val="22"/>
          <w:lang w:val="en-GB"/>
        </w:rPr>
        <w:t>Review and status of active</w:t>
      </w:r>
      <w:r w:rsidRPr="00C0203E">
        <w:rPr>
          <w:b/>
          <w:sz w:val="22"/>
          <w:szCs w:val="22"/>
          <w:lang w:val="en-GB"/>
        </w:rPr>
        <w:t xml:space="preserve"> requests</w:t>
      </w:r>
    </w:p>
    <w:p w14:paraId="6D9C2C87" w14:textId="13FE79B3" w:rsidR="009E3613" w:rsidRDefault="009E3613" w:rsidP="007D4535">
      <w:pPr>
        <w:jc w:val="both"/>
        <w:rPr>
          <w:i/>
          <w:szCs w:val="22"/>
        </w:rPr>
      </w:pPr>
      <w:r w:rsidRPr="007D4535">
        <w:rPr>
          <w:b/>
          <w:i/>
          <w:szCs w:val="22"/>
        </w:rPr>
        <w:t>R-1.5.</w:t>
      </w:r>
      <w:r>
        <w:rPr>
          <w:b/>
          <w:i/>
          <w:szCs w:val="22"/>
        </w:rPr>
        <w:t xml:space="preserve">1 (pending): </w:t>
      </w:r>
      <w:r w:rsidRPr="009E3613">
        <w:rPr>
          <w:i/>
          <w:szCs w:val="22"/>
        </w:rPr>
        <w:t>To describe the possible pathways of radioactive material from blowouts and leakage in existing nuclear power plants, leakage from dumped material and possible accidents in planned recycling plants in the northern part of Scotland into the food web of the North Atlantic and hence into the top predators like marine mammals. This request was sent to ICES by NAC.</w:t>
      </w:r>
    </w:p>
    <w:p w14:paraId="248F80AD" w14:textId="30482C9D" w:rsidR="00402A91" w:rsidRDefault="00402A91" w:rsidP="007D4535">
      <w:pPr>
        <w:jc w:val="both"/>
        <w:rPr>
          <w:i/>
          <w:szCs w:val="22"/>
        </w:rPr>
      </w:pPr>
    </w:p>
    <w:p w14:paraId="605C0B1C" w14:textId="53616EAD" w:rsidR="00402A91" w:rsidRDefault="00402A91" w:rsidP="00402A91">
      <w:pPr>
        <w:rPr>
          <w:highlight w:val="green"/>
        </w:rPr>
      </w:pPr>
      <w:r w:rsidRPr="00952C0E">
        <w:rPr>
          <w:highlight w:val="green"/>
        </w:rPr>
        <w:t>Remember anything about this</w:t>
      </w:r>
      <w:r w:rsidR="00E56A11">
        <w:rPr>
          <w:highlight w:val="green"/>
        </w:rPr>
        <w:t xml:space="preserve"> &amp; should the request be kept open?</w:t>
      </w:r>
    </w:p>
    <w:p w14:paraId="11A99992" w14:textId="77777777" w:rsidR="00E56A11" w:rsidRPr="00952C0E" w:rsidRDefault="00E56A11" w:rsidP="00402A91"/>
    <w:p w14:paraId="33F4A1D2" w14:textId="7F306CBC" w:rsidR="007D4535" w:rsidRDefault="007D4535" w:rsidP="007D4535">
      <w:pPr>
        <w:jc w:val="both"/>
        <w:rPr>
          <w:rStyle w:val="Strong"/>
          <w:b w:val="0"/>
          <w:i/>
          <w:szCs w:val="22"/>
        </w:rPr>
      </w:pPr>
      <w:r w:rsidRPr="007D4535">
        <w:rPr>
          <w:b/>
          <w:i/>
          <w:szCs w:val="22"/>
        </w:rPr>
        <w:t>R-1.5.3</w:t>
      </w:r>
      <w:r w:rsidR="009E3613">
        <w:rPr>
          <w:b/>
          <w:i/>
          <w:szCs w:val="22"/>
        </w:rPr>
        <w:t xml:space="preserve"> (ongoing)</w:t>
      </w:r>
      <w:r w:rsidRPr="007D4535">
        <w:rPr>
          <w:b/>
          <w:i/>
          <w:szCs w:val="22"/>
        </w:rPr>
        <w:t xml:space="preserve">: </w:t>
      </w:r>
      <w:r w:rsidRPr="007D4535">
        <w:rPr>
          <w:i/>
          <w:szCs w:val="22"/>
        </w:rPr>
        <w:t>The Council</w:t>
      </w:r>
      <w:r w:rsidRPr="007D4535">
        <w:rPr>
          <w:rStyle w:val="Strong"/>
          <w:b w:val="0"/>
          <w:i/>
          <w:szCs w:val="22"/>
        </w:rPr>
        <w:t xml:space="preserve"> requests the SC to monitor the development of the Mary River Project and assess qualitatively or if possible quantitatively the likely impact and consequences on marine mammals in the area.</w:t>
      </w:r>
    </w:p>
    <w:p w14:paraId="7FC86CEB" w14:textId="470760B1" w:rsidR="00610378" w:rsidRDefault="00610378" w:rsidP="007D4535">
      <w:pPr>
        <w:jc w:val="both"/>
        <w:rPr>
          <w:rStyle w:val="Strong"/>
          <w:b w:val="0"/>
          <w:i/>
          <w:szCs w:val="22"/>
        </w:rPr>
      </w:pPr>
    </w:p>
    <w:p w14:paraId="5D7257AF" w14:textId="77777777" w:rsidR="00495BCC" w:rsidRDefault="00610378" w:rsidP="00610378">
      <w:pPr>
        <w:autoSpaceDE w:val="0"/>
        <w:autoSpaceDN w:val="0"/>
        <w:adjustRightInd w:val="0"/>
        <w:rPr>
          <w:rFonts w:ascii="TimesNewRomanPSMT" w:hAnsi="TimesNewRomanPSMT" w:cs="TimesNewRomanPSMT"/>
          <w:szCs w:val="22"/>
          <w:highlight w:val="darkGray"/>
          <w:lang w:eastAsia="ja-JP"/>
        </w:rPr>
      </w:pPr>
      <w:r>
        <w:rPr>
          <w:rFonts w:ascii="TimesNewRomanPSMT" w:hAnsi="TimesNewRomanPSMT" w:cs="TimesNewRomanPSMT"/>
          <w:szCs w:val="22"/>
          <w:highlight w:val="darkGray"/>
          <w:lang w:eastAsia="ja-JP"/>
        </w:rPr>
        <w:t xml:space="preserve">SC 24, 7.3.1 </w:t>
      </w:r>
    </w:p>
    <w:p w14:paraId="011540BE" w14:textId="77896585" w:rsidR="00610378" w:rsidRDefault="00610378" w:rsidP="00610378">
      <w:pPr>
        <w:autoSpaceDE w:val="0"/>
        <w:autoSpaceDN w:val="0"/>
        <w:adjustRightInd w:val="0"/>
        <w:rPr>
          <w:rStyle w:val="Strong"/>
          <w:b w:val="0"/>
          <w:i/>
          <w:szCs w:val="22"/>
        </w:rPr>
      </w:pPr>
      <w:r w:rsidRPr="00610378">
        <w:rPr>
          <w:rFonts w:ascii="TimesNewRomanPSMT" w:hAnsi="TimesNewRomanPSMT" w:cs="TimesNewRomanPSMT"/>
          <w:szCs w:val="22"/>
          <w:highlight w:val="darkGray"/>
          <w:lang w:eastAsia="ja-JP"/>
        </w:rPr>
        <w:t>The JWG [2017] expressed concern reg</w:t>
      </w:r>
      <w:r w:rsidRPr="00610378">
        <w:rPr>
          <w:szCs w:val="22"/>
          <w:highlight w:val="darkGray"/>
          <w:lang w:eastAsia="ja-JP"/>
        </w:rPr>
        <w:t>arding development of mining activities and associated ship traffic on the</w:t>
      </w:r>
      <w:r>
        <w:rPr>
          <w:szCs w:val="22"/>
          <w:highlight w:val="darkGray"/>
          <w:lang w:eastAsia="ja-JP"/>
        </w:rPr>
        <w:t xml:space="preserve"> </w:t>
      </w:r>
      <w:r w:rsidRPr="00610378">
        <w:rPr>
          <w:szCs w:val="22"/>
          <w:highlight w:val="darkGray"/>
          <w:lang w:eastAsia="ja-JP"/>
        </w:rPr>
        <w:t>Eclipse Sound narwhal stock. No similar example of such a high level of shipping and development has</w:t>
      </w:r>
      <w:r>
        <w:rPr>
          <w:szCs w:val="22"/>
          <w:highlight w:val="darkGray"/>
          <w:lang w:eastAsia="ja-JP"/>
        </w:rPr>
        <w:t xml:space="preserve"> </w:t>
      </w:r>
      <w:r w:rsidRPr="00610378">
        <w:rPr>
          <w:szCs w:val="22"/>
          <w:highlight w:val="darkGray"/>
          <w:lang w:eastAsia="ja-JP"/>
        </w:rPr>
        <w:t xml:space="preserve">occurred in a </w:t>
      </w:r>
      <w:proofErr w:type="gramStart"/>
      <w:r w:rsidRPr="00610378">
        <w:rPr>
          <w:szCs w:val="22"/>
          <w:highlight w:val="darkGray"/>
          <w:lang w:eastAsia="ja-JP"/>
        </w:rPr>
        <w:t>high density</w:t>
      </w:r>
      <w:proofErr w:type="gramEnd"/>
      <w:r w:rsidRPr="00610378">
        <w:rPr>
          <w:szCs w:val="22"/>
          <w:highlight w:val="darkGray"/>
          <w:lang w:eastAsia="ja-JP"/>
        </w:rPr>
        <w:t xml:space="preserve"> narwhal habitat so there is little precedent to inform an assessment of the impacts.</w:t>
      </w:r>
    </w:p>
    <w:p w14:paraId="4AAF24D4" w14:textId="684B0D60" w:rsidR="00A44442" w:rsidRDefault="00A44442" w:rsidP="007D4535">
      <w:pPr>
        <w:jc w:val="both"/>
        <w:rPr>
          <w:rStyle w:val="Strong"/>
          <w:b w:val="0"/>
          <w:i/>
          <w:szCs w:val="22"/>
        </w:rPr>
      </w:pPr>
    </w:p>
    <w:p w14:paraId="224D0381" w14:textId="35172757" w:rsidR="00610378" w:rsidRDefault="00610378" w:rsidP="00610378">
      <w:pPr>
        <w:autoSpaceDE w:val="0"/>
        <w:autoSpaceDN w:val="0"/>
        <w:adjustRightInd w:val="0"/>
        <w:rPr>
          <w:szCs w:val="22"/>
          <w:lang w:eastAsia="ja-JP"/>
        </w:rPr>
      </w:pPr>
      <w:r w:rsidRPr="00610378">
        <w:rPr>
          <w:szCs w:val="22"/>
          <w:highlight w:val="darkGray"/>
          <w:lang w:eastAsia="ja-JP"/>
        </w:rPr>
        <w:t>The SC noted that other species [than narwhal and beluga] (bowhead whales, ringed seals, walrus, etc.) are also potentially impacted by the Mary River project, not only narwhals and belugas. The SC reiterated its previous recommendation that all information on the Mary River project be presented to the JWG. It was suggested that someone from the Fisheries Protection Division in Canada should attend the next NAMMCO-JCNB JWG in 2019.</w:t>
      </w:r>
    </w:p>
    <w:p w14:paraId="544CFC50" w14:textId="77777777" w:rsidR="00610378" w:rsidRDefault="00610378" w:rsidP="00610378">
      <w:pPr>
        <w:autoSpaceDE w:val="0"/>
        <w:autoSpaceDN w:val="0"/>
        <w:adjustRightInd w:val="0"/>
        <w:rPr>
          <w:rStyle w:val="Strong"/>
          <w:b w:val="0"/>
          <w:i/>
          <w:szCs w:val="22"/>
        </w:rPr>
      </w:pPr>
    </w:p>
    <w:p w14:paraId="024A9BD5" w14:textId="4D8840F2" w:rsidR="00A44442" w:rsidRPr="00CE1D2D" w:rsidRDefault="00E56A11" w:rsidP="00A44442">
      <w:pPr>
        <w:rPr>
          <w:rStyle w:val="Strong"/>
          <w:b w:val="0"/>
          <w:szCs w:val="22"/>
        </w:rPr>
      </w:pPr>
      <w:r>
        <w:rPr>
          <w:rStyle w:val="Strong"/>
          <w:b w:val="0"/>
          <w:szCs w:val="22"/>
          <w:highlight w:val="green"/>
        </w:rPr>
        <w:t>A</w:t>
      </w:r>
      <w:r w:rsidR="00A44442" w:rsidRPr="00CE1D2D">
        <w:rPr>
          <w:rStyle w:val="Strong"/>
          <w:b w:val="0"/>
          <w:szCs w:val="22"/>
          <w:highlight w:val="green"/>
        </w:rPr>
        <w:t xml:space="preserve">n update from Canada </w:t>
      </w:r>
      <w:r>
        <w:rPr>
          <w:rStyle w:val="Strong"/>
          <w:b w:val="0"/>
          <w:szCs w:val="22"/>
          <w:highlight w:val="green"/>
        </w:rPr>
        <w:t xml:space="preserve">is expected </w:t>
      </w:r>
      <w:r w:rsidR="00A44442" w:rsidRPr="00CE1D2D">
        <w:rPr>
          <w:rStyle w:val="Strong"/>
          <w:b w:val="0"/>
          <w:szCs w:val="22"/>
          <w:highlight w:val="green"/>
        </w:rPr>
        <w:t>here</w:t>
      </w:r>
    </w:p>
    <w:p w14:paraId="685E3CAD" w14:textId="77777777" w:rsidR="00A44442" w:rsidRPr="007D4535" w:rsidRDefault="00A44442" w:rsidP="007D4535">
      <w:pPr>
        <w:jc w:val="both"/>
        <w:rPr>
          <w:rStyle w:val="Strong"/>
          <w:b w:val="0"/>
          <w:i/>
          <w:szCs w:val="22"/>
        </w:rPr>
      </w:pPr>
    </w:p>
    <w:p w14:paraId="11E56692" w14:textId="5C06F05E" w:rsidR="007D4535" w:rsidRDefault="007D4535" w:rsidP="007D4535">
      <w:pPr>
        <w:jc w:val="both"/>
        <w:rPr>
          <w:i/>
          <w:szCs w:val="22"/>
        </w:rPr>
      </w:pPr>
      <w:r w:rsidRPr="007D4535">
        <w:rPr>
          <w:rStyle w:val="Strong"/>
          <w:i/>
          <w:szCs w:val="22"/>
        </w:rPr>
        <w:lastRenderedPageBreak/>
        <w:t>R-1.5.4 (</w:t>
      </w:r>
      <w:r w:rsidR="009E3613">
        <w:rPr>
          <w:rStyle w:val="Strong"/>
          <w:i/>
          <w:szCs w:val="22"/>
        </w:rPr>
        <w:t>2017, ongoing</w:t>
      </w:r>
      <w:r w:rsidRPr="007D4535">
        <w:rPr>
          <w:rStyle w:val="Strong"/>
          <w:i/>
          <w:szCs w:val="22"/>
        </w:rPr>
        <w:t>):</w:t>
      </w:r>
      <w:r w:rsidRPr="007D4535">
        <w:rPr>
          <w:rStyle w:val="Strong"/>
          <w:b w:val="0"/>
          <w:i/>
          <w:szCs w:val="22"/>
        </w:rPr>
        <w:t xml:space="preserve"> </w:t>
      </w:r>
      <w:r w:rsidRPr="007D4535">
        <w:rPr>
          <w:i/>
          <w:szCs w:val="22"/>
        </w:rPr>
        <w:t>Committed to furthering its ecosystem approach to the management of marine mammals, and recognising the range of anthropogenic pressures facing North Atlantic marine mammals associated with the climate and environmental changes taking place, the Council requests the SC to advise on the best process to investigate the effects of non-hunting related anthropogenic stressors on marine mammal populations, including the cumulative impacts of global warming, by-catch, pollution and disturbance.</w:t>
      </w:r>
    </w:p>
    <w:p w14:paraId="114023AA" w14:textId="64A4D83E" w:rsidR="00A44442" w:rsidRDefault="00A44442" w:rsidP="007D4535">
      <w:pPr>
        <w:jc w:val="both"/>
        <w:rPr>
          <w:i/>
          <w:szCs w:val="22"/>
        </w:rPr>
      </w:pPr>
    </w:p>
    <w:p w14:paraId="208DDD7B" w14:textId="2E006776" w:rsidR="00A44442" w:rsidRPr="00CE1D2D" w:rsidRDefault="00A44442" w:rsidP="00A44442">
      <w:pPr>
        <w:jc w:val="both"/>
        <w:rPr>
          <w:szCs w:val="22"/>
          <w:highlight w:val="green"/>
        </w:rPr>
      </w:pPr>
      <w:r w:rsidRPr="00CE1D2D">
        <w:rPr>
          <w:szCs w:val="22"/>
          <w:highlight w:val="green"/>
        </w:rPr>
        <w:t>JCNB workshop</w:t>
      </w:r>
      <w:r w:rsidR="004F7BF7">
        <w:rPr>
          <w:szCs w:val="22"/>
          <w:highlight w:val="green"/>
        </w:rPr>
        <w:t>, update from Rikke</w:t>
      </w:r>
      <w:r w:rsidR="00D62AEC">
        <w:rPr>
          <w:szCs w:val="22"/>
          <w:highlight w:val="green"/>
        </w:rPr>
        <w:t xml:space="preserve"> on preparation.</w:t>
      </w:r>
    </w:p>
    <w:p w14:paraId="7D767053" w14:textId="40F096BF" w:rsidR="00A44442" w:rsidRPr="00CE1D2D" w:rsidRDefault="00A44442" w:rsidP="00A44442">
      <w:pPr>
        <w:jc w:val="both"/>
        <w:rPr>
          <w:szCs w:val="22"/>
        </w:rPr>
      </w:pPr>
      <w:r w:rsidRPr="00CE1D2D">
        <w:rPr>
          <w:szCs w:val="22"/>
          <w:highlight w:val="green"/>
        </w:rPr>
        <w:t>Update from Tore on IMR/PINRO symposium</w:t>
      </w:r>
      <w:r w:rsidR="00D62AEC">
        <w:rPr>
          <w:szCs w:val="22"/>
        </w:rPr>
        <w:t>.</w:t>
      </w:r>
    </w:p>
    <w:p w14:paraId="4816F95B" w14:textId="77777777" w:rsidR="007D4535" w:rsidRPr="007D4535" w:rsidRDefault="007D4535" w:rsidP="007D4535">
      <w:pPr>
        <w:pStyle w:val="Default"/>
        <w:ind w:left="1072"/>
        <w:rPr>
          <w:sz w:val="22"/>
          <w:szCs w:val="22"/>
          <w:lang w:val="en-GB"/>
        </w:rPr>
      </w:pPr>
    </w:p>
    <w:p w14:paraId="672B2B6D" w14:textId="026F697D" w:rsidR="007D4535" w:rsidRPr="007D4535" w:rsidRDefault="007D4535" w:rsidP="007823C3">
      <w:pPr>
        <w:pStyle w:val="Default"/>
        <w:numPr>
          <w:ilvl w:val="2"/>
          <w:numId w:val="1"/>
        </w:numPr>
        <w:rPr>
          <w:b/>
          <w:sz w:val="22"/>
          <w:szCs w:val="22"/>
          <w:lang w:val="en-GB"/>
        </w:rPr>
      </w:pPr>
      <w:r w:rsidRPr="007D4535">
        <w:rPr>
          <w:b/>
          <w:sz w:val="22"/>
          <w:szCs w:val="22"/>
          <w:lang w:val="en-GB"/>
        </w:rPr>
        <w:t>Future work</w:t>
      </w:r>
    </w:p>
    <w:p w14:paraId="51D1B1DF" w14:textId="77777777" w:rsidR="00D62971" w:rsidRPr="00F23D85" w:rsidRDefault="00D62971" w:rsidP="009563A3">
      <w:pPr>
        <w:jc w:val="both"/>
        <w:rPr>
          <w:b/>
          <w:i/>
          <w:szCs w:val="22"/>
        </w:rPr>
      </w:pPr>
    </w:p>
    <w:p w14:paraId="123D5F0E" w14:textId="77777777" w:rsidR="00E62058" w:rsidRPr="00F23D85" w:rsidRDefault="00EA5B3B" w:rsidP="007823C3">
      <w:pPr>
        <w:pStyle w:val="Default"/>
        <w:numPr>
          <w:ilvl w:val="0"/>
          <w:numId w:val="1"/>
        </w:numPr>
        <w:ind w:left="567" w:hanging="567"/>
        <w:rPr>
          <w:b/>
          <w:bCs/>
          <w:sz w:val="22"/>
          <w:szCs w:val="22"/>
          <w:lang w:val="en-GB"/>
        </w:rPr>
      </w:pPr>
      <w:r w:rsidRPr="00F23D85">
        <w:rPr>
          <w:b/>
          <w:bCs/>
          <w:sz w:val="22"/>
          <w:szCs w:val="22"/>
          <w:lang w:val="en-GB"/>
        </w:rPr>
        <w:t xml:space="preserve">SEALS AND WALRUS STOCKS - STATUS AND ADVICE TO THE COUNCIL </w:t>
      </w:r>
    </w:p>
    <w:p w14:paraId="155AD7D0" w14:textId="30E23D78" w:rsidR="0042018B" w:rsidRPr="00F23D85" w:rsidRDefault="00BA44E4" w:rsidP="007823C3">
      <w:pPr>
        <w:pStyle w:val="Default"/>
        <w:numPr>
          <w:ilvl w:val="1"/>
          <w:numId w:val="1"/>
        </w:numPr>
        <w:ind w:left="567" w:hanging="567"/>
        <w:rPr>
          <w:b/>
          <w:sz w:val="22"/>
          <w:szCs w:val="22"/>
          <w:lang w:val="en-GB"/>
        </w:rPr>
      </w:pPr>
      <w:r w:rsidRPr="00F23D85">
        <w:rPr>
          <w:b/>
          <w:sz w:val="22"/>
          <w:szCs w:val="22"/>
          <w:u w:val="single"/>
          <w:lang w:val="en-GB"/>
        </w:rPr>
        <w:t>Harp Seal</w:t>
      </w:r>
      <w:r w:rsidR="006042B5" w:rsidRPr="00F23D85">
        <w:rPr>
          <w:b/>
          <w:sz w:val="22"/>
          <w:szCs w:val="22"/>
          <w:lang w:val="en-GB"/>
        </w:rPr>
        <w:t xml:space="preserve"> </w:t>
      </w:r>
    </w:p>
    <w:p w14:paraId="4C330160" w14:textId="4BA848B2" w:rsidR="00421BEB" w:rsidRPr="00C24506" w:rsidRDefault="00DC45D9" w:rsidP="007823C3">
      <w:pPr>
        <w:pStyle w:val="Default"/>
        <w:numPr>
          <w:ilvl w:val="2"/>
          <w:numId w:val="1"/>
        </w:numPr>
        <w:ind w:left="1134" w:hanging="567"/>
        <w:rPr>
          <w:b/>
          <w:color w:val="auto"/>
          <w:sz w:val="22"/>
          <w:szCs w:val="22"/>
          <w:lang w:val="en-GB"/>
        </w:rPr>
      </w:pPr>
      <w:r w:rsidRPr="00F23D85">
        <w:rPr>
          <w:b/>
          <w:sz w:val="22"/>
          <w:szCs w:val="22"/>
          <w:lang w:val="en-GB"/>
        </w:rPr>
        <w:t>Update</w:t>
      </w:r>
      <w:r w:rsidR="00381A18">
        <w:rPr>
          <w:b/>
          <w:sz w:val="22"/>
          <w:szCs w:val="22"/>
          <w:lang w:val="en-GB"/>
        </w:rPr>
        <w:t xml:space="preserve"> [SC/25/13]</w:t>
      </w:r>
    </w:p>
    <w:p w14:paraId="1DC5D1AD" w14:textId="163E840C" w:rsidR="00F56EAF" w:rsidRDefault="0098387B" w:rsidP="00F56EAF">
      <w:r>
        <w:rPr>
          <w:highlight w:val="magenta"/>
        </w:rPr>
        <w:t>Tore Haug</w:t>
      </w:r>
      <w:r w:rsidR="00C24506" w:rsidRPr="00F56EAF">
        <w:rPr>
          <w:highlight w:val="magenta"/>
        </w:rPr>
        <w:t xml:space="preserve">: report on recent survey </w:t>
      </w:r>
      <w:r w:rsidR="00F56EAF" w:rsidRPr="00F56EAF">
        <w:rPr>
          <w:highlight w:val="magenta"/>
        </w:rPr>
        <w:t>–</w:t>
      </w:r>
      <w:r w:rsidR="00C24506" w:rsidRPr="00F56EAF">
        <w:rPr>
          <w:highlight w:val="magenta"/>
        </w:rPr>
        <w:t xml:space="preserve"> </w:t>
      </w:r>
      <w:proofErr w:type="spellStart"/>
      <w:r w:rsidR="00F56EAF" w:rsidRPr="00F56EAF">
        <w:rPr>
          <w:highlight w:val="magenta"/>
        </w:rPr>
        <w:t>Biuw</w:t>
      </w:r>
      <w:proofErr w:type="spellEnd"/>
      <w:r w:rsidR="00F56EAF" w:rsidRPr="00F56EAF">
        <w:rPr>
          <w:highlight w:val="magenta"/>
        </w:rPr>
        <w:t xml:space="preserve"> et al, 2018.  Report from surveys to assess harp and hooded seal pup production in the Greenland Sea pack-ice in 2018.</w:t>
      </w:r>
    </w:p>
    <w:p w14:paraId="30871DFA" w14:textId="202C8BC7" w:rsidR="00C24506" w:rsidRPr="00F56EAF" w:rsidRDefault="00F56EAF" w:rsidP="00F56EAF">
      <w:pPr>
        <w:pStyle w:val="Default"/>
        <w:rPr>
          <w:rFonts w:ascii="Times New Roman Bold" w:hAnsi="Times New Roman Bold"/>
          <w:b/>
          <w:color w:val="auto"/>
          <w:sz w:val="22"/>
          <w:szCs w:val="22"/>
          <w:lang w:val="en-GB"/>
        </w:rPr>
      </w:pPr>
      <w:r>
        <w:t xml:space="preserve"> </w:t>
      </w:r>
    </w:p>
    <w:p w14:paraId="58F44A3A" w14:textId="40699EC9" w:rsidR="00483831" w:rsidRDefault="00483831" w:rsidP="007823C3">
      <w:pPr>
        <w:pStyle w:val="Default"/>
        <w:numPr>
          <w:ilvl w:val="2"/>
          <w:numId w:val="1"/>
        </w:numPr>
        <w:ind w:left="1134" w:hanging="567"/>
        <w:rPr>
          <w:b/>
          <w:sz w:val="22"/>
          <w:szCs w:val="22"/>
          <w:lang w:val="en-GB"/>
        </w:rPr>
      </w:pPr>
      <w:r w:rsidRPr="00483831">
        <w:rPr>
          <w:b/>
          <w:sz w:val="22"/>
          <w:szCs w:val="22"/>
          <w:lang w:val="en-GB"/>
        </w:rPr>
        <w:t>ICES/NAFO/NAMMCO WGH</w:t>
      </w:r>
      <w:r w:rsidR="00555064">
        <w:rPr>
          <w:b/>
          <w:sz w:val="22"/>
          <w:szCs w:val="22"/>
          <w:lang w:val="en-GB"/>
        </w:rPr>
        <w:t>ARP</w:t>
      </w:r>
      <w:r w:rsidRPr="00483831">
        <w:rPr>
          <w:b/>
          <w:sz w:val="22"/>
          <w:szCs w:val="22"/>
          <w:lang w:val="en-GB"/>
        </w:rPr>
        <w:t xml:space="preserve"> 2019</w:t>
      </w:r>
    </w:p>
    <w:p w14:paraId="5702A0CA" w14:textId="20B898BB" w:rsidR="00A44442" w:rsidRPr="00A26521" w:rsidRDefault="00A44442" w:rsidP="00A44442">
      <w:pPr>
        <w:rPr>
          <w:highlight w:val="green"/>
        </w:rPr>
      </w:pPr>
      <w:r w:rsidRPr="00A26521">
        <w:rPr>
          <w:highlight w:val="green"/>
        </w:rPr>
        <w:t xml:space="preserve">Next meeting 2-6 September 2019, in </w:t>
      </w:r>
      <w:proofErr w:type="spellStart"/>
      <w:r w:rsidRPr="00A26521">
        <w:rPr>
          <w:highlight w:val="green"/>
        </w:rPr>
        <w:t>Tromsø</w:t>
      </w:r>
      <w:proofErr w:type="spellEnd"/>
      <w:r w:rsidRPr="00A26521">
        <w:rPr>
          <w:highlight w:val="green"/>
        </w:rPr>
        <w:t>: Chair Mike Hammill</w:t>
      </w:r>
    </w:p>
    <w:p w14:paraId="3425F42E" w14:textId="74C0E97C" w:rsidR="00A26521" w:rsidRPr="00A26521" w:rsidRDefault="00A26521" w:rsidP="00A26521">
      <w:pPr>
        <w:pStyle w:val="Default"/>
        <w:rPr>
          <w:sz w:val="23"/>
          <w:szCs w:val="23"/>
          <w:highlight w:val="green"/>
        </w:rPr>
      </w:pPr>
      <w:r w:rsidRPr="00A26521">
        <w:rPr>
          <w:sz w:val="23"/>
          <w:szCs w:val="23"/>
          <w:highlight w:val="green"/>
        </w:rPr>
        <w:t>Update from Tore</w:t>
      </w:r>
      <w:r w:rsidR="0098387B">
        <w:rPr>
          <w:sz w:val="23"/>
          <w:szCs w:val="23"/>
          <w:highlight w:val="green"/>
        </w:rPr>
        <w:t xml:space="preserve"> Haug</w:t>
      </w:r>
      <w:r w:rsidRPr="00A26521">
        <w:rPr>
          <w:sz w:val="23"/>
          <w:szCs w:val="23"/>
          <w:highlight w:val="green"/>
        </w:rPr>
        <w:t>, Mike</w:t>
      </w:r>
      <w:r w:rsidR="0098387B">
        <w:rPr>
          <w:sz w:val="23"/>
          <w:szCs w:val="23"/>
          <w:highlight w:val="green"/>
        </w:rPr>
        <w:t xml:space="preserve"> Hammil</w:t>
      </w:r>
      <w:r w:rsidRPr="00A26521">
        <w:rPr>
          <w:sz w:val="23"/>
          <w:szCs w:val="23"/>
          <w:highlight w:val="green"/>
        </w:rPr>
        <w:t xml:space="preserve"> (North West Atlantic) and Vladimir </w:t>
      </w:r>
      <w:r w:rsidR="0098387B">
        <w:rPr>
          <w:sz w:val="23"/>
          <w:szCs w:val="23"/>
          <w:highlight w:val="green"/>
        </w:rPr>
        <w:t xml:space="preserve">Zabavnikov </w:t>
      </w:r>
      <w:r w:rsidRPr="00A26521">
        <w:rPr>
          <w:sz w:val="23"/>
          <w:szCs w:val="23"/>
          <w:highlight w:val="green"/>
        </w:rPr>
        <w:t>(White Sea), as well as Mike as WGHARP chair on preparation.</w:t>
      </w:r>
    </w:p>
    <w:p w14:paraId="6FD93443" w14:textId="77777777" w:rsidR="00A26521" w:rsidRPr="00A26521" w:rsidRDefault="00A26521" w:rsidP="00A26521">
      <w:pPr>
        <w:rPr>
          <w:highlight w:val="green"/>
        </w:rPr>
      </w:pPr>
      <w:r w:rsidRPr="00A26521">
        <w:rPr>
          <w:highlight w:val="green"/>
        </w:rPr>
        <w:t>Needs to decide on invited participants and convenor</w:t>
      </w:r>
    </w:p>
    <w:p w14:paraId="53409677" w14:textId="77777777" w:rsidR="00A26521" w:rsidRPr="00A26521" w:rsidRDefault="00A26521" w:rsidP="00A26521">
      <w:pPr>
        <w:pStyle w:val="Default"/>
        <w:rPr>
          <w:highlight w:val="green"/>
          <w:lang w:val="en-GB"/>
        </w:rPr>
      </w:pPr>
    </w:p>
    <w:p w14:paraId="4F70EB7F" w14:textId="2DF79E08" w:rsidR="00B37C3D" w:rsidRDefault="00B37C3D" w:rsidP="00B37C3D">
      <w:pPr>
        <w:rPr>
          <w:lang w:val="en-US"/>
        </w:rPr>
      </w:pPr>
      <w:r w:rsidRPr="00A26521">
        <w:rPr>
          <w:highlight w:val="green"/>
        </w:rPr>
        <w:t>T</w:t>
      </w:r>
      <w:r w:rsidRPr="00A26521">
        <w:rPr>
          <w:highlight w:val="green"/>
          <w:lang w:val="en-US"/>
        </w:rPr>
        <w:t>here are some preliminary TORs for the meeting in the WGHARP report from 2016. More precise TORs will be developed when Norway send a request for advice later this month. The meeting will focus on both harps and hoods.</w:t>
      </w:r>
    </w:p>
    <w:p w14:paraId="079AC19F" w14:textId="77777777" w:rsidR="00A44442" w:rsidRPr="00483831" w:rsidRDefault="00A44442" w:rsidP="00A44442">
      <w:pPr>
        <w:pStyle w:val="Default"/>
        <w:rPr>
          <w:b/>
          <w:sz w:val="22"/>
          <w:szCs w:val="22"/>
          <w:lang w:val="en-GB"/>
        </w:rPr>
      </w:pPr>
    </w:p>
    <w:p w14:paraId="528D8AC0" w14:textId="3D5735A2" w:rsidR="000276AA" w:rsidRPr="00005B00" w:rsidRDefault="000276AA" w:rsidP="00005B00">
      <w:pPr>
        <w:pStyle w:val="Default"/>
        <w:numPr>
          <w:ilvl w:val="2"/>
          <w:numId w:val="1"/>
        </w:numPr>
        <w:ind w:left="1134" w:hanging="567"/>
        <w:rPr>
          <w:sz w:val="22"/>
          <w:szCs w:val="22"/>
          <w:u w:val="single"/>
          <w:lang w:val="en-GB"/>
        </w:rPr>
      </w:pPr>
      <w:r>
        <w:rPr>
          <w:b/>
          <w:sz w:val="22"/>
          <w:szCs w:val="22"/>
          <w:lang w:val="en-GB"/>
        </w:rPr>
        <w:t>Review and status of active</w:t>
      </w:r>
      <w:r w:rsidRPr="00F23D85">
        <w:rPr>
          <w:b/>
          <w:sz w:val="22"/>
          <w:szCs w:val="22"/>
          <w:lang w:val="en-GB"/>
        </w:rPr>
        <w:t xml:space="preserve"> requests</w:t>
      </w:r>
      <w:r w:rsidRPr="00F23D85">
        <w:rPr>
          <w:sz w:val="22"/>
          <w:szCs w:val="22"/>
          <w:lang w:val="en-GB"/>
        </w:rPr>
        <w:t xml:space="preserve"> (R-2.1.4, 2.1.10) </w:t>
      </w:r>
    </w:p>
    <w:p w14:paraId="1B10CF27" w14:textId="77777777" w:rsidR="000276AA" w:rsidRPr="00F23D85" w:rsidRDefault="000276AA" w:rsidP="000276AA">
      <w:pPr>
        <w:pStyle w:val="Default"/>
        <w:jc w:val="both"/>
        <w:rPr>
          <w:sz w:val="22"/>
          <w:szCs w:val="22"/>
          <w:lang w:val="en-GB"/>
        </w:rPr>
      </w:pPr>
      <w:r w:rsidRPr="00F23D85">
        <w:rPr>
          <w:b/>
          <w:i/>
          <w:sz w:val="22"/>
          <w:szCs w:val="22"/>
          <w:lang w:val="en-GB"/>
        </w:rPr>
        <w:t>R-2.1.4 (standing):</w:t>
      </w:r>
      <w:r w:rsidRPr="00F23D85">
        <w:rPr>
          <w:sz w:val="22"/>
          <w:szCs w:val="22"/>
          <w:lang w:val="en-GB"/>
        </w:rPr>
        <w:t xml:space="preserve"> </w:t>
      </w:r>
      <w:r w:rsidRPr="00F23D85">
        <w:rPr>
          <w:i/>
          <w:sz w:val="22"/>
          <w:szCs w:val="22"/>
          <w:lang w:val="en-GB"/>
        </w:rPr>
        <w:t>update the stock status of North Atlantic harp and hooded seals as new information becomes available.</w:t>
      </w:r>
    </w:p>
    <w:p w14:paraId="4F5AE5A4" w14:textId="77777777" w:rsidR="000276AA" w:rsidRPr="00F23D85" w:rsidRDefault="000276AA" w:rsidP="000276AA">
      <w:pPr>
        <w:pStyle w:val="Default"/>
        <w:jc w:val="both"/>
        <w:rPr>
          <w:sz w:val="22"/>
          <w:szCs w:val="22"/>
          <w:lang w:val="en-GB"/>
        </w:rPr>
      </w:pPr>
      <w:r w:rsidRPr="00F23D85">
        <w:rPr>
          <w:b/>
          <w:i/>
          <w:sz w:val="22"/>
          <w:szCs w:val="22"/>
          <w:lang w:val="en-GB"/>
        </w:rPr>
        <w:t>R-2.1.10 (standing):</w:t>
      </w:r>
      <w:r w:rsidRPr="00F23D85">
        <w:rPr>
          <w:sz w:val="22"/>
          <w:szCs w:val="22"/>
          <w:lang w:val="en-GB"/>
        </w:rPr>
        <w:t xml:space="preserve"> </w:t>
      </w:r>
      <w:r w:rsidRPr="00F23D85">
        <w:rPr>
          <w:i/>
          <w:sz w:val="22"/>
          <w:szCs w:val="22"/>
          <w:lang w:val="en-GB"/>
        </w:rPr>
        <w:t>provide advice on Total Allowable Catches for the management of harp seals and the establishment of a quota system for the common stocks between Norway and the Russian Federation</w:t>
      </w:r>
      <w:r w:rsidRPr="00F23D85">
        <w:rPr>
          <w:sz w:val="22"/>
          <w:szCs w:val="22"/>
          <w:lang w:val="en-GB"/>
        </w:rPr>
        <w:t xml:space="preserve"> </w:t>
      </w:r>
    </w:p>
    <w:p w14:paraId="68E42A0F" w14:textId="77777777" w:rsidR="000276AA" w:rsidRDefault="000276AA" w:rsidP="000276AA">
      <w:pPr>
        <w:pStyle w:val="Default"/>
        <w:ind w:left="1134"/>
        <w:rPr>
          <w:b/>
          <w:color w:val="auto"/>
          <w:sz w:val="22"/>
          <w:szCs w:val="22"/>
          <w:lang w:val="en-GB"/>
        </w:rPr>
      </w:pPr>
    </w:p>
    <w:p w14:paraId="633F2C40" w14:textId="55B15C98" w:rsidR="00E62058" w:rsidRPr="00005B00" w:rsidRDefault="002A183A" w:rsidP="007823C3">
      <w:pPr>
        <w:pStyle w:val="Default"/>
        <w:numPr>
          <w:ilvl w:val="2"/>
          <w:numId w:val="1"/>
        </w:numPr>
        <w:ind w:left="1134" w:hanging="567"/>
        <w:rPr>
          <w:b/>
          <w:color w:val="auto"/>
          <w:sz w:val="22"/>
          <w:szCs w:val="22"/>
          <w:lang w:val="en-GB"/>
        </w:rPr>
      </w:pPr>
      <w:r w:rsidRPr="00421BEB">
        <w:rPr>
          <w:b/>
          <w:sz w:val="22"/>
          <w:szCs w:val="22"/>
          <w:lang w:val="en-GB"/>
        </w:rPr>
        <w:t>Future Work</w:t>
      </w:r>
    </w:p>
    <w:p w14:paraId="103A1DC5" w14:textId="77777777" w:rsidR="00005B00" w:rsidRPr="00421BEB" w:rsidRDefault="00005B00" w:rsidP="00005B00">
      <w:pPr>
        <w:pStyle w:val="Default"/>
        <w:rPr>
          <w:b/>
          <w:color w:val="auto"/>
          <w:sz w:val="22"/>
          <w:szCs w:val="22"/>
          <w:lang w:val="en-GB"/>
        </w:rPr>
      </w:pPr>
    </w:p>
    <w:p w14:paraId="1D3FCAE7" w14:textId="112F3E97" w:rsidR="00E62058" w:rsidRPr="00A26521" w:rsidRDefault="00BA44E4" w:rsidP="007823C3">
      <w:pPr>
        <w:pStyle w:val="Default"/>
        <w:numPr>
          <w:ilvl w:val="1"/>
          <w:numId w:val="1"/>
        </w:numPr>
        <w:ind w:left="567" w:hanging="567"/>
        <w:rPr>
          <w:b/>
          <w:sz w:val="22"/>
          <w:szCs w:val="22"/>
          <w:u w:val="single"/>
          <w:lang w:val="en-GB"/>
        </w:rPr>
      </w:pPr>
      <w:r w:rsidRPr="00F23D85">
        <w:rPr>
          <w:b/>
          <w:sz w:val="22"/>
          <w:szCs w:val="22"/>
          <w:u w:val="single"/>
          <w:lang w:val="en-GB"/>
        </w:rPr>
        <w:t xml:space="preserve">Hooded </w:t>
      </w:r>
      <w:r w:rsidRPr="00A26521">
        <w:rPr>
          <w:b/>
          <w:sz w:val="22"/>
          <w:szCs w:val="22"/>
          <w:u w:val="single"/>
          <w:lang w:val="en-GB"/>
        </w:rPr>
        <w:t>seal</w:t>
      </w:r>
      <w:r w:rsidR="00326D0A" w:rsidRPr="00A26521">
        <w:rPr>
          <w:b/>
          <w:sz w:val="22"/>
          <w:szCs w:val="22"/>
          <w:lang w:val="en-GB"/>
        </w:rPr>
        <w:t xml:space="preserve"> </w:t>
      </w:r>
      <w:r w:rsidR="00A26521" w:rsidRPr="00A26521">
        <w:rPr>
          <w:b/>
        </w:rPr>
        <w:t>[</w:t>
      </w:r>
      <w:r w:rsidR="00A26521" w:rsidRPr="00A26521">
        <w:t>SC/25/FI15</w:t>
      </w:r>
      <w:r w:rsidR="00A26521" w:rsidRPr="00A26521">
        <w:rPr>
          <w:b/>
        </w:rPr>
        <w:t>]</w:t>
      </w:r>
      <w:r w:rsidR="00A26521" w:rsidRPr="00A26521">
        <w:t>.</w:t>
      </w:r>
    </w:p>
    <w:p w14:paraId="50503BA8" w14:textId="58B09CF9" w:rsidR="005659F2" w:rsidRPr="00F56EAF" w:rsidRDefault="00DC45D9" w:rsidP="007823C3">
      <w:pPr>
        <w:pStyle w:val="Default"/>
        <w:numPr>
          <w:ilvl w:val="2"/>
          <w:numId w:val="1"/>
        </w:numPr>
        <w:ind w:left="1134" w:hanging="567"/>
        <w:jc w:val="both"/>
        <w:rPr>
          <w:b/>
          <w:color w:val="auto"/>
          <w:sz w:val="22"/>
          <w:szCs w:val="22"/>
          <w:lang w:val="en-GB"/>
        </w:rPr>
      </w:pPr>
      <w:r w:rsidRPr="00F23D85">
        <w:rPr>
          <w:b/>
          <w:sz w:val="22"/>
          <w:szCs w:val="22"/>
          <w:lang w:val="en-GB"/>
        </w:rPr>
        <w:t>Update</w:t>
      </w:r>
      <w:r w:rsidR="00DC187F" w:rsidRPr="00F23D85">
        <w:rPr>
          <w:b/>
          <w:sz w:val="22"/>
          <w:szCs w:val="22"/>
          <w:lang w:val="en-GB"/>
        </w:rPr>
        <w:t xml:space="preserve"> </w:t>
      </w:r>
    </w:p>
    <w:p w14:paraId="579CD8E4" w14:textId="702E2006" w:rsidR="00F56EAF" w:rsidRDefault="0098387B" w:rsidP="00F56EAF">
      <w:r>
        <w:rPr>
          <w:highlight w:val="magenta"/>
        </w:rPr>
        <w:t>Tore Haug</w:t>
      </w:r>
      <w:r w:rsidR="00F56EAF" w:rsidRPr="00F56EAF">
        <w:rPr>
          <w:highlight w:val="magenta"/>
        </w:rPr>
        <w:t xml:space="preserve">: report on recent survey – </w:t>
      </w:r>
      <w:proofErr w:type="spellStart"/>
      <w:r w:rsidR="00F56EAF" w:rsidRPr="00F56EAF">
        <w:rPr>
          <w:highlight w:val="magenta"/>
        </w:rPr>
        <w:t>Biuw</w:t>
      </w:r>
      <w:proofErr w:type="spellEnd"/>
      <w:r w:rsidR="00F56EAF" w:rsidRPr="00F56EAF">
        <w:rPr>
          <w:highlight w:val="magenta"/>
        </w:rPr>
        <w:t xml:space="preserve"> et al, 2018.  Report from surveys to assess harp and hooded seal pup production in the Greenland Sea pack-ice in 2018.</w:t>
      </w:r>
    </w:p>
    <w:p w14:paraId="5FE7B879" w14:textId="77777777" w:rsidR="00F56EAF" w:rsidRPr="000276AA" w:rsidRDefault="00F56EAF" w:rsidP="00F56EAF">
      <w:pPr>
        <w:pStyle w:val="Default"/>
        <w:jc w:val="both"/>
        <w:rPr>
          <w:b/>
          <w:color w:val="auto"/>
          <w:sz w:val="22"/>
          <w:szCs w:val="22"/>
          <w:lang w:val="en-GB"/>
        </w:rPr>
      </w:pPr>
    </w:p>
    <w:p w14:paraId="77D81E64" w14:textId="53AD88DA" w:rsidR="00483831" w:rsidRDefault="00483831" w:rsidP="007823C3">
      <w:pPr>
        <w:pStyle w:val="Default"/>
        <w:numPr>
          <w:ilvl w:val="2"/>
          <w:numId w:val="1"/>
        </w:numPr>
        <w:ind w:left="1134" w:hanging="567"/>
        <w:rPr>
          <w:b/>
          <w:sz w:val="22"/>
          <w:szCs w:val="22"/>
          <w:lang w:val="en-GB"/>
        </w:rPr>
      </w:pPr>
      <w:r w:rsidRPr="00483831">
        <w:rPr>
          <w:b/>
          <w:sz w:val="22"/>
          <w:szCs w:val="22"/>
          <w:lang w:val="en-GB"/>
        </w:rPr>
        <w:t xml:space="preserve">ICES/NAFO/NAMMCO </w:t>
      </w:r>
      <w:proofErr w:type="spellStart"/>
      <w:r w:rsidRPr="00483831">
        <w:rPr>
          <w:b/>
          <w:sz w:val="22"/>
          <w:szCs w:val="22"/>
          <w:lang w:val="en-GB"/>
        </w:rPr>
        <w:t>WGH</w:t>
      </w:r>
      <w:r>
        <w:rPr>
          <w:b/>
          <w:sz w:val="22"/>
          <w:szCs w:val="22"/>
          <w:lang w:val="en-GB"/>
        </w:rPr>
        <w:t>arp</w:t>
      </w:r>
      <w:proofErr w:type="spellEnd"/>
      <w:r w:rsidRPr="00483831">
        <w:rPr>
          <w:b/>
          <w:sz w:val="22"/>
          <w:szCs w:val="22"/>
          <w:lang w:val="en-GB"/>
        </w:rPr>
        <w:t xml:space="preserve"> 2019</w:t>
      </w:r>
    </w:p>
    <w:p w14:paraId="5E014FC3" w14:textId="7047363A" w:rsidR="00A44442" w:rsidRPr="00EF79D0" w:rsidRDefault="00A44442" w:rsidP="00A44442">
      <w:pPr>
        <w:rPr>
          <w:highlight w:val="green"/>
        </w:rPr>
      </w:pPr>
      <w:r w:rsidRPr="00EF79D0">
        <w:rPr>
          <w:highlight w:val="green"/>
        </w:rPr>
        <w:t xml:space="preserve">As above, next meeting 2-6 September 2019, in </w:t>
      </w:r>
      <w:proofErr w:type="spellStart"/>
      <w:r w:rsidRPr="00EF79D0">
        <w:rPr>
          <w:highlight w:val="green"/>
        </w:rPr>
        <w:t>Tromsø</w:t>
      </w:r>
      <w:proofErr w:type="spellEnd"/>
      <w:r>
        <w:rPr>
          <w:highlight w:val="green"/>
        </w:rPr>
        <w:t>.</w:t>
      </w:r>
    </w:p>
    <w:p w14:paraId="70726A80" w14:textId="4F0E565E" w:rsidR="00A44442" w:rsidRDefault="00A44442" w:rsidP="00A44442">
      <w:r w:rsidRPr="00EF79D0">
        <w:rPr>
          <w:highlight w:val="green"/>
        </w:rPr>
        <w:t>Update</w:t>
      </w:r>
      <w:r w:rsidR="00A26521">
        <w:rPr>
          <w:highlight w:val="green"/>
        </w:rPr>
        <w:t xml:space="preserve"> by Tore</w:t>
      </w:r>
      <w:r w:rsidR="0098387B">
        <w:rPr>
          <w:highlight w:val="green"/>
        </w:rPr>
        <w:t xml:space="preserve"> Haug</w:t>
      </w:r>
      <w:r w:rsidRPr="00EF79D0">
        <w:rPr>
          <w:highlight w:val="green"/>
        </w:rPr>
        <w:t xml:space="preserve"> on the 2018 survey</w:t>
      </w:r>
      <w:r w:rsidR="00A26521">
        <w:rPr>
          <w:highlight w:val="green"/>
        </w:rPr>
        <w:t xml:space="preserve"> [SC/25/FI15]</w:t>
      </w:r>
      <w:r w:rsidR="0098387B">
        <w:rPr>
          <w:highlight w:val="green"/>
        </w:rPr>
        <w:t xml:space="preserve"> and preparation for WG meeting, incl. invited participants.</w:t>
      </w:r>
    </w:p>
    <w:p w14:paraId="5573FEC3" w14:textId="77777777" w:rsidR="00A44442" w:rsidRPr="00483831" w:rsidRDefault="00A44442" w:rsidP="00A44442">
      <w:pPr>
        <w:pStyle w:val="Default"/>
        <w:rPr>
          <w:b/>
          <w:sz w:val="22"/>
          <w:szCs w:val="22"/>
          <w:lang w:val="en-GB"/>
        </w:rPr>
      </w:pPr>
    </w:p>
    <w:p w14:paraId="2FB77D61" w14:textId="6C34EB88" w:rsidR="000276AA" w:rsidRPr="00005B00" w:rsidRDefault="000276AA" w:rsidP="000276AA">
      <w:pPr>
        <w:pStyle w:val="Default"/>
        <w:numPr>
          <w:ilvl w:val="2"/>
          <w:numId w:val="1"/>
        </w:numPr>
        <w:ind w:left="1134" w:hanging="567"/>
        <w:rPr>
          <w:sz w:val="22"/>
          <w:szCs w:val="22"/>
          <w:u w:val="single"/>
          <w:lang w:val="en-GB"/>
        </w:rPr>
      </w:pPr>
      <w:r>
        <w:rPr>
          <w:b/>
          <w:sz w:val="22"/>
          <w:szCs w:val="22"/>
          <w:lang w:val="en-GB"/>
        </w:rPr>
        <w:t>Review and status of active</w:t>
      </w:r>
      <w:r w:rsidRPr="00F23D85">
        <w:rPr>
          <w:b/>
          <w:sz w:val="22"/>
          <w:szCs w:val="22"/>
          <w:lang w:val="en-GB"/>
        </w:rPr>
        <w:t xml:space="preserve"> requests</w:t>
      </w:r>
      <w:r w:rsidRPr="00F23D85">
        <w:rPr>
          <w:sz w:val="22"/>
          <w:szCs w:val="22"/>
          <w:lang w:val="en-GB"/>
        </w:rPr>
        <w:t xml:space="preserve"> (R-2.1.4, 2.1.9)</w:t>
      </w:r>
    </w:p>
    <w:p w14:paraId="2D51ACC2" w14:textId="77777777" w:rsidR="000276AA" w:rsidRPr="00F23D85" w:rsidRDefault="000276AA" w:rsidP="000276AA">
      <w:pPr>
        <w:pStyle w:val="Default"/>
        <w:jc w:val="both"/>
        <w:rPr>
          <w:i/>
          <w:sz w:val="22"/>
          <w:szCs w:val="22"/>
          <w:lang w:val="en-GB"/>
        </w:rPr>
      </w:pPr>
      <w:r w:rsidRPr="00F23D85">
        <w:rPr>
          <w:b/>
          <w:i/>
          <w:sz w:val="22"/>
          <w:szCs w:val="22"/>
          <w:lang w:val="en-GB"/>
        </w:rPr>
        <w:t>R-2.1.4 (standing):</w:t>
      </w:r>
      <w:r w:rsidRPr="00F23D85">
        <w:rPr>
          <w:sz w:val="22"/>
          <w:szCs w:val="22"/>
          <w:lang w:val="en-GB"/>
        </w:rPr>
        <w:t xml:space="preserve"> </w:t>
      </w:r>
      <w:r w:rsidRPr="00F23D85">
        <w:rPr>
          <w:i/>
          <w:sz w:val="22"/>
          <w:szCs w:val="22"/>
          <w:lang w:val="en-GB"/>
        </w:rPr>
        <w:t>update the stock status of North Atlantic harp and hooded seals as new information becomes available.</w:t>
      </w:r>
    </w:p>
    <w:p w14:paraId="66ABA647" w14:textId="191CC935" w:rsidR="000276AA" w:rsidRDefault="000276AA" w:rsidP="000276AA">
      <w:pPr>
        <w:pStyle w:val="Default"/>
        <w:jc w:val="both"/>
        <w:rPr>
          <w:i/>
          <w:sz w:val="22"/>
          <w:szCs w:val="22"/>
          <w:lang w:val="en-GB"/>
        </w:rPr>
      </w:pPr>
      <w:r w:rsidRPr="00F23D85">
        <w:rPr>
          <w:b/>
          <w:i/>
          <w:sz w:val="22"/>
          <w:szCs w:val="22"/>
          <w:lang w:val="en-GB"/>
        </w:rPr>
        <w:t>R-2.1.9 (ongoing):</w:t>
      </w:r>
      <w:r w:rsidRPr="00F23D85">
        <w:rPr>
          <w:sz w:val="22"/>
          <w:szCs w:val="22"/>
          <w:lang w:val="en-GB"/>
        </w:rPr>
        <w:t xml:space="preserve"> </w:t>
      </w:r>
      <w:r w:rsidRPr="00F23D85">
        <w:rPr>
          <w:i/>
          <w:sz w:val="22"/>
          <w:szCs w:val="22"/>
          <w:lang w:val="en-GB"/>
        </w:rPr>
        <w:t>investigate possible reasons for the apparent decline of Greenland Sea stock of hooded seals; and assess the status of the stock</w:t>
      </w:r>
      <w:r w:rsidR="00A44442">
        <w:rPr>
          <w:i/>
          <w:sz w:val="22"/>
          <w:szCs w:val="22"/>
          <w:lang w:val="en-GB"/>
        </w:rPr>
        <w:t>.</w:t>
      </w:r>
    </w:p>
    <w:p w14:paraId="005FA90F" w14:textId="70E55DC4" w:rsidR="00A44442" w:rsidRDefault="00A44442" w:rsidP="000276AA">
      <w:pPr>
        <w:pStyle w:val="Default"/>
        <w:jc w:val="both"/>
        <w:rPr>
          <w:i/>
          <w:sz w:val="22"/>
          <w:szCs w:val="22"/>
          <w:lang w:val="en-GB"/>
        </w:rPr>
      </w:pPr>
    </w:p>
    <w:p w14:paraId="77642435" w14:textId="6D08A429" w:rsidR="004459F8" w:rsidRPr="008A2987" w:rsidRDefault="008A2987" w:rsidP="00A44442">
      <w:pPr>
        <w:pStyle w:val="Default"/>
        <w:jc w:val="both"/>
        <w:rPr>
          <w:sz w:val="22"/>
          <w:szCs w:val="22"/>
          <w:highlight w:val="lightGray"/>
          <w:lang w:val="en-GB"/>
        </w:rPr>
      </w:pPr>
      <w:r>
        <w:rPr>
          <w:sz w:val="22"/>
          <w:szCs w:val="22"/>
          <w:highlight w:val="lightGray"/>
          <w:lang w:val="en-GB"/>
        </w:rPr>
        <w:t>MCSW</w:t>
      </w:r>
      <w:r w:rsidR="004F6B72">
        <w:rPr>
          <w:sz w:val="22"/>
          <w:szCs w:val="22"/>
          <w:highlight w:val="lightGray"/>
          <w:lang w:val="en-GB"/>
        </w:rPr>
        <w:t xml:space="preserve"> 2017</w:t>
      </w:r>
      <w:r w:rsidR="001C50A7" w:rsidRPr="008A2987">
        <w:rPr>
          <w:sz w:val="22"/>
          <w:szCs w:val="22"/>
          <w:highlight w:val="lightGray"/>
          <w:lang w:val="en-GB"/>
        </w:rPr>
        <w:t>,</w:t>
      </w:r>
      <w:r w:rsidRPr="008A2987">
        <w:rPr>
          <w:sz w:val="22"/>
          <w:szCs w:val="22"/>
          <w:highlight w:val="lightGray"/>
          <w:lang w:val="en-GB"/>
        </w:rPr>
        <w:t xml:space="preserve"> 3.2</w:t>
      </w:r>
      <w:r w:rsidR="001C50A7" w:rsidRPr="008A2987">
        <w:rPr>
          <w:sz w:val="22"/>
          <w:szCs w:val="22"/>
          <w:highlight w:val="lightGray"/>
          <w:lang w:val="en-GB"/>
        </w:rPr>
        <w:t xml:space="preserve"> </w:t>
      </w:r>
    </w:p>
    <w:p w14:paraId="5CAC3A74" w14:textId="7507EE3C" w:rsidR="008A2987" w:rsidRPr="008A2987" w:rsidRDefault="008A2987" w:rsidP="008A2987">
      <w:pPr>
        <w:pStyle w:val="Default"/>
        <w:rPr>
          <w:sz w:val="22"/>
          <w:szCs w:val="22"/>
          <w:highlight w:val="lightGray"/>
        </w:rPr>
      </w:pPr>
      <w:r w:rsidRPr="008A2987">
        <w:rPr>
          <w:sz w:val="22"/>
          <w:szCs w:val="22"/>
          <w:highlight w:val="lightGray"/>
        </w:rPr>
        <w:lastRenderedPageBreak/>
        <w:t>WGHARP had met in September 2016.</w:t>
      </w:r>
      <w:r>
        <w:rPr>
          <w:sz w:val="22"/>
          <w:szCs w:val="22"/>
          <w:highlight w:val="lightGray"/>
        </w:rPr>
        <w:t xml:space="preserve"> </w:t>
      </w:r>
      <w:r w:rsidRPr="008A2987">
        <w:rPr>
          <w:sz w:val="22"/>
          <w:szCs w:val="22"/>
          <w:highlight w:val="lightGray"/>
        </w:rPr>
        <w:t xml:space="preserve">The SC had endorsed the WG estimate of the 2017 abundance of Greenland Sea hooded seals is 80,460 (59,020 – 101,900). All model runs indicate a population currently well below the Limit Reference Level of 30%. Following the precautionary approach framework developed by WGHARP, no catches should be taken from this population, with the exception of catches for scientific purposes. </w:t>
      </w:r>
    </w:p>
    <w:p w14:paraId="72F9E30D" w14:textId="77777777" w:rsidR="008A2987" w:rsidRPr="008A2987" w:rsidRDefault="008A2987" w:rsidP="008A2987">
      <w:pPr>
        <w:pStyle w:val="Default"/>
        <w:rPr>
          <w:sz w:val="22"/>
          <w:szCs w:val="22"/>
          <w:highlight w:val="lightGray"/>
        </w:rPr>
      </w:pPr>
    </w:p>
    <w:p w14:paraId="65475B51" w14:textId="77777777" w:rsidR="008A2987" w:rsidRPr="008A2987" w:rsidRDefault="008A2987" w:rsidP="008A2987">
      <w:pPr>
        <w:pStyle w:val="Default"/>
        <w:jc w:val="both"/>
        <w:rPr>
          <w:sz w:val="22"/>
          <w:szCs w:val="22"/>
          <w:highlight w:val="lightGray"/>
        </w:rPr>
      </w:pPr>
      <w:r w:rsidRPr="008A2987">
        <w:rPr>
          <w:sz w:val="22"/>
          <w:szCs w:val="22"/>
          <w:highlight w:val="lightGray"/>
        </w:rPr>
        <w:t>Norway plans to carry out a survey in the Greenland Sea in 2018, and it was anticipated that most of the information needed to answer R-2.1.4 and R-2.1.9 will come from this survey. By 2018 enough time should have gone for the pups to have reached sexual maturity and possibly show an increase in the population as a result of the protection in 2007.</w:t>
      </w:r>
    </w:p>
    <w:p w14:paraId="5C749EEA" w14:textId="77777777" w:rsidR="008A2987" w:rsidRPr="008A2987" w:rsidRDefault="008A2987" w:rsidP="008A2987">
      <w:pPr>
        <w:pStyle w:val="Default"/>
        <w:jc w:val="both"/>
        <w:rPr>
          <w:sz w:val="22"/>
          <w:szCs w:val="22"/>
          <w:highlight w:val="lightGray"/>
          <w:lang w:val="en-GB"/>
        </w:rPr>
      </w:pPr>
    </w:p>
    <w:p w14:paraId="2017E0D1" w14:textId="414A5A3D" w:rsidR="00A44442" w:rsidRPr="001C50A7" w:rsidRDefault="00A44442" w:rsidP="008A2987">
      <w:pPr>
        <w:pStyle w:val="Default"/>
        <w:jc w:val="both"/>
        <w:rPr>
          <w:sz w:val="22"/>
          <w:szCs w:val="22"/>
          <w:lang w:val="en-GB"/>
        </w:rPr>
      </w:pPr>
      <w:r w:rsidRPr="008A2987">
        <w:rPr>
          <w:sz w:val="22"/>
          <w:szCs w:val="22"/>
          <w:highlight w:val="lightGray"/>
          <w:lang w:val="en-GB"/>
        </w:rPr>
        <w:t>Greenland noted that the 2007 advice of no catch still allowed for some small subsistence hunt in East Greenland villages and should be reflected in text referring to this advice from the SC.</w:t>
      </w:r>
    </w:p>
    <w:p w14:paraId="4F187237" w14:textId="77777777" w:rsidR="00A44442" w:rsidRPr="00F23D85" w:rsidRDefault="00A44442" w:rsidP="00A44442">
      <w:pPr>
        <w:pStyle w:val="Default"/>
        <w:ind w:left="1134"/>
        <w:jc w:val="both"/>
        <w:rPr>
          <w:b/>
          <w:color w:val="auto"/>
          <w:sz w:val="22"/>
          <w:szCs w:val="22"/>
          <w:lang w:val="en-GB"/>
        </w:rPr>
      </w:pPr>
    </w:p>
    <w:p w14:paraId="144DBB5D" w14:textId="443CECEC" w:rsidR="00E62058" w:rsidRDefault="006142AF" w:rsidP="007823C3">
      <w:pPr>
        <w:pStyle w:val="Default"/>
        <w:numPr>
          <w:ilvl w:val="2"/>
          <w:numId w:val="1"/>
        </w:numPr>
        <w:ind w:left="1134" w:hanging="567"/>
        <w:rPr>
          <w:b/>
          <w:sz w:val="22"/>
          <w:szCs w:val="22"/>
          <w:lang w:val="en-GB"/>
        </w:rPr>
      </w:pPr>
      <w:r w:rsidRPr="00F23D85">
        <w:rPr>
          <w:b/>
          <w:sz w:val="22"/>
          <w:szCs w:val="22"/>
          <w:lang w:val="en-GB"/>
        </w:rPr>
        <w:t>Future work</w:t>
      </w:r>
    </w:p>
    <w:p w14:paraId="7059F30C" w14:textId="77777777" w:rsidR="00005B00" w:rsidRPr="00F23D85" w:rsidRDefault="00005B00" w:rsidP="00005B00">
      <w:pPr>
        <w:pStyle w:val="Default"/>
        <w:rPr>
          <w:b/>
          <w:sz w:val="22"/>
          <w:szCs w:val="22"/>
          <w:lang w:val="en-GB"/>
        </w:rPr>
      </w:pPr>
    </w:p>
    <w:p w14:paraId="0B4EB138" w14:textId="77777777" w:rsidR="00E62058" w:rsidRPr="00F23D85" w:rsidRDefault="00551532" w:rsidP="007823C3">
      <w:pPr>
        <w:pStyle w:val="Default"/>
        <w:numPr>
          <w:ilvl w:val="1"/>
          <w:numId w:val="1"/>
        </w:numPr>
        <w:ind w:left="567" w:hanging="567"/>
        <w:rPr>
          <w:b/>
          <w:sz w:val="22"/>
          <w:szCs w:val="22"/>
          <w:u w:val="single"/>
          <w:lang w:val="en-GB"/>
        </w:rPr>
      </w:pPr>
      <w:r w:rsidRPr="00F23D85">
        <w:rPr>
          <w:b/>
          <w:sz w:val="22"/>
          <w:szCs w:val="22"/>
          <w:u w:val="single"/>
          <w:lang w:val="en-GB"/>
        </w:rPr>
        <w:t>Ringed seal</w:t>
      </w:r>
    </w:p>
    <w:p w14:paraId="09F4A562" w14:textId="6E0BBE35" w:rsidR="000276AA" w:rsidRPr="00610378" w:rsidRDefault="000276AA" w:rsidP="007823C3">
      <w:pPr>
        <w:pStyle w:val="Default"/>
        <w:numPr>
          <w:ilvl w:val="2"/>
          <w:numId w:val="1"/>
        </w:numPr>
        <w:ind w:left="1134" w:hanging="567"/>
        <w:rPr>
          <w:b/>
          <w:color w:val="auto"/>
          <w:sz w:val="22"/>
          <w:szCs w:val="22"/>
          <w:lang w:val="en-GB"/>
        </w:rPr>
      </w:pPr>
      <w:r w:rsidRPr="00F23D85">
        <w:rPr>
          <w:b/>
          <w:sz w:val="22"/>
          <w:szCs w:val="22"/>
          <w:lang w:val="en-GB"/>
        </w:rPr>
        <w:t>Update</w:t>
      </w:r>
      <w:r w:rsidR="00381A18">
        <w:rPr>
          <w:b/>
          <w:sz w:val="22"/>
          <w:szCs w:val="22"/>
          <w:lang w:val="en-GB"/>
        </w:rPr>
        <w:t xml:space="preserve"> </w:t>
      </w:r>
    </w:p>
    <w:p w14:paraId="352BBAA0" w14:textId="5F377A5C" w:rsidR="00610378" w:rsidRPr="00710750" w:rsidRDefault="00610378" w:rsidP="00610378">
      <w:pPr>
        <w:pStyle w:val="Default"/>
        <w:rPr>
          <w:b/>
          <w:color w:val="auto"/>
          <w:sz w:val="22"/>
          <w:szCs w:val="22"/>
          <w:highlight w:val="darkGray"/>
          <w:lang w:val="en-GB"/>
        </w:rPr>
      </w:pPr>
      <w:r w:rsidRPr="00710750">
        <w:rPr>
          <w:b/>
          <w:color w:val="auto"/>
          <w:sz w:val="22"/>
          <w:szCs w:val="22"/>
          <w:highlight w:val="darkGray"/>
          <w:lang w:val="en-GB"/>
        </w:rPr>
        <w:t xml:space="preserve">SC 23, 7.3.2 – especially referring to the </w:t>
      </w:r>
      <w:r w:rsidRPr="00710750">
        <w:rPr>
          <w:sz w:val="22"/>
          <w:szCs w:val="22"/>
          <w:highlight w:val="darkGray"/>
        </w:rPr>
        <w:t>Ilulissat Icefjord (Kangia) in Greenland:</w:t>
      </w:r>
      <w:r w:rsidRPr="00710750">
        <w:rPr>
          <w:b/>
          <w:color w:val="auto"/>
          <w:sz w:val="22"/>
          <w:szCs w:val="22"/>
          <w:highlight w:val="darkGray"/>
          <w:lang w:val="en-GB"/>
        </w:rPr>
        <w:t xml:space="preserve"> </w:t>
      </w:r>
    </w:p>
    <w:p w14:paraId="13EB2C12" w14:textId="5C1F3B1D" w:rsidR="00610378" w:rsidRPr="00710750" w:rsidRDefault="00610378" w:rsidP="00610378">
      <w:pPr>
        <w:pStyle w:val="Default"/>
        <w:rPr>
          <w:sz w:val="22"/>
          <w:szCs w:val="22"/>
          <w:highlight w:val="darkGray"/>
        </w:rPr>
      </w:pPr>
      <w:r w:rsidRPr="00710750">
        <w:rPr>
          <w:sz w:val="22"/>
          <w:szCs w:val="22"/>
          <w:highlight w:val="darkGray"/>
        </w:rPr>
        <w:t xml:space="preserve">The SC noted that it is important that morphs/ecotypes/subspecies that are so different (and probably highly specialized to certain environmental conditions) are protected from overharvest, because a replacement by the more common ringed seals will be a great loss of diversity. A separate management plan should therefore be developed for the ringed seal in the Ilulissat Icefjord, as soon as a survey has been conducted. </w:t>
      </w:r>
    </w:p>
    <w:p w14:paraId="396F7CA7" w14:textId="61416187" w:rsidR="00610378" w:rsidRDefault="00610378" w:rsidP="00610378">
      <w:pPr>
        <w:pStyle w:val="Default"/>
        <w:rPr>
          <w:sz w:val="22"/>
          <w:szCs w:val="22"/>
          <w:highlight w:val="darkGray"/>
        </w:rPr>
      </w:pPr>
      <w:r w:rsidRPr="00A96C45">
        <w:rPr>
          <w:sz w:val="22"/>
          <w:szCs w:val="22"/>
          <w:highlight w:val="darkGray"/>
        </w:rPr>
        <w:t xml:space="preserve">The SC </w:t>
      </w:r>
      <w:r w:rsidRPr="00A96C45">
        <w:rPr>
          <w:b/>
          <w:bCs/>
          <w:sz w:val="22"/>
          <w:szCs w:val="22"/>
          <w:highlight w:val="darkGray"/>
        </w:rPr>
        <w:t xml:space="preserve">recommends </w:t>
      </w:r>
      <w:r w:rsidRPr="00A96C45">
        <w:rPr>
          <w:sz w:val="22"/>
          <w:szCs w:val="22"/>
          <w:highlight w:val="darkGray"/>
        </w:rPr>
        <w:t xml:space="preserve">that genetics sampling work continues and looks forward to seeing these results. The SC also </w:t>
      </w:r>
      <w:r w:rsidRPr="00A96C45">
        <w:rPr>
          <w:b/>
          <w:bCs/>
          <w:sz w:val="22"/>
          <w:szCs w:val="22"/>
          <w:highlight w:val="darkGray"/>
        </w:rPr>
        <w:t xml:space="preserve">recommends </w:t>
      </w:r>
      <w:r w:rsidRPr="00A96C45">
        <w:rPr>
          <w:sz w:val="22"/>
          <w:szCs w:val="22"/>
          <w:highlight w:val="darkGray"/>
        </w:rPr>
        <w:t xml:space="preserve">that a survey be conducted to obtain an abundance estimate for this population. The SC noted that with the increasing number of hunters, and with little known about this population, the hunt could have a large impact on the population quickly and Greenland should consider protection of this small population until more information is known. SC </w:t>
      </w:r>
      <w:r w:rsidRPr="00A96C45">
        <w:rPr>
          <w:b/>
          <w:bCs/>
          <w:sz w:val="22"/>
          <w:szCs w:val="22"/>
          <w:highlight w:val="darkGray"/>
        </w:rPr>
        <w:t xml:space="preserve">recommends </w:t>
      </w:r>
      <w:r w:rsidRPr="00A96C45">
        <w:rPr>
          <w:sz w:val="22"/>
          <w:szCs w:val="22"/>
          <w:highlight w:val="darkGray"/>
        </w:rPr>
        <w:t>wider research to look at whether these types of seals are more widely geographically spread.</w:t>
      </w:r>
    </w:p>
    <w:p w14:paraId="24477314" w14:textId="6416837B" w:rsidR="00710750" w:rsidRDefault="00710750" w:rsidP="00610378">
      <w:pPr>
        <w:pStyle w:val="Default"/>
        <w:rPr>
          <w:sz w:val="22"/>
          <w:szCs w:val="22"/>
          <w:highlight w:val="darkGray"/>
        </w:rPr>
      </w:pPr>
    </w:p>
    <w:p w14:paraId="0AB95407" w14:textId="21AA8278" w:rsidR="00A068CD" w:rsidRPr="00495BCC" w:rsidRDefault="00710750" w:rsidP="00710750">
      <w:pPr>
        <w:autoSpaceDE w:val="0"/>
        <w:autoSpaceDN w:val="0"/>
        <w:adjustRightInd w:val="0"/>
        <w:rPr>
          <w:b/>
          <w:highlight w:val="darkGray"/>
          <w:lang w:eastAsia="en-US"/>
        </w:rPr>
      </w:pPr>
      <w:r w:rsidRPr="00495BCC">
        <w:rPr>
          <w:b/>
          <w:highlight w:val="darkGray"/>
          <w:lang w:eastAsia="en-US"/>
        </w:rPr>
        <w:t xml:space="preserve">SC 24, 8.3.2 </w:t>
      </w:r>
    </w:p>
    <w:p w14:paraId="149D184C" w14:textId="77777777" w:rsidR="00A068CD" w:rsidRPr="00A068CD" w:rsidRDefault="00A068CD" w:rsidP="00A068CD">
      <w:pPr>
        <w:autoSpaceDE w:val="0"/>
        <w:autoSpaceDN w:val="0"/>
        <w:adjustRightInd w:val="0"/>
        <w:rPr>
          <w:szCs w:val="22"/>
          <w:highlight w:val="darkGray"/>
          <w:lang w:eastAsia="ja-JP"/>
        </w:rPr>
      </w:pPr>
      <w:r w:rsidRPr="00A068CD">
        <w:rPr>
          <w:szCs w:val="22"/>
          <w:highlight w:val="darkGray"/>
          <w:lang w:eastAsia="ja-JP"/>
        </w:rPr>
        <w:t>At SC/23, the SC had r</w:t>
      </w:r>
      <w:r w:rsidRPr="00A068CD">
        <w:rPr>
          <w:b/>
          <w:bCs/>
          <w:szCs w:val="22"/>
          <w:highlight w:val="darkGray"/>
          <w:lang w:eastAsia="ja-JP"/>
        </w:rPr>
        <w:t xml:space="preserve">ecommended </w:t>
      </w:r>
      <w:r w:rsidRPr="00A068CD">
        <w:rPr>
          <w:szCs w:val="22"/>
          <w:highlight w:val="darkGray"/>
          <w:lang w:eastAsia="ja-JP"/>
        </w:rPr>
        <w:t>more satellite telemetry and collection of samples for genetics to inform</w:t>
      </w:r>
    </w:p>
    <w:p w14:paraId="69B9D766" w14:textId="77777777" w:rsidR="00A068CD" w:rsidRPr="00A068CD" w:rsidRDefault="00A068CD" w:rsidP="00A068CD">
      <w:pPr>
        <w:autoSpaceDE w:val="0"/>
        <w:autoSpaceDN w:val="0"/>
        <w:adjustRightInd w:val="0"/>
        <w:rPr>
          <w:szCs w:val="22"/>
          <w:highlight w:val="darkGray"/>
          <w:lang w:eastAsia="ja-JP"/>
        </w:rPr>
      </w:pPr>
      <w:r w:rsidRPr="00A068CD">
        <w:rPr>
          <w:szCs w:val="22"/>
          <w:highlight w:val="darkGray"/>
          <w:lang w:eastAsia="ja-JP"/>
        </w:rPr>
        <w:t>on possible stock structure in Greenland, and across the Arctic. The SC therefore welcomes this new tracking</w:t>
      </w:r>
    </w:p>
    <w:p w14:paraId="5E9CA62A" w14:textId="10D59B9F" w:rsidR="00A068CD" w:rsidRDefault="00A068CD" w:rsidP="00A068CD">
      <w:pPr>
        <w:autoSpaceDE w:val="0"/>
        <w:autoSpaceDN w:val="0"/>
        <w:adjustRightInd w:val="0"/>
        <w:rPr>
          <w:szCs w:val="22"/>
          <w:highlight w:val="darkGray"/>
          <w:lang w:eastAsia="ja-JP"/>
        </w:rPr>
      </w:pPr>
      <w:r w:rsidRPr="00A068CD">
        <w:rPr>
          <w:szCs w:val="22"/>
          <w:highlight w:val="darkGray"/>
          <w:lang w:eastAsia="ja-JP"/>
        </w:rPr>
        <w:t>information and looks forward to the genetics results.</w:t>
      </w:r>
    </w:p>
    <w:p w14:paraId="6DBFD6FC" w14:textId="77777777" w:rsidR="00A068CD" w:rsidRPr="00A068CD" w:rsidRDefault="00A068CD" w:rsidP="00A068CD">
      <w:pPr>
        <w:autoSpaceDE w:val="0"/>
        <w:autoSpaceDN w:val="0"/>
        <w:adjustRightInd w:val="0"/>
        <w:rPr>
          <w:szCs w:val="22"/>
          <w:highlight w:val="darkGray"/>
          <w:lang w:eastAsia="ja-JP"/>
        </w:rPr>
      </w:pPr>
    </w:p>
    <w:p w14:paraId="0DDF2ED8" w14:textId="33159908" w:rsidR="00710750" w:rsidRDefault="00710750" w:rsidP="00710750">
      <w:pPr>
        <w:autoSpaceDE w:val="0"/>
        <w:autoSpaceDN w:val="0"/>
        <w:adjustRightInd w:val="0"/>
        <w:rPr>
          <w:lang w:eastAsia="en-US"/>
        </w:rPr>
      </w:pPr>
      <w:r w:rsidRPr="00710750">
        <w:rPr>
          <w:szCs w:val="22"/>
          <w:highlight w:val="darkGray"/>
          <w:lang w:eastAsia="ja-JP"/>
        </w:rPr>
        <w:t>Genetics samples have been collected from ringed seals in Svalbard, and it may be possible to combine these with the analysis of samples from Greenland.</w:t>
      </w:r>
    </w:p>
    <w:p w14:paraId="2AB26628" w14:textId="1905E89F" w:rsidR="00610378" w:rsidRPr="00A96C45" w:rsidRDefault="00610378" w:rsidP="00610378">
      <w:pPr>
        <w:pStyle w:val="Default"/>
        <w:rPr>
          <w:b/>
          <w:color w:val="auto"/>
          <w:sz w:val="22"/>
          <w:szCs w:val="22"/>
          <w:highlight w:val="darkGray"/>
          <w:lang w:val="en-GB"/>
        </w:rPr>
      </w:pPr>
    </w:p>
    <w:p w14:paraId="3B6C1457" w14:textId="68235D6B" w:rsidR="00A96C45" w:rsidRPr="00A96C45" w:rsidRDefault="00A96C45" w:rsidP="00610378">
      <w:pPr>
        <w:pStyle w:val="Default"/>
        <w:rPr>
          <w:b/>
          <w:color w:val="auto"/>
          <w:sz w:val="22"/>
          <w:szCs w:val="22"/>
          <w:highlight w:val="darkGray"/>
          <w:lang w:val="en-GB"/>
        </w:rPr>
      </w:pPr>
      <w:r w:rsidRPr="00A96C45">
        <w:rPr>
          <w:b/>
          <w:color w:val="auto"/>
          <w:sz w:val="22"/>
          <w:szCs w:val="22"/>
          <w:highlight w:val="darkGray"/>
          <w:lang w:val="en-GB"/>
        </w:rPr>
        <w:t>SC 24, 8.3.3</w:t>
      </w:r>
    </w:p>
    <w:p w14:paraId="534AC251" w14:textId="77777777" w:rsidR="00A96C45" w:rsidRPr="00A96C45" w:rsidRDefault="00A96C45" w:rsidP="00A96C45">
      <w:pPr>
        <w:autoSpaceDE w:val="0"/>
        <w:autoSpaceDN w:val="0"/>
        <w:adjustRightInd w:val="0"/>
        <w:rPr>
          <w:szCs w:val="22"/>
          <w:highlight w:val="darkGray"/>
          <w:lang w:eastAsia="ja-JP"/>
        </w:rPr>
      </w:pPr>
      <w:r w:rsidRPr="00A96C45">
        <w:rPr>
          <w:szCs w:val="22"/>
          <w:highlight w:val="darkGray"/>
          <w:lang w:eastAsia="ja-JP"/>
        </w:rPr>
        <w:t>The previous review of ringed seals occurred in 1996, and although there are still many gaps in knowledge</w:t>
      </w:r>
    </w:p>
    <w:p w14:paraId="760D8041" w14:textId="77777777" w:rsidR="00A96C45" w:rsidRPr="00A96C45" w:rsidRDefault="00A96C45" w:rsidP="00A96C45">
      <w:pPr>
        <w:autoSpaceDE w:val="0"/>
        <w:autoSpaceDN w:val="0"/>
        <w:adjustRightInd w:val="0"/>
        <w:rPr>
          <w:szCs w:val="22"/>
          <w:highlight w:val="darkGray"/>
          <w:lang w:eastAsia="ja-JP"/>
        </w:rPr>
      </w:pPr>
      <w:r w:rsidRPr="00A96C45">
        <w:rPr>
          <w:szCs w:val="22"/>
          <w:highlight w:val="darkGray"/>
          <w:lang w:eastAsia="ja-JP"/>
        </w:rPr>
        <w:t>about this species, there has been quite a bit of research since that meeting. At SC/23, the SC discussed a</w:t>
      </w:r>
    </w:p>
    <w:p w14:paraId="7EFE2DDA" w14:textId="77777777" w:rsidR="00A96C45" w:rsidRPr="00A96C45" w:rsidRDefault="00A96C45" w:rsidP="00A96C45">
      <w:pPr>
        <w:autoSpaceDE w:val="0"/>
        <w:autoSpaceDN w:val="0"/>
        <w:adjustRightInd w:val="0"/>
        <w:rPr>
          <w:szCs w:val="22"/>
          <w:highlight w:val="darkGray"/>
          <w:lang w:eastAsia="ja-JP"/>
        </w:rPr>
      </w:pPr>
      <w:r w:rsidRPr="00A96C45">
        <w:rPr>
          <w:szCs w:val="22"/>
          <w:highlight w:val="darkGray"/>
          <w:lang w:eastAsia="ja-JP"/>
        </w:rPr>
        <w:t>possible Ringed Seal WG meeting, and recommended that possible issues to be discussed by such a WG could</w:t>
      </w:r>
    </w:p>
    <w:p w14:paraId="7832084A" w14:textId="77777777" w:rsidR="00A96C45" w:rsidRPr="00A96C45" w:rsidRDefault="00A96C45" w:rsidP="00A96C45">
      <w:pPr>
        <w:autoSpaceDE w:val="0"/>
        <w:autoSpaceDN w:val="0"/>
        <w:adjustRightInd w:val="0"/>
        <w:rPr>
          <w:szCs w:val="22"/>
          <w:highlight w:val="darkGray"/>
          <w:lang w:eastAsia="ja-JP"/>
        </w:rPr>
      </w:pPr>
      <w:r w:rsidRPr="00A96C45">
        <w:rPr>
          <w:szCs w:val="22"/>
          <w:highlight w:val="darkGray"/>
          <w:lang w:eastAsia="ja-JP"/>
        </w:rPr>
        <w:t>be:</w:t>
      </w:r>
    </w:p>
    <w:p w14:paraId="32750814" w14:textId="77777777" w:rsidR="00A96C45" w:rsidRPr="00A96C45" w:rsidRDefault="00A96C45" w:rsidP="00A96C45">
      <w:pPr>
        <w:autoSpaceDE w:val="0"/>
        <w:autoSpaceDN w:val="0"/>
        <w:adjustRightInd w:val="0"/>
        <w:rPr>
          <w:szCs w:val="22"/>
          <w:highlight w:val="darkGray"/>
          <w:lang w:eastAsia="ja-JP"/>
        </w:rPr>
      </w:pPr>
      <w:r w:rsidRPr="00A96C45">
        <w:rPr>
          <w:szCs w:val="22"/>
          <w:highlight w:val="darkGray"/>
          <w:lang w:eastAsia="ja-JP"/>
        </w:rPr>
        <w:t>1) Stock structure</w:t>
      </w:r>
    </w:p>
    <w:p w14:paraId="4EC3B138" w14:textId="77777777" w:rsidR="00A96C45" w:rsidRPr="00A96C45" w:rsidRDefault="00A96C45" w:rsidP="00A96C45">
      <w:pPr>
        <w:autoSpaceDE w:val="0"/>
        <w:autoSpaceDN w:val="0"/>
        <w:adjustRightInd w:val="0"/>
        <w:rPr>
          <w:szCs w:val="22"/>
          <w:highlight w:val="darkGray"/>
          <w:lang w:eastAsia="ja-JP"/>
        </w:rPr>
      </w:pPr>
      <w:r w:rsidRPr="00A96C45">
        <w:rPr>
          <w:szCs w:val="22"/>
          <w:highlight w:val="darkGray"/>
          <w:lang w:eastAsia="ja-JP"/>
        </w:rPr>
        <w:t>2) Abundance</w:t>
      </w:r>
    </w:p>
    <w:p w14:paraId="447295E6" w14:textId="77777777" w:rsidR="00A96C45" w:rsidRPr="00A96C45" w:rsidRDefault="00A96C45" w:rsidP="00A96C45">
      <w:pPr>
        <w:autoSpaceDE w:val="0"/>
        <w:autoSpaceDN w:val="0"/>
        <w:adjustRightInd w:val="0"/>
        <w:rPr>
          <w:szCs w:val="22"/>
          <w:highlight w:val="darkGray"/>
          <w:lang w:eastAsia="ja-JP"/>
        </w:rPr>
      </w:pPr>
      <w:r w:rsidRPr="00A96C45">
        <w:rPr>
          <w:szCs w:val="22"/>
          <w:highlight w:val="darkGray"/>
          <w:lang w:eastAsia="ja-JP"/>
        </w:rPr>
        <w:t>3) Effect of polar bears</w:t>
      </w:r>
    </w:p>
    <w:p w14:paraId="7AED6940" w14:textId="77777777" w:rsidR="00A96C45" w:rsidRPr="00A96C45" w:rsidRDefault="00A96C45" w:rsidP="00A96C45">
      <w:pPr>
        <w:autoSpaceDE w:val="0"/>
        <w:autoSpaceDN w:val="0"/>
        <w:adjustRightInd w:val="0"/>
        <w:rPr>
          <w:szCs w:val="22"/>
          <w:highlight w:val="darkGray"/>
          <w:lang w:eastAsia="ja-JP"/>
        </w:rPr>
      </w:pPr>
      <w:r w:rsidRPr="00A96C45">
        <w:rPr>
          <w:szCs w:val="22"/>
          <w:highlight w:val="darkGray"/>
          <w:lang w:eastAsia="ja-JP"/>
        </w:rPr>
        <w:t>The SC decided that more results from the ongoing studies are still needed before a Ringed Seal WG meeting</w:t>
      </w:r>
    </w:p>
    <w:p w14:paraId="00EBAE25" w14:textId="77777777" w:rsidR="00A96C45" w:rsidRPr="00A96C45" w:rsidRDefault="00A96C45" w:rsidP="00A96C45">
      <w:pPr>
        <w:autoSpaceDE w:val="0"/>
        <w:autoSpaceDN w:val="0"/>
        <w:adjustRightInd w:val="0"/>
        <w:rPr>
          <w:szCs w:val="22"/>
          <w:highlight w:val="darkGray"/>
          <w:lang w:eastAsia="ja-JP"/>
        </w:rPr>
      </w:pPr>
      <w:r w:rsidRPr="00A96C45">
        <w:rPr>
          <w:szCs w:val="22"/>
          <w:highlight w:val="darkGray"/>
          <w:lang w:eastAsia="ja-JP"/>
        </w:rPr>
        <w:t>should be convened, and the suggested timing is 2020/2021. It could also be a useful venture to expand the</w:t>
      </w:r>
    </w:p>
    <w:p w14:paraId="4CCF52CA" w14:textId="77777777" w:rsidR="00A068CD" w:rsidRDefault="00A96C45" w:rsidP="00A96C45">
      <w:pPr>
        <w:autoSpaceDE w:val="0"/>
        <w:autoSpaceDN w:val="0"/>
        <w:adjustRightInd w:val="0"/>
        <w:rPr>
          <w:szCs w:val="22"/>
          <w:highlight w:val="darkGray"/>
          <w:lang w:eastAsia="ja-JP"/>
        </w:rPr>
      </w:pPr>
      <w:r w:rsidRPr="00A96C45">
        <w:rPr>
          <w:szCs w:val="22"/>
          <w:highlight w:val="darkGray"/>
          <w:lang w:eastAsia="ja-JP"/>
        </w:rPr>
        <w:t xml:space="preserve">WG to other researchers outside of the NAMMCO countries, </w:t>
      </w:r>
      <w:proofErr w:type="gramStart"/>
      <w:r w:rsidRPr="00A96C45">
        <w:rPr>
          <w:szCs w:val="22"/>
          <w:highlight w:val="darkGray"/>
          <w:lang w:eastAsia="ja-JP"/>
        </w:rPr>
        <w:t>in particular Canada</w:t>
      </w:r>
      <w:proofErr w:type="gramEnd"/>
      <w:r w:rsidRPr="00A96C45">
        <w:rPr>
          <w:szCs w:val="22"/>
          <w:highlight w:val="darkGray"/>
          <w:lang w:eastAsia="ja-JP"/>
        </w:rPr>
        <w:t>.</w:t>
      </w:r>
    </w:p>
    <w:p w14:paraId="6BD36B13" w14:textId="77777777" w:rsidR="00A068CD" w:rsidRDefault="00A068CD" w:rsidP="00A96C45">
      <w:pPr>
        <w:autoSpaceDE w:val="0"/>
        <w:autoSpaceDN w:val="0"/>
        <w:adjustRightInd w:val="0"/>
        <w:rPr>
          <w:szCs w:val="22"/>
          <w:highlight w:val="darkGray"/>
          <w:lang w:eastAsia="ja-JP"/>
        </w:rPr>
      </w:pPr>
    </w:p>
    <w:p w14:paraId="2FC3B72D" w14:textId="28BFB9D4" w:rsidR="00A96C45" w:rsidRDefault="00A96C45" w:rsidP="00A96C45">
      <w:pPr>
        <w:autoSpaceDE w:val="0"/>
        <w:autoSpaceDN w:val="0"/>
        <w:adjustRightInd w:val="0"/>
        <w:rPr>
          <w:b/>
          <w:szCs w:val="22"/>
        </w:rPr>
      </w:pPr>
      <w:r w:rsidRPr="00A96C45">
        <w:rPr>
          <w:szCs w:val="22"/>
          <w:highlight w:val="darkGray"/>
          <w:lang w:eastAsia="ja-JP"/>
        </w:rPr>
        <w:t>It was also suggested that this meeting could occur in combination with a Bearded Seal WG, as many of the same researchers would be involved in both meetings.</w:t>
      </w:r>
    </w:p>
    <w:p w14:paraId="031CFE8E" w14:textId="77777777" w:rsidR="00610378" w:rsidRDefault="00610378" w:rsidP="00610378">
      <w:pPr>
        <w:pStyle w:val="Default"/>
        <w:rPr>
          <w:color w:val="auto"/>
          <w:sz w:val="22"/>
          <w:szCs w:val="22"/>
          <w:lang w:val="en-GB"/>
        </w:rPr>
      </w:pPr>
    </w:p>
    <w:p w14:paraId="0C617DFD" w14:textId="72A86C40" w:rsidR="00A44442" w:rsidRDefault="00A44442" w:rsidP="00A44442">
      <w:pPr>
        <w:rPr>
          <w:highlight w:val="green"/>
          <w:lang w:eastAsia="en-US"/>
        </w:rPr>
      </w:pPr>
      <w:r w:rsidRPr="00EF79D0">
        <w:rPr>
          <w:highlight w:val="green"/>
        </w:rPr>
        <w:lastRenderedPageBreak/>
        <w:t>Needs update</w:t>
      </w:r>
      <w:r w:rsidR="00AA0999">
        <w:rPr>
          <w:highlight w:val="green"/>
        </w:rPr>
        <w:t xml:space="preserve"> from </w:t>
      </w:r>
      <w:r w:rsidR="00AA0999">
        <w:rPr>
          <w:highlight w:val="green"/>
          <w:lang w:eastAsia="en-US"/>
        </w:rPr>
        <w:t xml:space="preserve">Greenland/Norway </w:t>
      </w:r>
      <w:r w:rsidRPr="00EF79D0">
        <w:rPr>
          <w:highlight w:val="green"/>
        </w:rPr>
        <w:t xml:space="preserve">on the </w:t>
      </w:r>
      <w:r w:rsidRPr="00EF79D0">
        <w:rPr>
          <w:highlight w:val="green"/>
          <w:lang w:eastAsia="en-US"/>
        </w:rPr>
        <w:t>Ringed seal ecotypes project</w:t>
      </w:r>
      <w:r>
        <w:rPr>
          <w:highlight w:val="green"/>
          <w:lang w:eastAsia="en-US"/>
        </w:rPr>
        <w:t>, which</w:t>
      </w:r>
      <w:r w:rsidRPr="00EF79D0">
        <w:rPr>
          <w:highlight w:val="green"/>
          <w:lang w:eastAsia="en-US"/>
        </w:rPr>
        <w:t xml:space="preserve"> has made a lot of progress and will be completed/submitted before the end of 2018</w:t>
      </w:r>
      <w:r w:rsidR="00AA0999">
        <w:rPr>
          <w:highlight w:val="green"/>
          <w:lang w:eastAsia="en-US"/>
        </w:rPr>
        <w:t>.</w:t>
      </w:r>
    </w:p>
    <w:p w14:paraId="6BCB3C54" w14:textId="79E1EEAC" w:rsidR="00710750" w:rsidRDefault="00710750" w:rsidP="00A44442">
      <w:pPr>
        <w:rPr>
          <w:highlight w:val="green"/>
          <w:lang w:eastAsia="en-US"/>
        </w:rPr>
      </w:pPr>
      <w:r>
        <w:rPr>
          <w:highlight w:val="green"/>
          <w:lang w:eastAsia="en-US"/>
        </w:rPr>
        <w:t>Update from Svalbard on the study of space use in relation to glacier front</w:t>
      </w:r>
      <w:r w:rsidR="00A068CD">
        <w:rPr>
          <w:highlight w:val="green"/>
          <w:lang w:eastAsia="en-US"/>
        </w:rPr>
        <w:t>s.</w:t>
      </w:r>
    </w:p>
    <w:p w14:paraId="424DC691" w14:textId="09DB788E" w:rsidR="00710750" w:rsidRDefault="00710750" w:rsidP="00A44442">
      <w:pPr>
        <w:rPr>
          <w:highlight w:val="green"/>
          <w:lang w:eastAsia="en-US"/>
        </w:rPr>
      </w:pPr>
      <w:r>
        <w:rPr>
          <w:highlight w:val="green"/>
          <w:lang w:eastAsia="en-US"/>
        </w:rPr>
        <w:t xml:space="preserve">Update from Canada on </w:t>
      </w:r>
      <w:r w:rsidR="00A068CD">
        <w:rPr>
          <w:highlight w:val="green"/>
          <w:lang w:eastAsia="en-US"/>
        </w:rPr>
        <w:t>2026 and 2017 surveys</w:t>
      </w:r>
    </w:p>
    <w:p w14:paraId="739F68AF" w14:textId="457FEC46" w:rsidR="00710750" w:rsidRDefault="00710750" w:rsidP="00A44442">
      <w:pPr>
        <w:rPr>
          <w:lang w:eastAsia="en-US"/>
        </w:rPr>
      </w:pPr>
    </w:p>
    <w:p w14:paraId="7E07BD43" w14:textId="0CCB0B69" w:rsidR="000276AA" w:rsidRDefault="000276AA" w:rsidP="007823C3">
      <w:pPr>
        <w:pStyle w:val="Default"/>
        <w:numPr>
          <w:ilvl w:val="2"/>
          <w:numId w:val="1"/>
        </w:numPr>
        <w:ind w:left="1134" w:hanging="567"/>
        <w:rPr>
          <w:b/>
          <w:color w:val="auto"/>
          <w:sz w:val="22"/>
          <w:szCs w:val="22"/>
          <w:lang w:val="en-GB"/>
        </w:rPr>
      </w:pPr>
      <w:r>
        <w:rPr>
          <w:b/>
          <w:color w:val="auto"/>
          <w:sz w:val="22"/>
          <w:szCs w:val="22"/>
          <w:lang w:val="en-GB"/>
        </w:rPr>
        <w:t>Ringed</w:t>
      </w:r>
      <w:r w:rsidRPr="00F23D85">
        <w:rPr>
          <w:b/>
          <w:color w:val="auto"/>
          <w:sz w:val="22"/>
          <w:szCs w:val="22"/>
          <w:lang w:val="en-GB"/>
        </w:rPr>
        <w:t xml:space="preserve"> Seal WG (</w:t>
      </w:r>
      <w:r>
        <w:rPr>
          <w:b/>
          <w:color w:val="auto"/>
          <w:sz w:val="22"/>
          <w:szCs w:val="22"/>
          <w:lang w:val="en-GB"/>
        </w:rPr>
        <w:t>2020/2021</w:t>
      </w:r>
      <w:r w:rsidRPr="00F23D85">
        <w:rPr>
          <w:b/>
          <w:color w:val="auto"/>
          <w:sz w:val="22"/>
          <w:szCs w:val="22"/>
          <w:lang w:val="en-GB"/>
        </w:rPr>
        <w:t>)</w:t>
      </w:r>
      <w:r w:rsidR="00AA0999">
        <w:rPr>
          <w:b/>
          <w:color w:val="auto"/>
          <w:sz w:val="22"/>
          <w:szCs w:val="22"/>
          <w:lang w:val="en-GB"/>
        </w:rPr>
        <w:t xml:space="preserve"> [</w:t>
      </w:r>
      <w:r w:rsidR="00AA0999" w:rsidRPr="00AA0999">
        <w:rPr>
          <w:color w:val="auto"/>
          <w:sz w:val="22"/>
          <w:szCs w:val="22"/>
          <w:lang w:val="en-GB"/>
        </w:rPr>
        <w:t>SC/25/</w:t>
      </w:r>
      <w:proofErr w:type="spellStart"/>
      <w:r w:rsidR="00AA0999" w:rsidRPr="00AA0999">
        <w:rPr>
          <w:color w:val="auto"/>
          <w:sz w:val="22"/>
          <w:szCs w:val="22"/>
          <w:lang w:val="en-GB"/>
        </w:rPr>
        <w:t>FIxx</w:t>
      </w:r>
      <w:proofErr w:type="spellEnd"/>
      <w:r w:rsidR="00AA0999">
        <w:rPr>
          <w:b/>
          <w:color w:val="auto"/>
          <w:sz w:val="22"/>
          <w:szCs w:val="22"/>
          <w:lang w:val="en-GB"/>
        </w:rPr>
        <w:t>]</w:t>
      </w:r>
    </w:p>
    <w:p w14:paraId="1FECFB0C" w14:textId="6745F881" w:rsidR="00B32EDC" w:rsidRPr="00AA0999" w:rsidRDefault="00B32EDC" w:rsidP="00B32EDC">
      <w:pPr>
        <w:pStyle w:val="Default"/>
        <w:rPr>
          <w:sz w:val="22"/>
          <w:szCs w:val="22"/>
          <w:highlight w:val="green"/>
        </w:rPr>
      </w:pPr>
      <w:r w:rsidRPr="00AA0999">
        <w:rPr>
          <w:sz w:val="22"/>
          <w:szCs w:val="22"/>
          <w:highlight w:val="green"/>
        </w:rPr>
        <w:t>Chair</w:t>
      </w:r>
      <w:r w:rsidR="00B80675" w:rsidRPr="00AA0999">
        <w:rPr>
          <w:sz w:val="22"/>
          <w:szCs w:val="22"/>
          <w:highlight w:val="green"/>
        </w:rPr>
        <w:t xml:space="preserve"> (Aqqalu)</w:t>
      </w:r>
      <w:r w:rsidRPr="00AA0999">
        <w:rPr>
          <w:sz w:val="22"/>
          <w:szCs w:val="22"/>
          <w:highlight w:val="green"/>
        </w:rPr>
        <w:t xml:space="preserve"> and preparation</w:t>
      </w:r>
      <w:r w:rsidR="00B80675" w:rsidRPr="00AA0999">
        <w:rPr>
          <w:sz w:val="22"/>
          <w:szCs w:val="22"/>
          <w:highlight w:val="green"/>
        </w:rPr>
        <w:t>: cooperation, invitation.</w:t>
      </w:r>
    </w:p>
    <w:p w14:paraId="025B656D" w14:textId="4AA5D84F" w:rsidR="00B80675" w:rsidRDefault="00B80675" w:rsidP="00B32EDC">
      <w:pPr>
        <w:pStyle w:val="Default"/>
        <w:rPr>
          <w:sz w:val="22"/>
          <w:szCs w:val="22"/>
        </w:rPr>
      </w:pPr>
      <w:r w:rsidRPr="00AA0999">
        <w:rPr>
          <w:sz w:val="22"/>
          <w:szCs w:val="22"/>
          <w:highlight w:val="green"/>
        </w:rPr>
        <w:t>Peter Boveng (</w:t>
      </w:r>
      <w:r w:rsidRPr="00AA0999">
        <w:rPr>
          <w:highlight w:val="green"/>
        </w:rPr>
        <w:t>Marine Mammal Laboratory, NOAA Alaska Fisheries Science Center)</w:t>
      </w:r>
      <w:r w:rsidR="00AA0999" w:rsidRPr="00AA0999">
        <w:rPr>
          <w:highlight w:val="green"/>
        </w:rPr>
        <w:t xml:space="preserve"> </w:t>
      </w:r>
      <w:r w:rsidRPr="00AA0999">
        <w:rPr>
          <w:sz w:val="22"/>
          <w:szCs w:val="22"/>
          <w:highlight w:val="green"/>
        </w:rPr>
        <w:t xml:space="preserve">met by GD at ABC </w:t>
      </w:r>
      <w:r w:rsidR="00AA0999" w:rsidRPr="00AA0999">
        <w:rPr>
          <w:sz w:val="22"/>
          <w:szCs w:val="22"/>
          <w:highlight w:val="green"/>
        </w:rPr>
        <w:t>said that they were a priori interested in participating in a pan-arctic review of ringed and bearded seals, as their own review dated from 2010.</w:t>
      </w:r>
    </w:p>
    <w:p w14:paraId="70163C22" w14:textId="77777777" w:rsidR="00B32EDC" w:rsidRPr="000276AA" w:rsidRDefault="00B32EDC" w:rsidP="00B32EDC">
      <w:pPr>
        <w:pStyle w:val="Default"/>
        <w:rPr>
          <w:b/>
          <w:color w:val="auto"/>
          <w:sz w:val="22"/>
          <w:szCs w:val="22"/>
          <w:lang w:val="en-GB"/>
        </w:rPr>
      </w:pPr>
    </w:p>
    <w:p w14:paraId="1D060476" w14:textId="02A66352" w:rsidR="00D415F4" w:rsidRPr="00005B00" w:rsidRDefault="00C0203E" w:rsidP="00005B00">
      <w:pPr>
        <w:pStyle w:val="Default"/>
        <w:numPr>
          <w:ilvl w:val="2"/>
          <w:numId w:val="1"/>
        </w:numPr>
        <w:ind w:left="1134" w:hanging="567"/>
        <w:rPr>
          <w:sz w:val="22"/>
          <w:szCs w:val="22"/>
          <w:u w:val="single"/>
          <w:lang w:val="en-GB"/>
        </w:rPr>
      </w:pPr>
      <w:r>
        <w:rPr>
          <w:b/>
          <w:sz w:val="22"/>
          <w:szCs w:val="22"/>
          <w:lang w:val="en-GB"/>
        </w:rPr>
        <w:t>Review and status of active</w:t>
      </w:r>
      <w:r w:rsidR="00326970" w:rsidRPr="00F23D85">
        <w:rPr>
          <w:b/>
          <w:sz w:val="22"/>
          <w:szCs w:val="22"/>
          <w:lang w:val="en-GB"/>
        </w:rPr>
        <w:t xml:space="preserve"> requests</w:t>
      </w:r>
      <w:r w:rsidR="00AD0336" w:rsidRPr="00F23D85">
        <w:rPr>
          <w:sz w:val="22"/>
          <w:szCs w:val="22"/>
          <w:lang w:val="en-GB"/>
        </w:rPr>
        <w:t xml:space="preserve"> (R-2.3.1, 2.3.2)</w:t>
      </w:r>
    </w:p>
    <w:p w14:paraId="29BF2D8D" w14:textId="2E752920" w:rsidR="00486C92" w:rsidRDefault="00486C92" w:rsidP="005225EA">
      <w:pPr>
        <w:autoSpaceDE w:val="0"/>
        <w:autoSpaceDN w:val="0"/>
        <w:adjustRightInd w:val="0"/>
        <w:jc w:val="both"/>
        <w:rPr>
          <w:i/>
          <w:szCs w:val="22"/>
          <w:lang w:eastAsia="ja-JP"/>
        </w:rPr>
      </w:pPr>
      <w:r w:rsidRPr="00F23D85">
        <w:rPr>
          <w:b/>
          <w:bCs/>
          <w:i/>
          <w:szCs w:val="22"/>
          <w:lang w:eastAsia="ja-JP"/>
        </w:rPr>
        <w:t>R-2.3.1 (</w:t>
      </w:r>
      <w:r w:rsidR="00D641F6">
        <w:rPr>
          <w:b/>
          <w:bCs/>
          <w:i/>
          <w:szCs w:val="22"/>
          <w:lang w:eastAsia="ja-JP"/>
        </w:rPr>
        <w:t>standing</w:t>
      </w:r>
      <w:r w:rsidRPr="00F23D85">
        <w:rPr>
          <w:b/>
          <w:bCs/>
          <w:i/>
          <w:szCs w:val="22"/>
          <w:lang w:eastAsia="ja-JP"/>
        </w:rPr>
        <w:t>):</w:t>
      </w:r>
      <w:r w:rsidRPr="00F23D85">
        <w:rPr>
          <w:i/>
          <w:szCs w:val="22"/>
          <w:lang w:eastAsia="ja-JP"/>
        </w:rPr>
        <w:t xml:space="preserve"> </w:t>
      </w:r>
      <w:r w:rsidR="00D641F6" w:rsidRPr="00D641F6">
        <w:rPr>
          <w:i/>
          <w:szCs w:val="22"/>
          <w:lang w:eastAsia="ja-JP"/>
        </w:rPr>
        <w:t>To advise on stock identity of ringed seals for management purposes and to assess abundance in each stock area, long-term effects on stocks by present removals in each stock area, effects of recent environmental changes (i.e. disturbance, pollution) and changes in the food supply, and interactions with other marine living resources.</w:t>
      </w:r>
    </w:p>
    <w:p w14:paraId="37D26455" w14:textId="00B8226D" w:rsidR="00486C92" w:rsidRPr="00F23D85" w:rsidRDefault="00486C92" w:rsidP="005225EA">
      <w:pPr>
        <w:pStyle w:val="Default"/>
        <w:tabs>
          <w:tab w:val="left" w:pos="480"/>
          <w:tab w:val="left" w:pos="720"/>
          <w:tab w:val="left" w:pos="1320"/>
        </w:tabs>
        <w:jc w:val="both"/>
        <w:rPr>
          <w:i/>
          <w:sz w:val="22"/>
          <w:szCs w:val="22"/>
          <w:lang w:val="en-GB" w:eastAsia="ja-JP"/>
        </w:rPr>
      </w:pPr>
      <w:r w:rsidRPr="00F23D85">
        <w:rPr>
          <w:b/>
          <w:bCs/>
          <w:i/>
          <w:sz w:val="22"/>
          <w:szCs w:val="22"/>
          <w:lang w:val="en-GB" w:eastAsia="ja-JP"/>
        </w:rPr>
        <w:t>R-2.3.2 (</w:t>
      </w:r>
      <w:r w:rsidR="00D641F6">
        <w:rPr>
          <w:b/>
          <w:bCs/>
          <w:i/>
          <w:sz w:val="22"/>
          <w:szCs w:val="22"/>
          <w:lang w:val="en-GB" w:eastAsia="ja-JP"/>
        </w:rPr>
        <w:t>standing</w:t>
      </w:r>
      <w:r w:rsidRPr="00F23D85">
        <w:rPr>
          <w:b/>
          <w:bCs/>
          <w:i/>
          <w:sz w:val="22"/>
          <w:szCs w:val="22"/>
          <w:lang w:val="en-GB" w:eastAsia="ja-JP"/>
        </w:rPr>
        <w:t>):</w:t>
      </w:r>
      <w:r w:rsidRPr="00F23D85">
        <w:rPr>
          <w:i/>
          <w:sz w:val="22"/>
          <w:szCs w:val="22"/>
          <w:lang w:val="en-GB" w:eastAsia="ja-JP"/>
        </w:rPr>
        <w:t xml:space="preserve"> </w:t>
      </w:r>
      <w:r w:rsidR="00D641F6" w:rsidRPr="00D641F6">
        <w:rPr>
          <w:i/>
          <w:sz w:val="22"/>
          <w:szCs w:val="22"/>
          <w:lang w:val="en-GB" w:eastAsia="ja-JP"/>
        </w:rPr>
        <w:t xml:space="preserve">To advise on what scientific studies need to be completed to evaluate the effects of changed levels of removals of ringed seals in West and East Greenland.    </w:t>
      </w:r>
    </w:p>
    <w:p w14:paraId="177DEC3B" w14:textId="77777777" w:rsidR="00A44442" w:rsidRPr="00F23D85" w:rsidRDefault="00A44442" w:rsidP="005225EA">
      <w:pPr>
        <w:pStyle w:val="Default"/>
        <w:tabs>
          <w:tab w:val="left" w:pos="480"/>
          <w:tab w:val="left" w:pos="720"/>
          <w:tab w:val="left" w:pos="1320"/>
        </w:tabs>
        <w:jc w:val="both"/>
        <w:rPr>
          <w:i/>
          <w:sz w:val="22"/>
          <w:szCs w:val="22"/>
          <w:lang w:val="en-GB" w:eastAsia="ja-JP"/>
        </w:rPr>
      </w:pPr>
    </w:p>
    <w:p w14:paraId="741AA68A" w14:textId="61D3077B" w:rsidR="00590FB7" w:rsidRDefault="006142AF" w:rsidP="007823C3">
      <w:pPr>
        <w:pStyle w:val="Default"/>
        <w:numPr>
          <w:ilvl w:val="2"/>
          <w:numId w:val="1"/>
        </w:numPr>
        <w:ind w:left="1134" w:hanging="567"/>
        <w:rPr>
          <w:b/>
          <w:color w:val="auto"/>
          <w:sz w:val="22"/>
          <w:szCs w:val="22"/>
          <w:lang w:val="en-GB"/>
        </w:rPr>
      </w:pPr>
      <w:r w:rsidRPr="00F23D85">
        <w:rPr>
          <w:b/>
          <w:color w:val="auto"/>
          <w:sz w:val="22"/>
          <w:szCs w:val="22"/>
          <w:lang w:val="en-GB"/>
        </w:rPr>
        <w:t>Future work</w:t>
      </w:r>
    </w:p>
    <w:p w14:paraId="77D2D4DE" w14:textId="77777777" w:rsidR="00005B00" w:rsidRPr="00F23D85" w:rsidRDefault="00005B00" w:rsidP="00005B00">
      <w:pPr>
        <w:pStyle w:val="Default"/>
        <w:rPr>
          <w:b/>
          <w:color w:val="auto"/>
          <w:sz w:val="22"/>
          <w:szCs w:val="22"/>
          <w:lang w:val="en-GB"/>
        </w:rPr>
      </w:pPr>
    </w:p>
    <w:p w14:paraId="4F703E7D" w14:textId="30D42688" w:rsidR="00945E1C" w:rsidRPr="00F23D85" w:rsidRDefault="00551532" w:rsidP="007823C3">
      <w:pPr>
        <w:pStyle w:val="Default"/>
        <w:numPr>
          <w:ilvl w:val="1"/>
          <w:numId w:val="1"/>
        </w:numPr>
        <w:ind w:left="567" w:hanging="567"/>
        <w:rPr>
          <w:b/>
          <w:sz w:val="22"/>
          <w:szCs w:val="22"/>
          <w:u w:val="single"/>
          <w:lang w:val="en-GB"/>
        </w:rPr>
      </w:pPr>
      <w:r w:rsidRPr="00F23D85">
        <w:rPr>
          <w:b/>
          <w:sz w:val="22"/>
          <w:szCs w:val="22"/>
          <w:u w:val="single"/>
          <w:lang w:val="en-GB"/>
        </w:rPr>
        <w:t>Grey seal</w:t>
      </w:r>
      <w:r w:rsidR="00AF130D" w:rsidRPr="00F23D85">
        <w:rPr>
          <w:b/>
          <w:sz w:val="22"/>
          <w:szCs w:val="22"/>
          <w:u w:val="single"/>
          <w:lang w:val="en-GB"/>
        </w:rPr>
        <w:t xml:space="preserve"> </w:t>
      </w:r>
    </w:p>
    <w:p w14:paraId="190F51DA" w14:textId="2518233A" w:rsidR="000276AA" w:rsidRPr="0094105E" w:rsidRDefault="000276AA" w:rsidP="007823C3">
      <w:pPr>
        <w:pStyle w:val="Default"/>
        <w:numPr>
          <w:ilvl w:val="2"/>
          <w:numId w:val="1"/>
        </w:numPr>
        <w:ind w:left="1134" w:hanging="567"/>
        <w:rPr>
          <w:b/>
          <w:color w:val="auto"/>
          <w:sz w:val="22"/>
          <w:szCs w:val="22"/>
          <w:lang w:val="en-GB"/>
        </w:rPr>
      </w:pPr>
      <w:r w:rsidRPr="00F23D85">
        <w:rPr>
          <w:b/>
          <w:iCs/>
          <w:sz w:val="22"/>
          <w:szCs w:val="22"/>
          <w:lang w:val="en-GB"/>
        </w:rPr>
        <w:t>Update</w:t>
      </w:r>
      <w:r w:rsidR="00381A18">
        <w:rPr>
          <w:b/>
          <w:iCs/>
          <w:sz w:val="22"/>
          <w:szCs w:val="22"/>
          <w:lang w:val="en-GB"/>
        </w:rPr>
        <w:t xml:space="preserve"> </w:t>
      </w:r>
      <w:r w:rsidR="00381A18">
        <w:rPr>
          <w:b/>
          <w:sz w:val="22"/>
          <w:szCs w:val="22"/>
          <w:lang w:val="en-GB"/>
        </w:rPr>
        <w:t>[SC/25/13]</w:t>
      </w:r>
    </w:p>
    <w:p w14:paraId="25FED874" w14:textId="0164B931" w:rsidR="0094105E" w:rsidRDefault="0094105E" w:rsidP="0094105E">
      <w:pPr>
        <w:rPr>
          <w:highlight w:val="green"/>
        </w:rPr>
      </w:pPr>
      <w:r>
        <w:rPr>
          <w:highlight w:val="green"/>
        </w:rPr>
        <w:t xml:space="preserve">Parties should </w:t>
      </w:r>
      <w:r w:rsidRPr="002E5D6F">
        <w:rPr>
          <w:highlight w:val="green"/>
        </w:rPr>
        <w:t>update</w:t>
      </w:r>
      <w:r>
        <w:rPr>
          <w:highlight w:val="green"/>
        </w:rPr>
        <w:t xml:space="preserve"> on the implementation of the</w:t>
      </w:r>
      <w:r w:rsidRPr="002E5D6F">
        <w:rPr>
          <w:highlight w:val="green"/>
        </w:rPr>
        <w:t xml:space="preserve"> recommendation</w:t>
      </w:r>
      <w:r>
        <w:rPr>
          <w:highlight w:val="green"/>
        </w:rPr>
        <w:t xml:space="preserve"> CSWG2016/SC 23,</w:t>
      </w:r>
      <w:r w:rsidRPr="002E5D6F">
        <w:rPr>
          <w:highlight w:val="green"/>
        </w:rPr>
        <w:t xml:space="preserve"> to see </w:t>
      </w:r>
      <w:r>
        <w:rPr>
          <w:highlight w:val="green"/>
        </w:rPr>
        <w:t>whether</w:t>
      </w:r>
      <w:r w:rsidRPr="002E5D6F">
        <w:rPr>
          <w:highlight w:val="green"/>
        </w:rPr>
        <w:t xml:space="preserve"> </w:t>
      </w:r>
      <w:r>
        <w:rPr>
          <w:highlight w:val="green"/>
        </w:rPr>
        <w:t>the preparation for the next CSWG are on track</w:t>
      </w:r>
      <w:r w:rsidRPr="002E5D6F">
        <w:rPr>
          <w:highlight w:val="green"/>
        </w:rPr>
        <w:t>.</w:t>
      </w:r>
    </w:p>
    <w:p w14:paraId="1021509D" w14:textId="691E5945" w:rsidR="005D2518" w:rsidRDefault="005D2518" w:rsidP="0094105E">
      <w:pPr>
        <w:rPr>
          <w:highlight w:val="green"/>
        </w:rPr>
      </w:pPr>
    </w:p>
    <w:p w14:paraId="4C53A749" w14:textId="6E7D655C" w:rsidR="005D2518" w:rsidRDefault="005D2518" w:rsidP="0094105E">
      <w:pPr>
        <w:rPr>
          <w:highlight w:val="green"/>
        </w:rPr>
      </w:pPr>
      <w:r>
        <w:rPr>
          <w:highlight w:val="green"/>
        </w:rPr>
        <w:t>Also update on by-catch rates in the different countries.</w:t>
      </w:r>
    </w:p>
    <w:p w14:paraId="3CC29722" w14:textId="77777777" w:rsidR="0094105E" w:rsidRDefault="0094105E" w:rsidP="0094105E"/>
    <w:p w14:paraId="102CC7A6" w14:textId="0106AD18" w:rsidR="0094105E" w:rsidRPr="00263D05" w:rsidRDefault="0094105E" w:rsidP="0094105E">
      <w:pPr>
        <w:rPr>
          <w:b/>
          <w:highlight w:val="darkGray"/>
        </w:rPr>
      </w:pPr>
      <w:r w:rsidRPr="00263D05">
        <w:rPr>
          <w:b/>
          <w:highlight w:val="darkGray"/>
        </w:rPr>
        <w:t xml:space="preserve">Updates on Recommendations from CSWG 2016, endorsed by SC 23 – Norway: </w:t>
      </w:r>
    </w:p>
    <w:p w14:paraId="1EAF568E" w14:textId="7BE56393" w:rsidR="0094105E" w:rsidRPr="002E5D6F" w:rsidRDefault="0094105E" w:rsidP="0094105E">
      <w:pPr>
        <w:rPr>
          <w:highlight w:val="lightGray"/>
        </w:rPr>
      </w:pPr>
      <w:r w:rsidRPr="002E5D6F">
        <w:rPr>
          <w:highlight w:val="lightGray"/>
        </w:rPr>
        <w:t xml:space="preserve"> • Development of the model to see if it can be modified to account for the observed changes in pup production</w:t>
      </w:r>
    </w:p>
    <w:p w14:paraId="47984965" w14:textId="77777777" w:rsidR="0094105E" w:rsidRPr="002E5D6F" w:rsidRDefault="0094105E" w:rsidP="0094105E">
      <w:pPr>
        <w:rPr>
          <w:highlight w:val="lightGray"/>
        </w:rPr>
      </w:pPr>
      <w:r w:rsidRPr="002E5D6F">
        <w:rPr>
          <w:highlight w:val="lightGray"/>
        </w:rPr>
        <w:t>• More frequent surveys, particularly in the areas of decline</w:t>
      </w:r>
    </w:p>
    <w:p w14:paraId="3844904B" w14:textId="77777777" w:rsidR="0094105E" w:rsidRPr="002E5D6F" w:rsidRDefault="0094105E" w:rsidP="0094105E">
      <w:pPr>
        <w:rPr>
          <w:highlight w:val="lightGray"/>
        </w:rPr>
      </w:pPr>
      <w:r w:rsidRPr="002E5D6F">
        <w:rPr>
          <w:highlight w:val="lightGray"/>
        </w:rPr>
        <w:t>• Tagging of grey seal pups</w:t>
      </w:r>
    </w:p>
    <w:p w14:paraId="3960569A" w14:textId="77777777" w:rsidR="0094105E" w:rsidRPr="002E5D6F" w:rsidRDefault="0094105E" w:rsidP="0094105E">
      <w:pPr>
        <w:rPr>
          <w:highlight w:val="lightGray"/>
        </w:rPr>
      </w:pPr>
      <w:r w:rsidRPr="002E5D6F">
        <w:rPr>
          <w:highlight w:val="lightGray"/>
        </w:rPr>
        <w:t xml:space="preserve">• Age-structure of the hunt assumed to be the same as for the by-catch, and this assumption needs to be tested </w:t>
      </w:r>
    </w:p>
    <w:p w14:paraId="3FE7251E" w14:textId="77777777" w:rsidR="0094105E" w:rsidRPr="002E5D6F" w:rsidRDefault="0094105E" w:rsidP="0094105E">
      <w:pPr>
        <w:rPr>
          <w:highlight w:val="lightGray"/>
        </w:rPr>
      </w:pPr>
      <w:r w:rsidRPr="002E5D6F">
        <w:rPr>
          <w:highlight w:val="lightGray"/>
        </w:rPr>
        <w:t>• Complete the genetics study within this year</w:t>
      </w:r>
    </w:p>
    <w:p w14:paraId="2187BB34" w14:textId="77777777" w:rsidR="0094105E" w:rsidRPr="002E5D6F" w:rsidRDefault="0094105E" w:rsidP="0094105E">
      <w:pPr>
        <w:rPr>
          <w:highlight w:val="lightGray"/>
        </w:rPr>
      </w:pPr>
      <w:r w:rsidRPr="002E5D6F">
        <w:rPr>
          <w:highlight w:val="lightGray"/>
        </w:rPr>
        <w:t xml:space="preserve">• Increase the number of vessels in the reference fleet in the areas of high by-catch (especially </w:t>
      </w:r>
      <w:proofErr w:type="spellStart"/>
      <w:r w:rsidRPr="002E5D6F">
        <w:rPr>
          <w:highlight w:val="lightGray"/>
        </w:rPr>
        <w:t>Nordland</w:t>
      </w:r>
      <w:proofErr w:type="spellEnd"/>
      <w:r w:rsidRPr="002E5D6F">
        <w:rPr>
          <w:highlight w:val="lightGray"/>
        </w:rPr>
        <w:t xml:space="preserve">) </w:t>
      </w:r>
    </w:p>
    <w:p w14:paraId="6F25826B" w14:textId="77777777" w:rsidR="0094105E" w:rsidRPr="002E5D6F" w:rsidRDefault="0094105E" w:rsidP="0094105E">
      <w:pPr>
        <w:rPr>
          <w:highlight w:val="lightGray"/>
        </w:rPr>
      </w:pPr>
      <w:r w:rsidRPr="002E5D6F">
        <w:rPr>
          <w:highlight w:val="lightGray"/>
        </w:rPr>
        <w:t xml:space="preserve">• Reporting of all removals. Currently there is little to no reporting of removals around fish farms and from both commercial gill net fisheries and recreational fisheries  </w:t>
      </w:r>
    </w:p>
    <w:p w14:paraId="36620D08" w14:textId="2A2A0619" w:rsidR="0094105E" w:rsidRPr="002E5D6F" w:rsidRDefault="0094105E" w:rsidP="0094105E">
      <w:pPr>
        <w:rPr>
          <w:b/>
          <w:i/>
          <w:highlight w:val="lightGray"/>
        </w:rPr>
      </w:pPr>
      <w:r w:rsidRPr="002E5D6F">
        <w:rPr>
          <w:highlight w:val="lightGray"/>
        </w:rPr>
        <w:t xml:space="preserve"> </w:t>
      </w:r>
      <w:r w:rsidRPr="002E5D6F">
        <w:rPr>
          <w:b/>
          <w:i/>
          <w:highlight w:val="lightGray"/>
        </w:rPr>
        <w:t>Recommendations for the Norwegian Harbour and Grey Seal Management Plans</w:t>
      </w:r>
    </w:p>
    <w:p w14:paraId="6A9AB748" w14:textId="77777777" w:rsidR="0094105E" w:rsidRDefault="0094105E" w:rsidP="0094105E">
      <w:pPr>
        <w:rPr>
          <w:highlight w:val="lightGray"/>
        </w:rPr>
      </w:pPr>
      <w:r w:rsidRPr="002E5D6F">
        <w:rPr>
          <w:highlight w:val="lightGray"/>
        </w:rPr>
        <w:t>• The target population levels for both species should be evaluated as the levels are not based on any biological assessment</w:t>
      </w:r>
    </w:p>
    <w:p w14:paraId="4C763B05" w14:textId="77777777" w:rsidR="0094105E" w:rsidRDefault="0094105E" w:rsidP="0094105E">
      <w:pPr>
        <w:rPr>
          <w:highlight w:val="lightGray"/>
        </w:rPr>
      </w:pPr>
      <w:r w:rsidRPr="002E5D6F">
        <w:rPr>
          <w:highlight w:val="lightGray"/>
        </w:rPr>
        <w:t>• To recommend that the quota is set to 0 when the population is at 70% of the target level instead of 50%</w:t>
      </w:r>
    </w:p>
    <w:p w14:paraId="6EC2FDF0" w14:textId="16F69190" w:rsidR="0094105E" w:rsidRDefault="0094105E" w:rsidP="0094105E">
      <w:pPr>
        <w:rPr>
          <w:highlight w:val="lightGray"/>
        </w:rPr>
      </w:pPr>
      <w:r w:rsidRPr="002E5D6F">
        <w:rPr>
          <w:highlight w:val="lightGray"/>
        </w:rPr>
        <w:t xml:space="preserve">• Management plans should include all sources of mortality, not just the </w:t>
      </w:r>
      <w:proofErr w:type="gramStart"/>
      <w:r w:rsidRPr="002E5D6F">
        <w:rPr>
          <w:highlight w:val="lightGray"/>
        </w:rPr>
        <w:t>hunt  •</w:t>
      </w:r>
      <w:proofErr w:type="gramEnd"/>
      <w:r w:rsidRPr="002E5D6F">
        <w:rPr>
          <w:highlight w:val="lightGray"/>
        </w:rPr>
        <w:t xml:space="preserve"> A mechanism for consulting IMR on for example seal distribution when fish farms are being built should be required when management plans are revised  </w:t>
      </w:r>
    </w:p>
    <w:p w14:paraId="0C3AF64A" w14:textId="4D073878" w:rsidR="0094105E" w:rsidRDefault="0094105E" w:rsidP="0094105E">
      <w:pPr>
        <w:rPr>
          <w:highlight w:val="lightGray"/>
        </w:rPr>
      </w:pPr>
    </w:p>
    <w:p w14:paraId="1F06179A" w14:textId="77777777" w:rsidR="0094105E" w:rsidRDefault="0094105E" w:rsidP="0094105E">
      <w:pPr>
        <w:rPr>
          <w:highlight w:val="green"/>
        </w:rPr>
      </w:pPr>
      <w:r>
        <w:rPr>
          <w:highlight w:val="green"/>
        </w:rPr>
        <w:t>Update on the analysis/results of the last Norwegian survey cycle which was completed in 2017.</w:t>
      </w:r>
    </w:p>
    <w:p w14:paraId="47C440FE" w14:textId="77777777" w:rsidR="0094105E" w:rsidRDefault="0094105E" w:rsidP="0094105E">
      <w:pPr>
        <w:rPr>
          <w:highlight w:val="green"/>
        </w:rPr>
      </w:pPr>
      <w:r>
        <w:rPr>
          <w:highlight w:val="green"/>
        </w:rPr>
        <w:t>Update on shooting situation around seal farms in No.</w:t>
      </w:r>
    </w:p>
    <w:p w14:paraId="4EFE2624" w14:textId="77777777" w:rsidR="0094105E" w:rsidRDefault="0094105E" w:rsidP="0094105E">
      <w:pPr>
        <w:autoSpaceDE w:val="0"/>
        <w:autoSpaceDN w:val="0"/>
        <w:adjustRightInd w:val="0"/>
        <w:rPr>
          <w:szCs w:val="22"/>
          <w:lang w:eastAsia="ja-JP"/>
        </w:rPr>
      </w:pPr>
    </w:p>
    <w:p w14:paraId="070A1311" w14:textId="77777777" w:rsidR="0094105E" w:rsidRPr="0094105E" w:rsidRDefault="0094105E" w:rsidP="0094105E">
      <w:pPr>
        <w:autoSpaceDE w:val="0"/>
        <w:autoSpaceDN w:val="0"/>
        <w:adjustRightInd w:val="0"/>
        <w:rPr>
          <w:highlight w:val="lightGray"/>
        </w:rPr>
      </w:pPr>
      <w:r w:rsidRPr="0094105E">
        <w:rPr>
          <w:szCs w:val="22"/>
          <w:highlight w:val="lightGray"/>
          <w:lang w:eastAsia="ja-JP"/>
        </w:rPr>
        <w:t xml:space="preserve">SC 24, 8.4.3 - In Norway there are ongoing discussions on whether to forbid the shooting of seals around fish farms, and if they </w:t>
      </w:r>
      <w:proofErr w:type="gramStart"/>
      <w:r w:rsidRPr="0094105E">
        <w:rPr>
          <w:szCs w:val="22"/>
          <w:highlight w:val="lightGray"/>
          <w:lang w:eastAsia="ja-JP"/>
        </w:rPr>
        <w:t>are allowed to</w:t>
      </w:r>
      <w:proofErr w:type="gramEnd"/>
      <w:r w:rsidRPr="0094105E">
        <w:rPr>
          <w:szCs w:val="22"/>
          <w:highlight w:val="lightGray"/>
          <w:lang w:eastAsia="ja-JP"/>
        </w:rPr>
        <w:t xml:space="preserve"> be removed, to subtract the numbers shot from the from quotas. The SC noted that the total numbers of removals are crucial to model the population.</w:t>
      </w:r>
    </w:p>
    <w:p w14:paraId="290E274A" w14:textId="77777777" w:rsidR="0094105E" w:rsidRPr="0094105E" w:rsidRDefault="0094105E" w:rsidP="0094105E">
      <w:pPr>
        <w:rPr>
          <w:highlight w:val="lightGray"/>
        </w:rPr>
      </w:pPr>
    </w:p>
    <w:p w14:paraId="50328683" w14:textId="74BFC494" w:rsidR="0094105E" w:rsidRPr="00263D05" w:rsidRDefault="0094105E" w:rsidP="0094105E">
      <w:pPr>
        <w:rPr>
          <w:b/>
          <w:highlight w:val="lightGray"/>
        </w:rPr>
      </w:pPr>
      <w:r w:rsidRPr="00263D05">
        <w:rPr>
          <w:b/>
          <w:highlight w:val="lightGray"/>
        </w:rPr>
        <w:t xml:space="preserve"> Updates on Recommendations from CSWG 2016, endorsed by SC 23 – Iceland: </w:t>
      </w:r>
    </w:p>
    <w:p w14:paraId="0999B9C3" w14:textId="77777777" w:rsidR="0094105E" w:rsidRPr="0094105E" w:rsidRDefault="0094105E" w:rsidP="0094105E">
      <w:pPr>
        <w:rPr>
          <w:i/>
          <w:highlight w:val="lightGray"/>
        </w:rPr>
      </w:pPr>
      <w:r w:rsidRPr="0094105E">
        <w:rPr>
          <w:i/>
          <w:highlight w:val="lightGray"/>
        </w:rPr>
        <w:lastRenderedPageBreak/>
        <w:t>Primary</w:t>
      </w:r>
    </w:p>
    <w:p w14:paraId="69781420" w14:textId="77777777" w:rsidR="0094105E" w:rsidRDefault="0094105E" w:rsidP="0094105E">
      <w:pPr>
        <w:rPr>
          <w:highlight w:val="lightGray"/>
        </w:rPr>
      </w:pPr>
      <w:r w:rsidRPr="002E5D6F">
        <w:rPr>
          <w:highlight w:val="lightGray"/>
        </w:rPr>
        <w:t>• A Management Plan should be developed including: the frequency of surveys, legislation of seal hunting and re-evaluation of the target population level objective with the new level being based on biological criteria</w:t>
      </w:r>
    </w:p>
    <w:p w14:paraId="013BD89B" w14:textId="77777777" w:rsidR="00263D05" w:rsidRDefault="0094105E" w:rsidP="0094105E">
      <w:pPr>
        <w:rPr>
          <w:highlight w:val="lightGray"/>
        </w:rPr>
      </w:pPr>
      <w:r w:rsidRPr="002E5D6F">
        <w:rPr>
          <w:highlight w:val="lightGray"/>
        </w:rPr>
        <w:t>• A complete survey should be conducted to obtain a full, reliable abundance estimate</w:t>
      </w:r>
    </w:p>
    <w:p w14:paraId="3EA908DC" w14:textId="1B701AF8" w:rsidR="0094105E" w:rsidRPr="002E5D6F" w:rsidRDefault="0094105E" w:rsidP="0094105E">
      <w:pPr>
        <w:rPr>
          <w:highlight w:val="lightGray"/>
        </w:rPr>
      </w:pPr>
      <w:r w:rsidRPr="002E5D6F">
        <w:rPr>
          <w:highlight w:val="lightGray"/>
        </w:rPr>
        <w:t xml:space="preserve">• Reporting of all removals (e.g., by-catches, hunted seals, any other removals)  </w:t>
      </w:r>
    </w:p>
    <w:p w14:paraId="3CD9067F" w14:textId="2938C520" w:rsidR="0094105E" w:rsidRPr="0094105E" w:rsidRDefault="0094105E" w:rsidP="0094105E">
      <w:pPr>
        <w:rPr>
          <w:i/>
          <w:highlight w:val="lightGray"/>
        </w:rPr>
      </w:pPr>
      <w:r w:rsidRPr="002E5D6F">
        <w:rPr>
          <w:highlight w:val="lightGray"/>
        </w:rPr>
        <w:t xml:space="preserve"> </w:t>
      </w:r>
      <w:r w:rsidRPr="0094105E">
        <w:rPr>
          <w:i/>
          <w:highlight w:val="lightGray"/>
        </w:rPr>
        <w:t xml:space="preserve">Next steps </w:t>
      </w:r>
    </w:p>
    <w:p w14:paraId="1B4F3728" w14:textId="77777777" w:rsidR="00263D05" w:rsidRDefault="0094105E" w:rsidP="0094105E">
      <w:pPr>
        <w:rPr>
          <w:highlight w:val="lightGray"/>
        </w:rPr>
      </w:pPr>
      <w:r w:rsidRPr="002E5D6F">
        <w:rPr>
          <w:highlight w:val="lightGray"/>
        </w:rPr>
        <w:t xml:space="preserve"> • Pup production surveys at least 3 times to make sure that the peak pupping period is covered </w:t>
      </w:r>
    </w:p>
    <w:p w14:paraId="477EDFBB" w14:textId="77777777" w:rsidR="00263D05" w:rsidRDefault="0094105E" w:rsidP="00CE0E38">
      <w:pPr>
        <w:ind w:firstLine="567"/>
        <w:rPr>
          <w:highlight w:val="lightGray"/>
        </w:rPr>
      </w:pPr>
      <w:r w:rsidRPr="002E5D6F">
        <w:rPr>
          <w:highlight w:val="lightGray"/>
        </w:rPr>
        <w:t>o Iceland should also consider tagging pups for staging</w:t>
      </w:r>
    </w:p>
    <w:p w14:paraId="6CDB07E2" w14:textId="420C79A7" w:rsidR="0094105E" w:rsidRDefault="0094105E" w:rsidP="00263D05">
      <w:pPr>
        <w:ind w:firstLine="567"/>
        <w:rPr>
          <w:highlight w:val="lightGray"/>
        </w:rPr>
      </w:pPr>
      <w:r w:rsidRPr="002E5D6F">
        <w:rPr>
          <w:highlight w:val="lightGray"/>
        </w:rPr>
        <w:t>o Iceland should also investigate whether the peaks in pupping differ in different areas around the</w:t>
      </w:r>
      <w:r w:rsidR="00263D05">
        <w:rPr>
          <w:highlight w:val="lightGray"/>
        </w:rPr>
        <w:t xml:space="preserve"> </w:t>
      </w:r>
      <w:r w:rsidRPr="002E5D6F">
        <w:rPr>
          <w:highlight w:val="lightGray"/>
        </w:rPr>
        <w:t>country</w:t>
      </w:r>
    </w:p>
    <w:p w14:paraId="29CA4976" w14:textId="77777777" w:rsidR="0094105E" w:rsidRPr="002E5D6F" w:rsidRDefault="0094105E" w:rsidP="0094105E">
      <w:pPr>
        <w:rPr>
          <w:highlight w:val="lightGray"/>
        </w:rPr>
      </w:pPr>
      <w:r w:rsidRPr="002E5D6F">
        <w:rPr>
          <w:highlight w:val="lightGray"/>
        </w:rPr>
        <w:t xml:space="preserve">• Genetics samples should be collected and analysed to explore stock structure  </w:t>
      </w:r>
    </w:p>
    <w:p w14:paraId="5070FE1F" w14:textId="77777777" w:rsidR="0094105E" w:rsidRPr="002E5D6F" w:rsidRDefault="0094105E" w:rsidP="0094105E">
      <w:pPr>
        <w:rPr>
          <w:highlight w:val="lightGray"/>
        </w:rPr>
      </w:pPr>
      <w:r w:rsidRPr="002E5D6F">
        <w:rPr>
          <w:highlight w:val="lightGray"/>
        </w:rPr>
        <w:t xml:space="preserve"> </w:t>
      </w:r>
    </w:p>
    <w:p w14:paraId="19D1C554" w14:textId="2D242924" w:rsidR="0094105E" w:rsidRDefault="0094105E" w:rsidP="0094105E">
      <w:pPr>
        <w:rPr>
          <w:highlight w:val="lightGray"/>
        </w:rPr>
      </w:pPr>
      <w:r w:rsidRPr="002E5D6F">
        <w:rPr>
          <w:highlight w:val="lightGray"/>
        </w:rPr>
        <w:t xml:space="preserve">The need for a reporting system for direct catches was underlined to be able to model the status of the population. </w:t>
      </w:r>
    </w:p>
    <w:p w14:paraId="5F4B22F1" w14:textId="608861B9" w:rsidR="00263D05" w:rsidRDefault="00263D05" w:rsidP="0094105E">
      <w:pPr>
        <w:rPr>
          <w:highlight w:val="lightGray"/>
        </w:rPr>
      </w:pPr>
    </w:p>
    <w:p w14:paraId="6B19DECE" w14:textId="1DB00154" w:rsidR="00263D05" w:rsidRDefault="00263D05" w:rsidP="0094105E">
      <w:pPr>
        <w:rPr>
          <w:highlight w:val="lightGray"/>
        </w:rPr>
      </w:pPr>
      <w:r w:rsidRPr="002E5D6F">
        <w:rPr>
          <w:highlight w:val="lightGray"/>
        </w:rPr>
        <w:t xml:space="preserve">From </w:t>
      </w:r>
      <w:r w:rsidR="006B19B7">
        <w:rPr>
          <w:highlight w:val="lightGray"/>
        </w:rPr>
        <w:t xml:space="preserve">CN </w:t>
      </w:r>
      <w:r w:rsidRPr="002E5D6F">
        <w:rPr>
          <w:highlight w:val="lightGray"/>
        </w:rPr>
        <w:t xml:space="preserve">25: Iceland noted that the recent surveys on seal species in Iceland indicate a severe drop in abundance and it welcomes the recommendations put forward by the SC. Iceland further noted that re-evaluation of the seal management is under consideration in Iceland and that harbour seal surveys will be conducted every other year.  </w:t>
      </w:r>
    </w:p>
    <w:p w14:paraId="299C9C27" w14:textId="01EF2084" w:rsidR="00263D05" w:rsidRDefault="00263D05" w:rsidP="0094105E">
      <w:pPr>
        <w:rPr>
          <w:highlight w:val="lightGray"/>
        </w:rPr>
      </w:pPr>
    </w:p>
    <w:p w14:paraId="756B6417" w14:textId="6068E291" w:rsidR="00263D05" w:rsidRPr="00263D05" w:rsidRDefault="00263D05" w:rsidP="00263D05">
      <w:pPr>
        <w:autoSpaceDE w:val="0"/>
        <w:autoSpaceDN w:val="0"/>
        <w:adjustRightInd w:val="0"/>
        <w:rPr>
          <w:szCs w:val="22"/>
          <w:highlight w:val="green"/>
          <w:lang w:eastAsia="ja-JP"/>
        </w:rPr>
      </w:pPr>
      <w:r w:rsidRPr="00263D05">
        <w:rPr>
          <w:highlight w:val="green"/>
        </w:rPr>
        <w:t xml:space="preserve">Update on the result of the 2017 survey, the advisory management plan (incl. </w:t>
      </w:r>
      <w:r w:rsidRPr="00263D05">
        <w:rPr>
          <w:szCs w:val="22"/>
          <w:highlight w:val="green"/>
          <w:lang w:eastAsia="ja-JP"/>
        </w:rPr>
        <w:t>re-evaluation</w:t>
      </w:r>
      <w:r w:rsidR="003A24B9">
        <w:rPr>
          <w:szCs w:val="22"/>
          <w:highlight w:val="green"/>
          <w:lang w:eastAsia="ja-JP"/>
        </w:rPr>
        <w:t xml:space="preserve"> </w:t>
      </w:r>
      <w:r w:rsidRPr="00263D05">
        <w:rPr>
          <w:szCs w:val="22"/>
          <w:highlight w:val="green"/>
          <w:lang w:eastAsia="ja-JP"/>
        </w:rPr>
        <w:t>of current target population level objective (based on biological criteria), outlining of the frequency of</w:t>
      </w:r>
      <w:r w:rsidR="003A24B9">
        <w:rPr>
          <w:szCs w:val="22"/>
          <w:highlight w:val="green"/>
          <w:lang w:eastAsia="ja-JP"/>
        </w:rPr>
        <w:t xml:space="preserve"> </w:t>
      </w:r>
      <w:r w:rsidRPr="00263D05">
        <w:rPr>
          <w:szCs w:val="22"/>
          <w:highlight w:val="green"/>
          <w:lang w:eastAsia="ja-JP"/>
        </w:rPr>
        <w:t>censuses, development of a reporting system for seal hunting and increased effort in by-catch data collection.</w:t>
      </w:r>
    </w:p>
    <w:p w14:paraId="03FB4A1D" w14:textId="27F5DF9F" w:rsidR="00263D05" w:rsidRPr="002E5D6F" w:rsidRDefault="00263D05" w:rsidP="00263D05">
      <w:pPr>
        <w:autoSpaceDE w:val="0"/>
        <w:autoSpaceDN w:val="0"/>
        <w:adjustRightInd w:val="0"/>
        <w:rPr>
          <w:highlight w:val="lightGray"/>
        </w:rPr>
      </w:pPr>
      <w:r w:rsidRPr="00263D05">
        <w:rPr>
          <w:szCs w:val="22"/>
          <w:highlight w:val="green"/>
          <w:lang w:eastAsia="ja-JP"/>
        </w:rPr>
        <w:t>Update of the results on tagging effort during pupping.</w:t>
      </w:r>
    </w:p>
    <w:p w14:paraId="1F8BE7BB" w14:textId="77777777" w:rsidR="0094105E" w:rsidRPr="002E5D6F" w:rsidRDefault="0094105E" w:rsidP="0094105E">
      <w:pPr>
        <w:rPr>
          <w:highlight w:val="lightGray"/>
        </w:rPr>
      </w:pPr>
      <w:r w:rsidRPr="002E5D6F">
        <w:rPr>
          <w:highlight w:val="lightGray"/>
        </w:rPr>
        <w:t xml:space="preserve"> </w:t>
      </w:r>
    </w:p>
    <w:p w14:paraId="5545BDF5" w14:textId="689D35F0" w:rsidR="0094105E" w:rsidRPr="00263D05" w:rsidRDefault="0094105E" w:rsidP="0094105E">
      <w:pPr>
        <w:rPr>
          <w:b/>
          <w:highlight w:val="lightGray"/>
        </w:rPr>
      </w:pPr>
      <w:r w:rsidRPr="00263D05">
        <w:rPr>
          <w:b/>
          <w:highlight w:val="darkGray"/>
        </w:rPr>
        <w:t xml:space="preserve">Updates on Recommendations from CSWG 2016, endorsed by SC 23 – </w:t>
      </w:r>
      <w:r w:rsidRPr="00263D05">
        <w:rPr>
          <w:b/>
          <w:highlight w:val="lightGray"/>
        </w:rPr>
        <w:t>Faroe Islands:</w:t>
      </w:r>
    </w:p>
    <w:p w14:paraId="6F9555B7" w14:textId="1E90ADE8" w:rsidR="0094105E" w:rsidRPr="002E5D6F" w:rsidRDefault="0094105E" w:rsidP="0094105E">
      <w:pPr>
        <w:rPr>
          <w:highlight w:val="lightGray"/>
        </w:rPr>
      </w:pPr>
      <w:r w:rsidRPr="002E5D6F">
        <w:rPr>
          <w:highlight w:val="lightGray"/>
        </w:rPr>
        <w:t xml:space="preserve">An estimated 150-250 grey seals are shot at fish farms annually, based on reports from 40% of the fish farms.  Without information on abundance, it is impossible to determine whether this level of removals is sustainable.  </w:t>
      </w:r>
    </w:p>
    <w:p w14:paraId="4F063508" w14:textId="77777777" w:rsidR="0094105E" w:rsidRPr="002E5D6F" w:rsidRDefault="0094105E" w:rsidP="0094105E">
      <w:pPr>
        <w:rPr>
          <w:highlight w:val="lightGray"/>
        </w:rPr>
      </w:pPr>
      <w:r w:rsidRPr="002E5D6F">
        <w:rPr>
          <w:highlight w:val="lightGray"/>
        </w:rPr>
        <w:t xml:space="preserve"> </w:t>
      </w:r>
    </w:p>
    <w:p w14:paraId="3C2D4EF2" w14:textId="77777777" w:rsidR="0094105E" w:rsidRPr="002E5D6F" w:rsidRDefault="0094105E" w:rsidP="0094105E">
      <w:pPr>
        <w:rPr>
          <w:highlight w:val="lightGray"/>
        </w:rPr>
      </w:pPr>
      <w:r w:rsidRPr="002E5D6F">
        <w:rPr>
          <w:highlight w:val="lightGray"/>
        </w:rPr>
        <w:t xml:space="preserve">• Develop a monitoring plan that includes regular assessments. </w:t>
      </w:r>
    </w:p>
    <w:p w14:paraId="313A67FE" w14:textId="77777777" w:rsidR="0094105E" w:rsidRDefault="0094105E" w:rsidP="0094105E">
      <w:pPr>
        <w:rPr>
          <w:highlight w:val="lightGray"/>
        </w:rPr>
      </w:pPr>
      <w:r w:rsidRPr="002E5D6F">
        <w:rPr>
          <w:highlight w:val="lightGray"/>
        </w:rPr>
        <w:t xml:space="preserve">• Based on exiting data analyse population viability (population size necessary to sustain the levels of removals)  </w:t>
      </w:r>
    </w:p>
    <w:p w14:paraId="28B43917" w14:textId="77777777" w:rsidR="0094105E" w:rsidRPr="002E5D6F" w:rsidRDefault="0094105E" w:rsidP="0094105E">
      <w:pPr>
        <w:rPr>
          <w:highlight w:val="lightGray"/>
        </w:rPr>
      </w:pPr>
      <w:r w:rsidRPr="002E5D6F">
        <w:rPr>
          <w:highlight w:val="lightGray"/>
        </w:rPr>
        <w:t xml:space="preserve">• Analyse existing UK telemetry data for possible migration between the UK and the Faroes.  • New research to be undertaken  </w:t>
      </w:r>
    </w:p>
    <w:p w14:paraId="65061689" w14:textId="77777777" w:rsidR="0094105E" w:rsidRPr="00263D05" w:rsidRDefault="0094105E" w:rsidP="0094105E">
      <w:pPr>
        <w:rPr>
          <w:i/>
          <w:highlight w:val="lightGray"/>
        </w:rPr>
      </w:pPr>
      <w:r w:rsidRPr="00263D05">
        <w:rPr>
          <w:i/>
          <w:highlight w:val="lightGray"/>
        </w:rPr>
        <w:t>First Priorities</w:t>
      </w:r>
    </w:p>
    <w:p w14:paraId="359B6155" w14:textId="77777777" w:rsidR="0094105E" w:rsidRPr="002E5D6F" w:rsidRDefault="0094105E" w:rsidP="0094105E">
      <w:pPr>
        <w:rPr>
          <w:highlight w:val="lightGray"/>
        </w:rPr>
      </w:pPr>
      <w:r w:rsidRPr="002E5D6F">
        <w:rPr>
          <w:highlight w:val="lightGray"/>
        </w:rPr>
        <w:t xml:space="preserve">• Obtain minimum population estimates via </w:t>
      </w:r>
      <w:proofErr w:type="spellStart"/>
      <w:r w:rsidRPr="002E5D6F">
        <w:rPr>
          <w:highlight w:val="lightGray"/>
        </w:rPr>
        <w:t>haulout</w:t>
      </w:r>
      <w:proofErr w:type="spellEnd"/>
      <w:r w:rsidRPr="002E5D6F">
        <w:rPr>
          <w:highlight w:val="lightGray"/>
        </w:rPr>
        <w:t xml:space="preserve"> counts.</w:t>
      </w:r>
    </w:p>
    <w:p w14:paraId="24F1D25F" w14:textId="77777777" w:rsidR="0094105E" w:rsidRPr="002E5D6F" w:rsidRDefault="0094105E" w:rsidP="0094105E">
      <w:pPr>
        <w:rPr>
          <w:highlight w:val="lightGray"/>
        </w:rPr>
      </w:pPr>
      <w:r w:rsidRPr="002E5D6F">
        <w:rPr>
          <w:highlight w:val="lightGray"/>
        </w:rPr>
        <w:t>• Obtain reliable and complete reporting of all removals (e.g., all companies operating fish farms need to report.</w:t>
      </w:r>
    </w:p>
    <w:p w14:paraId="6C204DD7" w14:textId="77777777" w:rsidR="0094105E" w:rsidRPr="00263D05" w:rsidRDefault="0094105E" w:rsidP="0094105E">
      <w:pPr>
        <w:rPr>
          <w:i/>
          <w:highlight w:val="lightGray"/>
        </w:rPr>
      </w:pPr>
      <w:r w:rsidRPr="00263D05">
        <w:rPr>
          <w:i/>
          <w:highlight w:val="lightGray"/>
        </w:rPr>
        <w:t xml:space="preserve">Secondary Priorities </w:t>
      </w:r>
    </w:p>
    <w:p w14:paraId="2E572E50" w14:textId="77777777" w:rsidR="0094105E" w:rsidRDefault="0094105E" w:rsidP="0094105E">
      <w:pPr>
        <w:rPr>
          <w:highlight w:val="lightGray"/>
        </w:rPr>
      </w:pPr>
      <w:r w:rsidRPr="002E5D6F">
        <w:rPr>
          <w:highlight w:val="lightGray"/>
        </w:rPr>
        <w:t xml:space="preserve"> • Telemetry tagging studies to develop correction factors for the </w:t>
      </w:r>
      <w:proofErr w:type="spellStart"/>
      <w:r w:rsidRPr="002E5D6F">
        <w:rPr>
          <w:highlight w:val="lightGray"/>
        </w:rPr>
        <w:t>haulout</w:t>
      </w:r>
      <w:proofErr w:type="spellEnd"/>
      <w:r w:rsidRPr="002E5D6F">
        <w:rPr>
          <w:highlight w:val="lightGray"/>
        </w:rPr>
        <w:t xml:space="preserve"> counts </w:t>
      </w:r>
      <w:proofErr w:type="gramStart"/>
      <w:r w:rsidRPr="002E5D6F">
        <w:rPr>
          <w:highlight w:val="lightGray"/>
        </w:rPr>
        <w:t>and also</w:t>
      </w:r>
      <w:proofErr w:type="gramEnd"/>
      <w:r w:rsidRPr="002E5D6F">
        <w:rPr>
          <w:highlight w:val="lightGray"/>
        </w:rPr>
        <w:t xml:space="preserve"> obtain information on movements and distribution </w:t>
      </w:r>
    </w:p>
    <w:p w14:paraId="61987A9E" w14:textId="77777777" w:rsidR="0094105E" w:rsidRDefault="0094105E" w:rsidP="0094105E">
      <w:pPr>
        <w:rPr>
          <w:highlight w:val="lightGray"/>
        </w:rPr>
      </w:pPr>
      <w:r w:rsidRPr="002E5D6F">
        <w:rPr>
          <w:highlight w:val="lightGray"/>
        </w:rPr>
        <w:t>• Samples should be collected from animals shot at farms (e.g., jaws to obtain information on age, sex, genetics etc.).</w:t>
      </w:r>
    </w:p>
    <w:p w14:paraId="31A4EB26" w14:textId="77777777" w:rsidR="0094105E" w:rsidRDefault="0094105E" w:rsidP="0094105E">
      <w:pPr>
        <w:rPr>
          <w:highlight w:val="lightGray"/>
        </w:rPr>
      </w:pPr>
      <w:r w:rsidRPr="002E5D6F">
        <w:rPr>
          <w:highlight w:val="lightGray"/>
        </w:rPr>
        <w:t>• A study using cameras to observe animals going in and out of caves</w:t>
      </w:r>
    </w:p>
    <w:p w14:paraId="1EDDCBED" w14:textId="77777777" w:rsidR="0094105E" w:rsidRPr="002E5D6F" w:rsidRDefault="0094105E" w:rsidP="0094105E">
      <w:pPr>
        <w:rPr>
          <w:highlight w:val="lightGray"/>
        </w:rPr>
      </w:pPr>
      <w:r w:rsidRPr="002E5D6F">
        <w:rPr>
          <w:highlight w:val="lightGray"/>
        </w:rPr>
        <w:t xml:space="preserve">• Photo-ID study for a mark-recapture based population size  </w:t>
      </w:r>
    </w:p>
    <w:p w14:paraId="3DE502A3" w14:textId="77777777" w:rsidR="0094105E" w:rsidRPr="002E5D6F" w:rsidRDefault="0094105E" w:rsidP="0094105E">
      <w:pPr>
        <w:rPr>
          <w:highlight w:val="lightGray"/>
        </w:rPr>
      </w:pPr>
    </w:p>
    <w:p w14:paraId="5436D01F" w14:textId="77777777" w:rsidR="00495BCC" w:rsidRPr="00495BCC" w:rsidRDefault="0094105E" w:rsidP="0094105E">
      <w:pPr>
        <w:rPr>
          <w:b/>
          <w:highlight w:val="lightGray"/>
        </w:rPr>
      </w:pPr>
      <w:r w:rsidRPr="00495BCC">
        <w:rPr>
          <w:b/>
          <w:highlight w:val="lightGray"/>
        </w:rPr>
        <w:t xml:space="preserve">From </w:t>
      </w:r>
      <w:r w:rsidR="0053141F" w:rsidRPr="00495BCC">
        <w:rPr>
          <w:b/>
          <w:highlight w:val="lightGray"/>
        </w:rPr>
        <w:t xml:space="preserve">CN </w:t>
      </w:r>
      <w:r w:rsidRPr="00495BCC">
        <w:rPr>
          <w:b/>
          <w:highlight w:val="lightGray"/>
        </w:rPr>
        <w:t>25:</w:t>
      </w:r>
    </w:p>
    <w:p w14:paraId="15A30241" w14:textId="55DB14CB" w:rsidR="0094105E" w:rsidRDefault="0094105E" w:rsidP="0094105E">
      <w:pPr>
        <w:rPr>
          <w:highlight w:val="lightGray"/>
        </w:rPr>
      </w:pPr>
      <w:r w:rsidRPr="002E5D6F">
        <w:rPr>
          <w:highlight w:val="lightGray"/>
        </w:rPr>
        <w:t xml:space="preserve">The Faroe Islands informed that the plan is to start in 2017 with obtaining minimum population estimates followed up by reliable reporting of all removals and tagging animals, something that would lead to develop a monitoring plan.  </w:t>
      </w:r>
    </w:p>
    <w:p w14:paraId="52E13D3A" w14:textId="613C6F54" w:rsidR="002E607B" w:rsidRDefault="002E607B" w:rsidP="0094105E">
      <w:pPr>
        <w:rPr>
          <w:highlight w:val="green"/>
        </w:rPr>
      </w:pPr>
      <w:r w:rsidRPr="005D2518">
        <w:rPr>
          <w:highlight w:val="green"/>
        </w:rPr>
        <w:t xml:space="preserve">Update on the planned 2018 survey </w:t>
      </w:r>
      <w:r w:rsidR="005D2518" w:rsidRPr="005D2518">
        <w:rPr>
          <w:highlight w:val="green"/>
        </w:rPr>
        <w:t xml:space="preserve">(May </w:t>
      </w:r>
      <w:r w:rsidRPr="005D2518">
        <w:rPr>
          <w:highlight w:val="green"/>
        </w:rPr>
        <w:t>and subsequent counts</w:t>
      </w:r>
      <w:r w:rsidR="005D2518" w:rsidRPr="005D2518">
        <w:rPr>
          <w:highlight w:val="green"/>
        </w:rPr>
        <w:t xml:space="preserve"> in June and July), planned concurrent satellite tagging and development of the monitoring plan</w:t>
      </w:r>
    </w:p>
    <w:p w14:paraId="6687CDEB" w14:textId="02F3A7E3" w:rsidR="005D2518" w:rsidRDefault="005D2518" w:rsidP="0094105E">
      <w:pPr>
        <w:rPr>
          <w:highlight w:val="green"/>
        </w:rPr>
      </w:pPr>
    </w:p>
    <w:p w14:paraId="7C4709FA" w14:textId="77777777" w:rsidR="00495BCC" w:rsidRPr="00495BCC" w:rsidRDefault="005D2518" w:rsidP="005D2518">
      <w:pPr>
        <w:autoSpaceDE w:val="0"/>
        <w:autoSpaceDN w:val="0"/>
        <w:adjustRightInd w:val="0"/>
        <w:rPr>
          <w:b/>
          <w:highlight w:val="lightGray"/>
        </w:rPr>
      </w:pPr>
      <w:r w:rsidRPr="00495BCC">
        <w:rPr>
          <w:b/>
          <w:highlight w:val="lightGray"/>
        </w:rPr>
        <w:t>SC 24, 8.4.3</w:t>
      </w:r>
    </w:p>
    <w:p w14:paraId="587C5813" w14:textId="1447E4F8" w:rsidR="005D2518" w:rsidRPr="005D2518" w:rsidRDefault="005D2518" w:rsidP="005D2518">
      <w:pPr>
        <w:autoSpaceDE w:val="0"/>
        <w:autoSpaceDN w:val="0"/>
        <w:adjustRightInd w:val="0"/>
        <w:rPr>
          <w:highlight w:val="lightGray"/>
        </w:rPr>
      </w:pPr>
      <w:r w:rsidRPr="005D2518">
        <w:rPr>
          <w:highlight w:val="lightGray"/>
        </w:rPr>
        <w:t>I</w:t>
      </w:r>
      <w:r w:rsidRPr="005D2518">
        <w:rPr>
          <w:szCs w:val="22"/>
          <w:highlight w:val="lightGray"/>
          <w:lang w:eastAsia="ja-JP"/>
        </w:rPr>
        <w:t xml:space="preserve">t has been 15 years since the SC first expressed concern regarding grey seals in the Faroe Islands. The SC welcomes these new plans for research and </w:t>
      </w:r>
      <w:r w:rsidRPr="005D2518">
        <w:rPr>
          <w:b/>
          <w:bCs/>
          <w:szCs w:val="22"/>
          <w:highlight w:val="lightGray"/>
          <w:lang w:eastAsia="ja-JP"/>
        </w:rPr>
        <w:t xml:space="preserve">strongly recommends </w:t>
      </w:r>
      <w:r w:rsidRPr="005D2518">
        <w:rPr>
          <w:szCs w:val="22"/>
          <w:highlight w:val="lightGray"/>
          <w:lang w:eastAsia="ja-JP"/>
        </w:rPr>
        <w:t>that this work be given a high priority.</w:t>
      </w:r>
    </w:p>
    <w:p w14:paraId="282B739B" w14:textId="32693474" w:rsidR="0094105E" w:rsidRDefault="0094105E" w:rsidP="005D2518">
      <w:pPr>
        <w:rPr>
          <w:highlight w:val="lightGray"/>
        </w:rPr>
      </w:pPr>
      <w:r w:rsidRPr="002E5D6F">
        <w:rPr>
          <w:highlight w:val="lightGray"/>
        </w:rPr>
        <w:t xml:space="preserve"> </w:t>
      </w:r>
    </w:p>
    <w:p w14:paraId="090E1797" w14:textId="71E19C00" w:rsidR="005D2518" w:rsidRPr="005D2518" w:rsidRDefault="005D2518" w:rsidP="005D2518">
      <w:pPr>
        <w:rPr>
          <w:szCs w:val="22"/>
        </w:rPr>
      </w:pPr>
      <w:r w:rsidRPr="005D2518">
        <w:rPr>
          <w:szCs w:val="22"/>
          <w:highlight w:val="green"/>
        </w:rPr>
        <w:lastRenderedPageBreak/>
        <w:t>Update from Greenland and Canada</w:t>
      </w:r>
    </w:p>
    <w:p w14:paraId="772A9F3D" w14:textId="77777777" w:rsidR="005D2518" w:rsidRPr="00381A18" w:rsidRDefault="005D2518" w:rsidP="005D2518">
      <w:pPr>
        <w:rPr>
          <w:b/>
          <w:szCs w:val="22"/>
        </w:rPr>
      </w:pPr>
    </w:p>
    <w:p w14:paraId="1DEAA866" w14:textId="05922836" w:rsidR="000276AA" w:rsidRDefault="000276AA" w:rsidP="007823C3">
      <w:pPr>
        <w:pStyle w:val="Default"/>
        <w:numPr>
          <w:ilvl w:val="2"/>
          <w:numId w:val="1"/>
        </w:numPr>
        <w:ind w:left="1134" w:hanging="567"/>
        <w:rPr>
          <w:b/>
          <w:sz w:val="22"/>
          <w:szCs w:val="22"/>
          <w:lang w:val="en-GB"/>
        </w:rPr>
      </w:pPr>
      <w:r w:rsidRPr="00F23D85">
        <w:rPr>
          <w:b/>
          <w:sz w:val="22"/>
          <w:szCs w:val="22"/>
          <w:lang w:val="en-GB"/>
        </w:rPr>
        <w:t>Coastal Seals WG (2019)</w:t>
      </w:r>
    </w:p>
    <w:p w14:paraId="03C20E75" w14:textId="567E341E" w:rsidR="0046742B" w:rsidRDefault="00A44442" w:rsidP="00A44442">
      <w:pPr>
        <w:rPr>
          <w:highlight w:val="green"/>
        </w:rPr>
      </w:pPr>
      <w:r w:rsidRPr="002E5D6F">
        <w:rPr>
          <w:highlight w:val="green"/>
        </w:rPr>
        <w:t>Next meeting tentatively scheduled for 2019</w:t>
      </w:r>
      <w:r w:rsidR="0046742B">
        <w:rPr>
          <w:highlight w:val="green"/>
        </w:rPr>
        <w:t>, now postponed to 2020</w:t>
      </w:r>
      <w:r w:rsidRPr="002E5D6F">
        <w:rPr>
          <w:highlight w:val="green"/>
        </w:rPr>
        <w:t xml:space="preserve">. </w:t>
      </w:r>
    </w:p>
    <w:p w14:paraId="42A24308" w14:textId="61386633" w:rsidR="0094105E" w:rsidRDefault="0094105E" w:rsidP="00A44442">
      <w:pPr>
        <w:rPr>
          <w:highlight w:val="green"/>
        </w:rPr>
      </w:pPr>
      <w:r>
        <w:rPr>
          <w:highlight w:val="green"/>
        </w:rPr>
        <w:t xml:space="preserve">Place, invited participants, specific </w:t>
      </w:r>
      <w:proofErr w:type="spellStart"/>
      <w:r>
        <w:rPr>
          <w:highlight w:val="green"/>
        </w:rPr>
        <w:t>ToRs</w:t>
      </w:r>
      <w:proofErr w:type="spellEnd"/>
      <w:r>
        <w:rPr>
          <w:highlight w:val="green"/>
        </w:rPr>
        <w:t>?</w:t>
      </w:r>
    </w:p>
    <w:p w14:paraId="4BB5A3E5" w14:textId="125D5B37" w:rsidR="0098387B" w:rsidRDefault="0098387B" w:rsidP="00A44442">
      <w:pPr>
        <w:rPr>
          <w:highlight w:val="green"/>
        </w:rPr>
      </w:pPr>
    </w:p>
    <w:p w14:paraId="4B76C91B" w14:textId="749D34D7" w:rsidR="0098387B" w:rsidRDefault="0098387B" w:rsidP="0098387B">
      <w:r w:rsidRPr="0098387B">
        <w:rPr>
          <w:highlight w:val="green"/>
        </w:rPr>
        <w:t>Update</w:t>
      </w:r>
      <w:r>
        <w:rPr>
          <w:highlight w:val="green"/>
        </w:rPr>
        <w:t xml:space="preserve"> on preparation</w:t>
      </w:r>
      <w:r w:rsidRPr="0098387B">
        <w:rPr>
          <w:highlight w:val="green"/>
        </w:rPr>
        <w:t xml:space="preserve"> from Chair Kjell Nilssen</w:t>
      </w:r>
    </w:p>
    <w:p w14:paraId="22810A59" w14:textId="77777777" w:rsidR="0098387B" w:rsidRDefault="0098387B" w:rsidP="00A44442">
      <w:pPr>
        <w:rPr>
          <w:highlight w:val="green"/>
        </w:rPr>
      </w:pPr>
    </w:p>
    <w:p w14:paraId="6006C3B7" w14:textId="0C02C883" w:rsidR="001D0046" w:rsidRPr="00005B00" w:rsidRDefault="00C0203E" w:rsidP="005225EA">
      <w:pPr>
        <w:pStyle w:val="Default"/>
        <w:numPr>
          <w:ilvl w:val="2"/>
          <w:numId w:val="1"/>
        </w:numPr>
        <w:ind w:left="1134" w:hanging="567"/>
        <w:rPr>
          <w:sz w:val="22"/>
          <w:szCs w:val="22"/>
          <w:u w:val="single"/>
          <w:lang w:val="en-GB"/>
        </w:rPr>
      </w:pPr>
      <w:r>
        <w:rPr>
          <w:b/>
          <w:sz w:val="22"/>
          <w:szCs w:val="22"/>
          <w:lang w:val="en-GB"/>
        </w:rPr>
        <w:t>Review and status of active</w:t>
      </w:r>
      <w:r w:rsidR="00326970" w:rsidRPr="00F23D85">
        <w:rPr>
          <w:b/>
          <w:sz w:val="22"/>
          <w:szCs w:val="22"/>
          <w:lang w:val="en-GB"/>
        </w:rPr>
        <w:t xml:space="preserve"> requests</w:t>
      </w:r>
      <w:r w:rsidR="00AD0336" w:rsidRPr="00F23D85">
        <w:rPr>
          <w:sz w:val="22"/>
          <w:szCs w:val="22"/>
          <w:lang w:val="en-GB"/>
        </w:rPr>
        <w:t xml:space="preserve"> (R-2.4.2)</w:t>
      </w:r>
    </w:p>
    <w:p w14:paraId="293CDD73" w14:textId="30D66BEB" w:rsidR="00202391" w:rsidRDefault="00202391" w:rsidP="00005B00">
      <w:pPr>
        <w:pStyle w:val="Default"/>
        <w:rPr>
          <w:i/>
          <w:sz w:val="22"/>
          <w:szCs w:val="22"/>
          <w:lang w:val="en-GB" w:eastAsia="ja-JP"/>
        </w:rPr>
      </w:pPr>
      <w:r w:rsidRPr="00F23D85">
        <w:rPr>
          <w:b/>
          <w:bCs/>
          <w:i/>
          <w:sz w:val="22"/>
          <w:szCs w:val="22"/>
          <w:lang w:val="en-GB" w:eastAsia="ja-JP"/>
        </w:rPr>
        <w:t>R-2.4.2 (ongoing)</w:t>
      </w:r>
      <w:r w:rsidRPr="00F23D85">
        <w:rPr>
          <w:b/>
          <w:i/>
          <w:sz w:val="22"/>
          <w:szCs w:val="22"/>
          <w:lang w:val="en-GB" w:eastAsia="ja-JP"/>
        </w:rPr>
        <w:t>:</w:t>
      </w:r>
      <w:r w:rsidRPr="00F23D85">
        <w:rPr>
          <w:i/>
          <w:sz w:val="22"/>
          <w:szCs w:val="22"/>
          <w:lang w:val="en-GB" w:eastAsia="ja-JP"/>
        </w:rPr>
        <w:t xml:space="preserve"> </w:t>
      </w:r>
      <w:r w:rsidR="00D641F6" w:rsidRPr="00D641F6">
        <w:rPr>
          <w:i/>
          <w:sz w:val="22"/>
          <w:szCs w:val="22"/>
          <w:lang w:val="en-GB" w:eastAsia="ja-JP"/>
        </w:rPr>
        <w:t xml:space="preserve">To provide a new assessment of grey seal stocks throughout the North Atlantic. -- It is noted that there has been a decline in the numbers of grey seals around Iceland, possibly due to harvesting at rates that are not sustainable. The SC had previously provided advice in response to a request to review and assess abundance and stock levels of grey seals in the North Atlantic, with an emphasis on their role in the marine ecosystem in general, and their significance as a source of </w:t>
      </w:r>
      <w:proofErr w:type="spellStart"/>
      <w:r w:rsidR="00D641F6" w:rsidRPr="00D641F6">
        <w:rPr>
          <w:i/>
          <w:sz w:val="22"/>
          <w:szCs w:val="22"/>
          <w:lang w:val="en-GB" w:eastAsia="ja-JP"/>
        </w:rPr>
        <w:t>nematodal</w:t>
      </w:r>
      <w:proofErr w:type="spellEnd"/>
      <w:r w:rsidR="00D641F6" w:rsidRPr="00D641F6">
        <w:rPr>
          <w:i/>
          <w:sz w:val="22"/>
          <w:szCs w:val="22"/>
          <w:lang w:val="en-GB" w:eastAsia="ja-JP"/>
        </w:rPr>
        <w:t xml:space="preserve"> infestations in </w:t>
      </w:r>
      <w:proofErr w:type="gramStart"/>
      <w:r w:rsidR="00D641F6" w:rsidRPr="00D641F6">
        <w:rPr>
          <w:i/>
          <w:sz w:val="22"/>
          <w:szCs w:val="22"/>
          <w:lang w:val="en-GB" w:eastAsia="ja-JP"/>
        </w:rPr>
        <w:t>fish in particular</w:t>
      </w:r>
      <w:proofErr w:type="gramEnd"/>
      <w:r w:rsidR="00D641F6" w:rsidRPr="00D641F6">
        <w:rPr>
          <w:i/>
          <w:sz w:val="22"/>
          <w:szCs w:val="22"/>
          <w:lang w:val="en-GB" w:eastAsia="ja-JP"/>
        </w:rPr>
        <w:t xml:space="preserve"> (NAMMCO 1995). Given the apparent stock decline in Iceland, an apparent increase in Southwest Norway and in the United Kingdom, and the fact that this species interact</w:t>
      </w:r>
      <w:r w:rsidR="000276AA">
        <w:rPr>
          <w:i/>
          <w:sz w:val="22"/>
          <w:szCs w:val="22"/>
          <w:lang w:val="en-GB" w:eastAsia="ja-JP"/>
        </w:rPr>
        <w:t>s</w:t>
      </w:r>
      <w:r w:rsidR="00D641F6" w:rsidRPr="00D641F6">
        <w:rPr>
          <w:i/>
          <w:sz w:val="22"/>
          <w:szCs w:val="22"/>
          <w:lang w:val="en-GB" w:eastAsia="ja-JP"/>
        </w:rPr>
        <w:t xml:space="preserve"> with fisheries in three NAMMCO member countries, it is recommended that the SC provide a new assessment of grey seal stocks throughout the North Atlantic.</w:t>
      </w:r>
    </w:p>
    <w:p w14:paraId="2CF6F24F" w14:textId="77777777" w:rsidR="00C70E09" w:rsidRPr="00005B00" w:rsidRDefault="00C70E09" w:rsidP="00005B00">
      <w:pPr>
        <w:pStyle w:val="Default"/>
        <w:rPr>
          <w:i/>
          <w:sz w:val="22"/>
          <w:szCs w:val="22"/>
          <w:lang w:val="en-GB"/>
        </w:rPr>
      </w:pPr>
    </w:p>
    <w:p w14:paraId="27B3F288" w14:textId="550F28A7" w:rsidR="00005B00" w:rsidRDefault="006142AF" w:rsidP="00005B00">
      <w:pPr>
        <w:pStyle w:val="Default"/>
        <w:numPr>
          <w:ilvl w:val="2"/>
          <w:numId w:val="1"/>
        </w:numPr>
        <w:ind w:left="1134" w:hanging="567"/>
        <w:rPr>
          <w:b/>
          <w:sz w:val="22"/>
          <w:szCs w:val="22"/>
          <w:lang w:val="en-GB"/>
        </w:rPr>
      </w:pPr>
      <w:r w:rsidRPr="00F23D85">
        <w:rPr>
          <w:b/>
          <w:sz w:val="22"/>
          <w:szCs w:val="22"/>
          <w:lang w:val="en-GB"/>
        </w:rPr>
        <w:t>Future work</w:t>
      </w:r>
    </w:p>
    <w:p w14:paraId="41978129" w14:textId="77777777" w:rsidR="00005B00" w:rsidRPr="00005B00" w:rsidRDefault="00005B00" w:rsidP="00005B00">
      <w:pPr>
        <w:pStyle w:val="Default"/>
        <w:rPr>
          <w:b/>
          <w:sz w:val="22"/>
          <w:szCs w:val="22"/>
          <w:lang w:val="en-GB"/>
        </w:rPr>
      </w:pPr>
    </w:p>
    <w:p w14:paraId="0A689AEB" w14:textId="318BC137" w:rsidR="00E62058" w:rsidRPr="00F23D85" w:rsidRDefault="00551532" w:rsidP="007823C3">
      <w:pPr>
        <w:pStyle w:val="Default"/>
        <w:numPr>
          <w:ilvl w:val="1"/>
          <w:numId w:val="1"/>
        </w:numPr>
        <w:ind w:left="567" w:hanging="567"/>
        <w:rPr>
          <w:b/>
          <w:sz w:val="22"/>
          <w:szCs w:val="22"/>
          <w:u w:val="single"/>
          <w:lang w:val="en-GB"/>
        </w:rPr>
      </w:pPr>
      <w:r w:rsidRPr="00F23D85">
        <w:rPr>
          <w:b/>
          <w:sz w:val="22"/>
          <w:szCs w:val="22"/>
          <w:u w:val="single"/>
          <w:lang w:val="en-GB"/>
        </w:rPr>
        <w:t>Harbour seal</w:t>
      </w:r>
    </w:p>
    <w:p w14:paraId="2D4473D9" w14:textId="4493C912" w:rsidR="000276AA" w:rsidRPr="00A44442" w:rsidRDefault="000276AA" w:rsidP="007823C3">
      <w:pPr>
        <w:pStyle w:val="Default"/>
        <w:numPr>
          <w:ilvl w:val="2"/>
          <w:numId w:val="1"/>
        </w:numPr>
        <w:ind w:left="1134" w:hanging="567"/>
        <w:rPr>
          <w:b/>
          <w:color w:val="auto"/>
          <w:sz w:val="22"/>
          <w:szCs w:val="22"/>
          <w:highlight w:val="lightGray"/>
          <w:lang w:val="en-GB"/>
        </w:rPr>
      </w:pPr>
      <w:r w:rsidRPr="00A44442">
        <w:rPr>
          <w:b/>
          <w:color w:val="auto"/>
          <w:sz w:val="22"/>
          <w:szCs w:val="22"/>
          <w:highlight w:val="lightGray"/>
          <w:lang w:val="en-GB"/>
        </w:rPr>
        <w:t>Update</w:t>
      </w:r>
      <w:r w:rsidR="00381A18" w:rsidRPr="00A44442">
        <w:rPr>
          <w:b/>
          <w:color w:val="auto"/>
          <w:sz w:val="22"/>
          <w:szCs w:val="22"/>
          <w:highlight w:val="lightGray"/>
          <w:lang w:val="en-GB"/>
        </w:rPr>
        <w:t xml:space="preserve"> </w:t>
      </w:r>
      <w:r w:rsidR="00381A18" w:rsidRPr="00A44442">
        <w:rPr>
          <w:b/>
          <w:sz w:val="22"/>
          <w:szCs w:val="22"/>
          <w:highlight w:val="lightGray"/>
          <w:lang w:val="en-GB"/>
        </w:rPr>
        <w:t>[</w:t>
      </w:r>
      <w:r w:rsidR="00381A18" w:rsidRPr="00A44442">
        <w:rPr>
          <w:sz w:val="22"/>
          <w:szCs w:val="22"/>
          <w:highlight w:val="lightGray"/>
          <w:lang w:val="en-GB"/>
        </w:rPr>
        <w:t>SC/25/13]</w:t>
      </w:r>
    </w:p>
    <w:p w14:paraId="7495A229" w14:textId="7437090F" w:rsidR="00A44442" w:rsidRDefault="00A44442" w:rsidP="00A44442">
      <w:pPr>
        <w:pStyle w:val="Default"/>
        <w:rPr>
          <w:b/>
          <w:color w:val="auto"/>
          <w:sz w:val="22"/>
          <w:szCs w:val="22"/>
          <w:highlight w:val="lightGray"/>
          <w:lang w:val="en-GB"/>
        </w:rPr>
      </w:pPr>
    </w:p>
    <w:p w14:paraId="4832EB74" w14:textId="77777777" w:rsidR="009A6E71" w:rsidRDefault="009A6E71" w:rsidP="009A6E71">
      <w:pPr>
        <w:rPr>
          <w:highlight w:val="green"/>
        </w:rPr>
      </w:pPr>
      <w:r>
        <w:rPr>
          <w:highlight w:val="green"/>
        </w:rPr>
        <w:t xml:space="preserve">Parties should </w:t>
      </w:r>
      <w:r w:rsidRPr="002E5D6F">
        <w:rPr>
          <w:highlight w:val="green"/>
        </w:rPr>
        <w:t>update</w:t>
      </w:r>
      <w:r>
        <w:rPr>
          <w:highlight w:val="green"/>
        </w:rPr>
        <w:t xml:space="preserve"> on the implementation of the</w:t>
      </w:r>
      <w:r w:rsidRPr="002E5D6F">
        <w:rPr>
          <w:highlight w:val="green"/>
        </w:rPr>
        <w:t xml:space="preserve"> recommendation</w:t>
      </w:r>
      <w:r>
        <w:rPr>
          <w:highlight w:val="green"/>
        </w:rPr>
        <w:t xml:space="preserve"> CSWG2016/SC 23,</w:t>
      </w:r>
      <w:r w:rsidRPr="002E5D6F">
        <w:rPr>
          <w:highlight w:val="green"/>
        </w:rPr>
        <w:t xml:space="preserve"> to see </w:t>
      </w:r>
      <w:r>
        <w:rPr>
          <w:highlight w:val="green"/>
        </w:rPr>
        <w:t>whether</w:t>
      </w:r>
      <w:r w:rsidRPr="002E5D6F">
        <w:rPr>
          <w:highlight w:val="green"/>
        </w:rPr>
        <w:t xml:space="preserve"> </w:t>
      </w:r>
      <w:r>
        <w:rPr>
          <w:highlight w:val="green"/>
        </w:rPr>
        <w:t>the preparation for the next CSWG are on track</w:t>
      </w:r>
      <w:r w:rsidRPr="002E5D6F">
        <w:rPr>
          <w:highlight w:val="green"/>
        </w:rPr>
        <w:t>.</w:t>
      </w:r>
    </w:p>
    <w:p w14:paraId="647F992E" w14:textId="77777777" w:rsidR="009A6E71" w:rsidRDefault="009A6E71" w:rsidP="009A6E71">
      <w:pPr>
        <w:rPr>
          <w:highlight w:val="green"/>
        </w:rPr>
      </w:pPr>
    </w:p>
    <w:p w14:paraId="0E2463F6" w14:textId="4818F8A5" w:rsidR="009A6E71" w:rsidRDefault="00147C16" w:rsidP="009A6E71">
      <w:pPr>
        <w:rPr>
          <w:highlight w:val="green"/>
        </w:rPr>
      </w:pPr>
      <w:r>
        <w:rPr>
          <w:highlight w:val="green"/>
        </w:rPr>
        <w:t>U</w:t>
      </w:r>
      <w:r w:rsidR="009A6E71">
        <w:rPr>
          <w:highlight w:val="green"/>
        </w:rPr>
        <w:t>pdate on by-catch rates in Iceland and Norway.</w:t>
      </w:r>
    </w:p>
    <w:p w14:paraId="31AE1B9B" w14:textId="73FDB081" w:rsidR="00147C16" w:rsidRDefault="00147C16" w:rsidP="009A6E71">
      <w:pPr>
        <w:rPr>
          <w:highlight w:val="green"/>
        </w:rPr>
      </w:pPr>
      <w:r>
        <w:rPr>
          <w:highlight w:val="green"/>
        </w:rPr>
        <w:t>Update on catches of harbour seals in GL - although the species is protected.</w:t>
      </w:r>
    </w:p>
    <w:p w14:paraId="7E6372AA" w14:textId="77777777" w:rsidR="009A6E71" w:rsidRPr="00A44442" w:rsidRDefault="009A6E71" w:rsidP="00A44442">
      <w:pPr>
        <w:pStyle w:val="Default"/>
        <w:rPr>
          <w:b/>
          <w:color w:val="auto"/>
          <w:sz w:val="22"/>
          <w:szCs w:val="22"/>
          <w:highlight w:val="lightGray"/>
          <w:lang w:val="en-GB"/>
        </w:rPr>
      </w:pPr>
    </w:p>
    <w:p w14:paraId="5A359946" w14:textId="77777777" w:rsidR="009A6E71" w:rsidRPr="00CE0E38" w:rsidRDefault="009A6E71" w:rsidP="009A6E71">
      <w:pPr>
        <w:rPr>
          <w:b/>
          <w:highlight w:val="lightGray"/>
        </w:rPr>
      </w:pPr>
      <w:r w:rsidRPr="00CE0E38">
        <w:rPr>
          <w:b/>
          <w:highlight w:val="lightGray"/>
        </w:rPr>
        <w:t xml:space="preserve">Updates on Recommendations from CSWG 2016, endorsed by SC 23 – Norway: </w:t>
      </w:r>
    </w:p>
    <w:p w14:paraId="79D5DE95" w14:textId="66F02CC3" w:rsidR="009A6E71" w:rsidRDefault="00A44442" w:rsidP="00A44442">
      <w:pPr>
        <w:rPr>
          <w:highlight w:val="lightGray"/>
        </w:rPr>
      </w:pPr>
      <w:r w:rsidRPr="00A44442">
        <w:rPr>
          <w:highlight w:val="lightGray"/>
        </w:rPr>
        <w:t xml:space="preserve">• Increase the number of vessels in the reference fleet in the areas of high by-catch (especially </w:t>
      </w:r>
      <w:proofErr w:type="spellStart"/>
      <w:r w:rsidRPr="00A44442">
        <w:rPr>
          <w:highlight w:val="lightGray"/>
        </w:rPr>
        <w:t>Nordland</w:t>
      </w:r>
      <w:proofErr w:type="spellEnd"/>
      <w:r w:rsidRPr="00A44442">
        <w:rPr>
          <w:highlight w:val="lightGray"/>
        </w:rPr>
        <w:t xml:space="preserve"> that has a long coastline)</w:t>
      </w:r>
      <w:r w:rsidR="009A6E71">
        <w:rPr>
          <w:highlight w:val="lightGray"/>
        </w:rPr>
        <w:t>.</w:t>
      </w:r>
    </w:p>
    <w:p w14:paraId="32577649" w14:textId="77777777" w:rsidR="009A6E71" w:rsidRDefault="00A44442" w:rsidP="00A44442">
      <w:pPr>
        <w:rPr>
          <w:highlight w:val="lightGray"/>
        </w:rPr>
      </w:pPr>
      <w:r w:rsidRPr="00A44442">
        <w:rPr>
          <w:highlight w:val="lightGray"/>
        </w:rPr>
        <w:t>• Increase survey effort. Important areas could be identified to be surveyed in between other full-coast surveys.</w:t>
      </w:r>
    </w:p>
    <w:p w14:paraId="2068622E" w14:textId="77777777" w:rsidR="009A6E71" w:rsidRDefault="00A44442" w:rsidP="00A44442">
      <w:pPr>
        <w:rPr>
          <w:highlight w:val="lightGray"/>
        </w:rPr>
      </w:pPr>
      <w:r w:rsidRPr="00A44442">
        <w:rPr>
          <w:highlight w:val="lightGray"/>
        </w:rPr>
        <w:t xml:space="preserve">• Management by county should be re-examined, as these management units do not always follow the population structure of harbour seals, especially </w:t>
      </w:r>
      <w:proofErr w:type="spellStart"/>
      <w:r w:rsidRPr="00A44442">
        <w:rPr>
          <w:highlight w:val="lightGray"/>
        </w:rPr>
        <w:t>Nordland</w:t>
      </w:r>
      <w:proofErr w:type="spellEnd"/>
      <w:r w:rsidRPr="00A44442">
        <w:rPr>
          <w:highlight w:val="lightGray"/>
        </w:rPr>
        <w:t xml:space="preserve"> county. </w:t>
      </w:r>
    </w:p>
    <w:p w14:paraId="6DA73CEA" w14:textId="77777777" w:rsidR="009A6E71" w:rsidRDefault="00A44442" w:rsidP="00A44442">
      <w:pPr>
        <w:rPr>
          <w:highlight w:val="lightGray"/>
        </w:rPr>
      </w:pPr>
      <w:r w:rsidRPr="00A44442">
        <w:rPr>
          <w:highlight w:val="lightGray"/>
        </w:rPr>
        <w:t>• Reporting of all removals. Currently there is little to no reporting of removals around fish farms, or of by-catches in commercial gill net fisheries and recreational fisheries.</w:t>
      </w:r>
    </w:p>
    <w:p w14:paraId="7397F340" w14:textId="20252E33" w:rsidR="00A44442" w:rsidRDefault="00A44442" w:rsidP="00A44442">
      <w:pPr>
        <w:rPr>
          <w:highlight w:val="lightGray"/>
        </w:rPr>
      </w:pPr>
      <w:r w:rsidRPr="00A44442">
        <w:rPr>
          <w:highlight w:val="lightGray"/>
        </w:rPr>
        <w:t xml:space="preserve">• Collect data from by-catches (age, sex, etc.). It would be ideal to collect jaws from bycaught seals which will provide information on age, sex and species. It would be particularly helpful to have samples from the reference fleet. </w:t>
      </w:r>
    </w:p>
    <w:p w14:paraId="4D6A1CC3" w14:textId="7ADE548E" w:rsidR="00CE0E38" w:rsidRDefault="00CE0E38" w:rsidP="00A44442">
      <w:pPr>
        <w:rPr>
          <w:highlight w:val="lightGray"/>
        </w:rPr>
      </w:pPr>
    </w:p>
    <w:p w14:paraId="3E5EC51F" w14:textId="478C3AB1" w:rsidR="00CE0E38" w:rsidRPr="00CE0E38" w:rsidRDefault="00CE0E38" w:rsidP="00CE0E38">
      <w:pPr>
        <w:autoSpaceDE w:val="0"/>
        <w:autoSpaceDN w:val="0"/>
        <w:adjustRightInd w:val="0"/>
        <w:rPr>
          <w:szCs w:val="22"/>
          <w:highlight w:val="green"/>
          <w:lang w:eastAsia="ja-JP"/>
        </w:rPr>
      </w:pPr>
      <w:r w:rsidRPr="00CE0E38">
        <w:rPr>
          <w:highlight w:val="green"/>
        </w:rPr>
        <w:t xml:space="preserve">Update on the </w:t>
      </w:r>
      <w:r w:rsidRPr="00CE0E38">
        <w:rPr>
          <w:szCs w:val="22"/>
          <w:highlight w:val="green"/>
          <w:lang w:eastAsia="ja-JP"/>
        </w:rPr>
        <w:t>level of predation by killer whales and whether it is large enough to warrant inclusion in the population modelling (as natural mortality).</w:t>
      </w:r>
    </w:p>
    <w:p w14:paraId="69B466F9" w14:textId="4DCB2CB2" w:rsidR="00CE0E38" w:rsidRPr="00CE0E38" w:rsidRDefault="00CE0E38" w:rsidP="00CE0E38">
      <w:pPr>
        <w:autoSpaceDE w:val="0"/>
        <w:autoSpaceDN w:val="0"/>
        <w:adjustRightInd w:val="0"/>
        <w:rPr>
          <w:highlight w:val="green"/>
        </w:rPr>
      </w:pPr>
      <w:r w:rsidRPr="00CE0E38">
        <w:rPr>
          <w:highlight w:val="green"/>
        </w:rPr>
        <w:t>Update on genetic study comparing No, GL and IS.</w:t>
      </w:r>
    </w:p>
    <w:p w14:paraId="067E765E" w14:textId="3796FC5F" w:rsidR="00CE0E38" w:rsidRPr="00CE0E38" w:rsidRDefault="00CE0E38" w:rsidP="00CE0E38">
      <w:pPr>
        <w:autoSpaceDE w:val="0"/>
        <w:autoSpaceDN w:val="0"/>
        <w:adjustRightInd w:val="0"/>
        <w:rPr>
          <w:highlight w:val="green"/>
        </w:rPr>
      </w:pPr>
      <w:r w:rsidRPr="00CE0E38">
        <w:rPr>
          <w:highlight w:val="green"/>
        </w:rPr>
        <w:t>Update on MUs</w:t>
      </w:r>
    </w:p>
    <w:p w14:paraId="20960CDB" w14:textId="6978791D" w:rsidR="00CE0E38" w:rsidRPr="00CE0E38" w:rsidRDefault="00CE0E38" w:rsidP="00CE0E38">
      <w:pPr>
        <w:autoSpaceDE w:val="0"/>
        <w:autoSpaceDN w:val="0"/>
        <w:adjustRightInd w:val="0"/>
        <w:rPr>
          <w:highlight w:val="green"/>
        </w:rPr>
      </w:pPr>
      <w:r w:rsidRPr="00CE0E38">
        <w:rPr>
          <w:highlight w:val="green"/>
        </w:rPr>
        <w:t>Update on tagging at Svalbard outside breeding area</w:t>
      </w:r>
    </w:p>
    <w:p w14:paraId="275BDC0E" w14:textId="77777777" w:rsidR="00A44442" w:rsidRPr="00A44442" w:rsidRDefault="00A44442" w:rsidP="00A44442">
      <w:pPr>
        <w:rPr>
          <w:highlight w:val="lightGray"/>
        </w:rPr>
      </w:pPr>
      <w:r w:rsidRPr="00A44442">
        <w:rPr>
          <w:highlight w:val="lightGray"/>
        </w:rPr>
        <w:t xml:space="preserve"> </w:t>
      </w:r>
    </w:p>
    <w:p w14:paraId="0A15DE08" w14:textId="6D448C91" w:rsidR="00A44442" w:rsidRPr="00CE0E38" w:rsidRDefault="00CE0E38" w:rsidP="00A44442">
      <w:pPr>
        <w:rPr>
          <w:b/>
          <w:highlight w:val="lightGray"/>
        </w:rPr>
      </w:pPr>
      <w:r w:rsidRPr="00CE0E38">
        <w:rPr>
          <w:b/>
          <w:highlight w:val="lightGray"/>
        </w:rPr>
        <w:t xml:space="preserve">Updates on Recommendations from CSWG 2016, endorsed by SC 23 – </w:t>
      </w:r>
      <w:r w:rsidR="00A44442" w:rsidRPr="00CE0E38">
        <w:rPr>
          <w:b/>
          <w:highlight w:val="lightGray"/>
        </w:rPr>
        <w:t>Iceland</w:t>
      </w:r>
      <w:r>
        <w:rPr>
          <w:b/>
          <w:highlight w:val="lightGray"/>
        </w:rPr>
        <w:t>:</w:t>
      </w:r>
    </w:p>
    <w:p w14:paraId="03F37D53" w14:textId="77777777" w:rsidR="00A44442" w:rsidRPr="00A44442" w:rsidRDefault="00A44442" w:rsidP="00A44442">
      <w:pPr>
        <w:rPr>
          <w:highlight w:val="lightGray"/>
        </w:rPr>
      </w:pPr>
      <w:r w:rsidRPr="00A44442">
        <w:rPr>
          <w:highlight w:val="lightGray"/>
        </w:rPr>
        <w:t xml:space="preserve"> • An assessment survey of the entire population should be conducted as soon as possible </w:t>
      </w:r>
    </w:p>
    <w:p w14:paraId="5505003E" w14:textId="77777777" w:rsidR="00CE0E38" w:rsidRDefault="00A44442" w:rsidP="00CE0E38">
      <w:pPr>
        <w:ind w:firstLine="567"/>
        <w:rPr>
          <w:highlight w:val="lightGray"/>
        </w:rPr>
      </w:pPr>
      <w:r w:rsidRPr="00A44442">
        <w:rPr>
          <w:highlight w:val="lightGray"/>
        </w:rPr>
        <w:t>o Surveys should then be conducted every 2 years while the population is lower than the target level</w:t>
      </w:r>
    </w:p>
    <w:p w14:paraId="004C716E" w14:textId="77777777" w:rsidR="00CE0E38" w:rsidRDefault="00A44442" w:rsidP="00A44442">
      <w:pPr>
        <w:rPr>
          <w:highlight w:val="lightGray"/>
        </w:rPr>
      </w:pPr>
      <w:r w:rsidRPr="00A44442">
        <w:rPr>
          <w:highlight w:val="lightGray"/>
        </w:rPr>
        <w:t>• All removals should be reported (e.g., hunting, by-catch, etc.)</w:t>
      </w:r>
    </w:p>
    <w:p w14:paraId="093C0ACC" w14:textId="77777777" w:rsidR="00CE0E38" w:rsidRDefault="00A44442" w:rsidP="00A44442">
      <w:pPr>
        <w:rPr>
          <w:highlight w:val="lightGray"/>
        </w:rPr>
      </w:pPr>
      <w:r w:rsidRPr="00A44442">
        <w:rPr>
          <w:highlight w:val="lightGray"/>
        </w:rPr>
        <w:lastRenderedPageBreak/>
        <w:t>• A Management Plan should be developed including outlining the frequency of surveys and legislation of seal hunting</w:t>
      </w:r>
    </w:p>
    <w:p w14:paraId="0F0BA311" w14:textId="77777777" w:rsidR="00CE0E38" w:rsidRDefault="00A44442" w:rsidP="00A44442">
      <w:pPr>
        <w:rPr>
          <w:highlight w:val="lightGray"/>
        </w:rPr>
      </w:pPr>
      <w:r w:rsidRPr="00A44442">
        <w:rPr>
          <w:highlight w:val="lightGray"/>
        </w:rPr>
        <w:t>• The target population level objective should be re-evaluated and be based on biological criteria.</w:t>
      </w:r>
    </w:p>
    <w:p w14:paraId="782B260F" w14:textId="77777777" w:rsidR="00CE0E38" w:rsidRDefault="00A44442" w:rsidP="00A44442">
      <w:pPr>
        <w:rPr>
          <w:highlight w:val="lightGray"/>
        </w:rPr>
      </w:pPr>
      <w:r w:rsidRPr="00A44442">
        <w:rPr>
          <w:highlight w:val="lightGray"/>
        </w:rPr>
        <w:t>• Reproductive rates should be collected</w:t>
      </w:r>
    </w:p>
    <w:p w14:paraId="14274306" w14:textId="77777777" w:rsidR="00CE0E38" w:rsidRDefault="00A44442" w:rsidP="00A44442">
      <w:pPr>
        <w:rPr>
          <w:highlight w:val="lightGray"/>
        </w:rPr>
      </w:pPr>
      <w:r w:rsidRPr="00A44442">
        <w:rPr>
          <w:highlight w:val="lightGray"/>
        </w:rPr>
        <w:t>• The effects of disturbance from tourism should continue to be investigated</w:t>
      </w:r>
    </w:p>
    <w:p w14:paraId="6DDBCC40" w14:textId="77777777" w:rsidR="00CE0E38" w:rsidRDefault="00A44442" w:rsidP="00CE0E38">
      <w:pPr>
        <w:ind w:firstLine="567"/>
        <w:rPr>
          <w:highlight w:val="lightGray"/>
        </w:rPr>
      </w:pPr>
      <w:r w:rsidRPr="00A44442">
        <w:rPr>
          <w:highlight w:val="lightGray"/>
        </w:rPr>
        <w:t xml:space="preserve">o Develop mitigation measures </w:t>
      </w:r>
    </w:p>
    <w:p w14:paraId="2F1B9745" w14:textId="33B75692" w:rsidR="00A44442" w:rsidRDefault="00A44442" w:rsidP="00A44442">
      <w:pPr>
        <w:rPr>
          <w:highlight w:val="lightGray"/>
        </w:rPr>
      </w:pPr>
      <w:r w:rsidRPr="00A44442">
        <w:rPr>
          <w:highlight w:val="lightGray"/>
        </w:rPr>
        <w:t xml:space="preserve">• The method of catching pups in nets should be investigated. In NAMMCO, killing methods should be immediate. This issue should be referred to the NAMMCO Hunting Committee. </w:t>
      </w:r>
    </w:p>
    <w:p w14:paraId="1B80E9D2" w14:textId="3B96DB68" w:rsidR="006C461B" w:rsidRDefault="006C461B" w:rsidP="00A44442">
      <w:pPr>
        <w:rPr>
          <w:highlight w:val="lightGray"/>
        </w:rPr>
      </w:pPr>
    </w:p>
    <w:p w14:paraId="38A9E73D" w14:textId="13EAD895" w:rsidR="006C461B" w:rsidRPr="00495BCC" w:rsidRDefault="006C461B" w:rsidP="006C461B">
      <w:pPr>
        <w:rPr>
          <w:b/>
          <w:highlight w:val="lightGray"/>
        </w:rPr>
      </w:pPr>
      <w:r w:rsidRPr="00495BCC">
        <w:rPr>
          <w:b/>
          <w:highlight w:val="lightGray"/>
        </w:rPr>
        <w:t>SC 23, 7.5.2</w:t>
      </w:r>
    </w:p>
    <w:p w14:paraId="6918EC38" w14:textId="77777777" w:rsidR="006C461B" w:rsidRPr="00C64D50" w:rsidRDefault="006C461B" w:rsidP="006C461B">
      <w:pPr>
        <w:rPr>
          <w:highlight w:val="lightGray"/>
        </w:rPr>
      </w:pPr>
      <w:r w:rsidRPr="00C64D50">
        <w:rPr>
          <w:highlight w:val="lightGray"/>
        </w:rPr>
        <w:t>The SC endorsed the recommendations of the WG and stressed the need for obtaining catch statistics</w:t>
      </w:r>
      <w:r>
        <w:rPr>
          <w:highlight w:val="lightGray"/>
        </w:rPr>
        <w:t xml:space="preserve"> [for costal seals in Iceland)</w:t>
      </w:r>
      <w:r w:rsidRPr="00C64D50">
        <w:rPr>
          <w:highlight w:val="lightGray"/>
        </w:rPr>
        <w:t xml:space="preserve">. </w:t>
      </w:r>
    </w:p>
    <w:p w14:paraId="06D991B1" w14:textId="63B6F862" w:rsidR="00F72098" w:rsidRDefault="00F72098" w:rsidP="00A44442">
      <w:pPr>
        <w:rPr>
          <w:highlight w:val="lightGray"/>
        </w:rPr>
      </w:pPr>
    </w:p>
    <w:p w14:paraId="65FEAAC3" w14:textId="0443B3BB" w:rsidR="00F72098" w:rsidRPr="00F72098" w:rsidRDefault="00F72098" w:rsidP="00F72098">
      <w:pPr>
        <w:autoSpaceDE w:val="0"/>
        <w:autoSpaceDN w:val="0"/>
        <w:adjustRightInd w:val="0"/>
        <w:rPr>
          <w:szCs w:val="22"/>
          <w:highlight w:val="green"/>
          <w:lang w:eastAsia="ja-JP"/>
        </w:rPr>
      </w:pPr>
      <w:r w:rsidRPr="00F72098">
        <w:rPr>
          <w:highlight w:val="green"/>
        </w:rPr>
        <w:t xml:space="preserve">Update on the 2018 survey and the development of the advisory management plan, incl. </w:t>
      </w:r>
      <w:r w:rsidRPr="00F72098">
        <w:rPr>
          <w:szCs w:val="22"/>
          <w:highlight w:val="green"/>
          <w:lang w:eastAsia="ja-JP"/>
        </w:rPr>
        <w:t>re-evaluation of current</w:t>
      </w:r>
    </w:p>
    <w:p w14:paraId="75E9D7D3" w14:textId="77777777" w:rsidR="00F72098" w:rsidRPr="00F72098" w:rsidRDefault="00F72098" w:rsidP="00F72098">
      <w:pPr>
        <w:autoSpaceDE w:val="0"/>
        <w:autoSpaceDN w:val="0"/>
        <w:adjustRightInd w:val="0"/>
        <w:rPr>
          <w:szCs w:val="22"/>
          <w:highlight w:val="green"/>
          <w:lang w:eastAsia="ja-JP"/>
        </w:rPr>
      </w:pPr>
      <w:r w:rsidRPr="00F72098">
        <w:rPr>
          <w:szCs w:val="22"/>
          <w:highlight w:val="green"/>
          <w:lang w:eastAsia="ja-JP"/>
        </w:rPr>
        <w:t>target population level objective, outlining of the frequency of censuses, development of a reporting system</w:t>
      </w:r>
    </w:p>
    <w:p w14:paraId="7D63B392" w14:textId="3452B073" w:rsidR="00F72098" w:rsidRDefault="00F72098" w:rsidP="00F72098">
      <w:pPr>
        <w:rPr>
          <w:szCs w:val="22"/>
          <w:highlight w:val="green"/>
          <w:lang w:eastAsia="ja-JP"/>
        </w:rPr>
      </w:pPr>
      <w:r w:rsidRPr="00F72098">
        <w:rPr>
          <w:szCs w:val="22"/>
          <w:highlight w:val="green"/>
          <w:lang w:eastAsia="ja-JP"/>
        </w:rPr>
        <w:t>for seal hunting and increased effort in by-catch data collection.</w:t>
      </w:r>
    </w:p>
    <w:p w14:paraId="6348095C" w14:textId="5D9C099A" w:rsidR="00F72098" w:rsidRDefault="00F72098" w:rsidP="00F72098">
      <w:pPr>
        <w:rPr>
          <w:highlight w:val="green"/>
        </w:rPr>
      </w:pPr>
    </w:p>
    <w:p w14:paraId="3CA72A40" w14:textId="61CD71EF" w:rsidR="00F72098" w:rsidRPr="00F72098" w:rsidRDefault="00F72098" w:rsidP="00F72098">
      <w:pPr>
        <w:autoSpaceDE w:val="0"/>
        <w:autoSpaceDN w:val="0"/>
        <w:adjustRightInd w:val="0"/>
        <w:rPr>
          <w:color w:val="000000"/>
          <w:szCs w:val="22"/>
          <w:highlight w:val="green"/>
          <w:lang w:eastAsia="ja-JP"/>
        </w:rPr>
      </w:pPr>
      <w:r w:rsidRPr="00F72098">
        <w:rPr>
          <w:highlight w:val="green"/>
        </w:rPr>
        <w:t xml:space="preserve">Update on ministry response to MFRI advice </w:t>
      </w:r>
      <w:r w:rsidRPr="00F72098">
        <w:rPr>
          <w:rFonts w:ascii="TimesNewRomanPSMT" w:hAnsi="TimesNewRomanPSMT" w:cs="TimesNewRomanPSMT"/>
          <w:color w:val="000000"/>
          <w:szCs w:val="22"/>
          <w:highlight w:val="green"/>
          <w:lang w:eastAsia="ja-JP"/>
        </w:rPr>
        <w:t xml:space="preserve">“that direct hunt </w:t>
      </w:r>
      <w:r w:rsidRPr="00F72098">
        <w:rPr>
          <w:color w:val="000000"/>
          <w:szCs w:val="22"/>
          <w:highlight w:val="green"/>
          <w:lang w:eastAsia="ja-JP"/>
        </w:rPr>
        <w:t>should be prevented and that actions must be taken to reduce by-catch of seals in commercial fisheries. MFRI also advices that a hunting management system</w:t>
      </w:r>
    </w:p>
    <w:p w14:paraId="740CAF7D" w14:textId="77777777" w:rsidR="00F72098" w:rsidRPr="00F72098" w:rsidRDefault="00F72098" w:rsidP="00F72098">
      <w:pPr>
        <w:autoSpaceDE w:val="0"/>
        <w:autoSpaceDN w:val="0"/>
        <w:adjustRightInd w:val="0"/>
        <w:rPr>
          <w:color w:val="0000FF"/>
          <w:szCs w:val="22"/>
          <w:highlight w:val="green"/>
          <w:lang w:eastAsia="ja-JP"/>
        </w:rPr>
      </w:pPr>
      <w:r w:rsidRPr="00F72098">
        <w:rPr>
          <w:color w:val="000000"/>
          <w:szCs w:val="22"/>
          <w:highlight w:val="green"/>
          <w:lang w:eastAsia="ja-JP"/>
        </w:rPr>
        <w:t>should be initiated, and that reporting of all seal hunt should be mandatory.</w:t>
      </w:r>
      <w:r w:rsidRPr="00F72098">
        <w:rPr>
          <w:rFonts w:ascii="TimesNewRomanPSMT" w:hAnsi="TimesNewRomanPSMT" w:cs="TimesNewRomanPSMT"/>
          <w:color w:val="000000"/>
          <w:szCs w:val="22"/>
          <w:highlight w:val="green"/>
          <w:lang w:eastAsia="ja-JP"/>
        </w:rPr>
        <w:t xml:space="preserve">” </w:t>
      </w:r>
      <w:r w:rsidRPr="00F72098">
        <w:rPr>
          <w:color w:val="000000"/>
          <w:szCs w:val="22"/>
          <w:highlight w:val="green"/>
          <w:lang w:eastAsia="ja-JP"/>
        </w:rPr>
        <w:t>(</w:t>
      </w:r>
      <w:r w:rsidRPr="00F72098">
        <w:rPr>
          <w:color w:val="0000FF"/>
          <w:szCs w:val="22"/>
          <w:highlight w:val="green"/>
          <w:lang w:eastAsia="ja-JP"/>
        </w:rPr>
        <w:t>https://www.hafogvatn.is</w:t>
      </w:r>
    </w:p>
    <w:p w14:paraId="5086FBCC" w14:textId="63781D36" w:rsidR="00A44442" w:rsidRPr="00A44442" w:rsidRDefault="00F72098" w:rsidP="00A44442">
      <w:pPr>
        <w:rPr>
          <w:highlight w:val="lightGray"/>
        </w:rPr>
      </w:pPr>
      <w:r w:rsidRPr="00F72098">
        <w:rPr>
          <w:color w:val="0000FF"/>
          <w:szCs w:val="22"/>
          <w:highlight w:val="green"/>
          <w:lang w:eastAsia="ja-JP"/>
        </w:rPr>
        <w:t>/static/extras/images/Landselur277.pdf</w:t>
      </w:r>
      <w:r w:rsidRPr="00F72098">
        <w:rPr>
          <w:color w:val="000000"/>
          <w:szCs w:val="22"/>
          <w:highlight w:val="green"/>
          <w:lang w:eastAsia="ja-JP"/>
        </w:rPr>
        <w:t>).</w:t>
      </w:r>
      <w:r w:rsidR="00A44442" w:rsidRPr="00A44442">
        <w:rPr>
          <w:highlight w:val="lightGray"/>
        </w:rPr>
        <w:t xml:space="preserve"> </w:t>
      </w:r>
    </w:p>
    <w:p w14:paraId="2593F6B2" w14:textId="77777777" w:rsidR="00A44442" w:rsidRPr="00381A18" w:rsidRDefault="00A44442" w:rsidP="00A44442">
      <w:pPr>
        <w:pStyle w:val="Default"/>
        <w:rPr>
          <w:b/>
          <w:color w:val="auto"/>
          <w:sz w:val="22"/>
          <w:szCs w:val="22"/>
          <w:lang w:val="en-GB"/>
        </w:rPr>
      </w:pPr>
    </w:p>
    <w:p w14:paraId="2BF33BA8" w14:textId="3C69ABA4" w:rsidR="000276AA" w:rsidRPr="00C64D50" w:rsidRDefault="000276AA" w:rsidP="007823C3">
      <w:pPr>
        <w:pStyle w:val="Default"/>
        <w:numPr>
          <w:ilvl w:val="2"/>
          <w:numId w:val="1"/>
        </w:numPr>
        <w:ind w:left="1134" w:hanging="567"/>
        <w:rPr>
          <w:sz w:val="22"/>
          <w:szCs w:val="22"/>
          <w:u w:val="single"/>
          <w:lang w:val="en-GB"/>
        </w:rPr>
      </w:pPr>
      <w:r w:rsidRPr="00F23D85">
        <w:rPr>
          <w:b/>
          <w:sz w:val="22"/>
          <w:szCs w:val="22"/>
          <w:lang w:val="en-GB"/>
        </w:rPr>
        <w:t>Coastal Seals WG (2019)</w:t>
      </w:r>
    </w:p>
    <w:p w14:paraId="2E3E3C8D" w14:textId="7E38C6B1" w:rsidR="00520CEF" w:rsidRPr="00495BCC" w:rsidRDefault="00520CEF" w:rsidP="00C64D50">
      <w:pPr>
        <w:rPr>
          <w:b/>
          <w:highlight w:val="lightGray"/>
        </w:rPr>
      </w:pPr>
      <w:r w:rsidRPr="00495BCC">
        <w:rPr>
          <w:b/>
          <w:highlight w:val="lightGray"/>
        </w:rPr>
        <w:t>SC 23</w:t>
      </w:r>
      <w:r w:rsidR="000D090F" w:rsidRPr="00495BCC">
        <w:rPr>
          <w:b/>
          <w:highlight w:val="lightGray"/>
        </w:rPr>
        <w:t>, 7.5.3</w:t>
      </w:r>
    </w:p>
    <w:p w14:paraId="1FD483E3" w14:textId="445B1E3F" w:rsidR="00C64D50" w:rsidRDefault="00C64D50" w:rsidP="00C64D50">
      <w:pPr>
        <w:rPr>
          <w:highlight w:val="lightGray"/>
        </w:rPr>
      </w:pPr>
      <w:r w:rsidRPr="00C64D50">
        <w:rPr>
          <w:highlight w:val="lightGray"/>
        </w:rPr>
        <w:t>The SC recommended that a future CSWG should identify a level of sustainable removals in all areas,</w:t>
      </w:r>
      <w:r w:rsidR="006C461B">
        <w:rPr>
          <w:highlight w:val="lightGray"/>
        </w:rPr>
        <w:t xml:space="preserve"> </w:t>
      </w:r>
      <w:r w:rsidRPr="00C64D50">
        <w:rPr>
          <w:highlight w:val="lightGray"/>
        </w:rPr>
        <w:t>particularly in Iceland where the decline has been observed.</w:t>
      </w:r>
    </w:p>
    <w:p w14:paraId="76A431FF" w14:textId="141EFF0C" w:rsidR="00263F01" w:rsidRDefault="00263F01" w:rsidP="00C64D50"/>
    <w:p w14:paraId="042B2922" w14:textId="2E5FE4AB" w:rsidR="00263F01" w:rsidRDefault="00263F01" w:rsidP="00C64D50">
      <w:r w:rsidRPr="0098387B">
        <w:rPr>
          <w:highlight w:val="green"/>
        </w:rPr>
        <w:t>Update</w:t>
      </w:r>
      <w:r w:rsidR="0098387B">
        <w:rPr>
          <w:highlight w:val="green"/>
        </w:rPr>
        <w:t xml:space="preserve"> on preparation</w:t>
      </w:r>
      <w:r w:rsidRPr="0098387B">
        <w:rPr>
          <w:highlight w:val="green"/>
        </w:rPr>
        <w:t xml:space="preserve"> from Chair Kjell Nils</w:t>
      </w:r>
      <w:r w:rsidR="0098387B" w:rsidRPr="0098387B">
        <w:rPr>
          <w:highlight w:val="green"/>
        </w:rPr>
        <w:t>s</w:t>
      </w:r>
      <w:r w:rsidRPr="0098387B">
        <w:rPr>
          <w:highlight w:val="green"/>
        </w:rPr>
        <w:t>en</w:t>
      </w:r>
    </w:p>
    <w:p w14:paraId="3CEA8167" w14:textId="77777777" w:rsidR="00C64D50" w:rsidRPr="000276AA" w:rsidRDefault="00C64D50" w:rsidP="00C64D50">
      <w:pPr>
        <w:pStyle w:val="Default"/>
        <w:rPr>
          <w:sz w:val="22"/>
          <w:szCs w:val="22"/>
          <w:u w:val="single"/>
          <w:lang w:val="en-GB"/>
        </w:rPr>
      </w:pPr>
    </w:p>
    <w:p w14:paraId="7FA23442" w14:textId="7D6F61D7" w:rsidR="003B654A" w:rsidRPr="00C70E09" w:rsidRDefault="00C0203E" w:rsidP="00C70E09">
      <w:pPr>
        <w:pStyle w:val="Default"/>
        <w:numPr>
          <w:ilvl w:val="2"/>
          <w:numId w:val="1"/>
        </w:numPr>
        <w:ind w:left="1134" w:hanging="567"/>
        <w:rPr>
          <w:sz w:val="22"/>
          <w:szCs w:val="22"/>
          <w:lang w:val="en-GB"/>
        </w:rPr>
      </w:pPr>
      <w:r>
        <w:rPr>
          <w:b/>
          <w:sz w:val="22"/>
          <w:szCs w:val="22"/>
          <w:lang w:val="en-GB"/>
        </w:rPr>
        <w:t>Review and status of active</w:t>
      </w:r>
      <w:r w:rsidR="00326970" w:rsidRPr="00F23D85">
        <w:rPr>
          <w:b/>
          <w:sz w:val="22"/>
          <w:szCs w:val="22"/>
          <w:lang w:val="en-GB"/>
        </w:rPr>
        <w:t xml:space="preserve"> requests</w:t>
      </w:r>
      <w:r w:rsidR="00AD0336" w:rsidRPr="00F23D85">
        <w:rPr>
          <w:sz w:val="22"/>
          <w:szCs w:val="22"/>
          <w:lang w:val="en-GB"/>
        </w:rPr>
        <w:t xml:space="preserve"> (R-2.5.2)</w:t>
      </w:r>
    </w:p>
    <w:p w14:paraId="616AD25C" w14:textId="217F91B5" w:rsidR="003B654A" w:rsidRPr="00F23D85" w:rsidRDefault="003B654A" w:rsidP="005225EA">
      <w:pPr>
        <w:jc w:val="both"/>
        <w:rPr>
          <w:i/>
          <w:szCs w:val="22"/>
        </w:rPr>
      </w:pPr>
      <w:r w:rsidRPr="00F23D85">
        <w:rPr>
          <w:b/>
          <w:i/>
          <w:szCs w:val="22"/>
        </w:rPr>
        <w:t>R-2.5.2:</w:t>
      </w:r>
      <w:r w:rsidRPr="00F23D85">
        <w:rPr>
          <w:i/>
          <w:szCs w:val="22"/>
        </w:rPr>
        <w:t xml:space="preserve"> </w:t>
      </w:r>
      <w:r w:rsidR="00D641F6">
        <w:rPr>
          <w:i/>
          <w:szCs w:val="22"/>
        </w:rPr>
        <w:t xml:space="preserve">To </w:t>
      </w:r>
      <w:r w:rsidRPr="00F23D85">
        <w:rPr>
          <w:i/>
          <w:szCs w:val="22"/>
        </w:rPr>
        <w:t>conduct a formal assessment of the status of harbour seals around Iceland and Norway as soon as feasible</w:t>
      </w:r>
    </w:p>
    <w:p w14:paraId="4782E2E7" w14:textId="1DABC32A" w:rsidR="003B654A" w:rsidRPr="00F23D85" w:rsidRDefault="003B654A" w:rsidP="003B654A">
      <w:pPr>
        <w:pStyle w:val="Default"/>
        <w:ind w:left="284"/>
        <w:rPr>
          <w:sz w:val="22"/>
          <w:szCs w:val="22"/>
          <w:lang w:val="en-GB"/>
        </w:rPr>
      </w:pPr>
    </w:p>
    <w:p w14:paraId="56A81460" w14:textId="350975AF" w:rsidR="00945E1C" w:rsidRDefault="006142AF" w:rsidP="007823C3">
      <w:pPr>
        <w:pStyle w:val="Default"/>
        <w:numPr>
          <w:ilvl w:val="2"/>
          <w:numId w:val="1"/>
        </w:numPr>
        <w:ind w:left="1134" w:hanging="567"/>
        <w:rPr>
          <w:b/>
          <w:color w:val="auto"/>
          <w:sz w:val="22"/>
          <w:szCs w:val="22"/>
          <w:lang w:val="en-GB"/>
        </w:rPr>
      </w:pPr>
      <w:r w:rsidRPr="00F23D85">
        <w:rPr>
          <w:b/>
          <w:color w:val="auto"/>
          <w:sz w:val="22"/>
          <w:szCs w:val="22"/>
          <w:lang w:val="en-GB"/>
        </w:rPr>
        <w:t>Future work</w:t>
      </w:r>
    </w:p>
    <w:p w14:paraId="46F488B9" w14:textId="77777777" w:rsidR="00C70E09" w:rsidRPr="00F23D85" w:rsidRDefault="00C70E09" w:rsidP="00C70E09">
      <w:pPr>
        <w:pStyle w:val="Default"/>
        <w:rPr>
          <w:b/>
          <w:color w:val="auto"/>
          <w:sz w:val="22"/>
          <w:szCs w:val="22"/>
          <w:lang w:val="en-GB"/>
        </w:rPr>
      </w:pPr>
    </w:p>
    <w:p w14:paraId="526762BF" w14:textId="017D49E3" w:rsidR="00854846" w:rsidRPr="00F23D85" w:rsidRDefault="00E17BC7" w:rsidP="007823C3">
      <w:pPr>
        <w:pStyle w:val="Default"/>
        <w:numPr>
          <w:ilvl w:val="1"/>
          <w:numId w:val="1"/>
        </w:numPr>
        <w:ind w:left="567" w:hanging="567"/>
        <w:rPr>
          <w:color w:val="auto"/>
          <w:sz w:val="22"/>
          <w:szCs w:val="22"/>
          <w:lang w:val="en-GB"/>
        </w:rPr>
      </w:pPr>
      <w:r w:rsidRPr="00F23D85">
        <w:rPr>
          <w:b/>
          <w:color w:val="auto"/>
          <w:sz w:val="22"/>
          <w:szCs w:val="22"/>
          <w:u w:val="single"/>
          <w:lang w:val="en-GB"/>
        </w:rPr>
        <w:t xml:space="preserve">Bearded </w:t>
      </w:r>
      <w:r w:rsidR="00A244C9" w:rsidRPr="00F23D85">
        <w:rPr>
          <w:b/>
          <w:color w:val="auto"/>
          <w:sz w:val="22"/>
          <w:szCs w:val="22"/>
          <w:u w:val="single"/>
          <w:lang w:val="en-GB"/>
        </w:rPr>
        <w:t>seal</w:t>
      </w:r>
    </w:p>
    <w:p w14:paraId="66DB7432" w14:textId="52B43811" w:rsidR="000276AA" w:rsidRPr="00A44442" w:rsidRDefault="000276AA" w:rsidP="007823C3">
      <w:pPr>
        <w:pStyle w:val="Default"/>
        <w:numPr>
          <w:ilvl w:val="2"/>
          <w:numId w:val="1"/>
        </w:numPr>
        <w:ind w:left="1134" w:hanging="567"/>
        <w:rPr>
          <w:b/>
          <w:color w:val="auto"/>
          <w:sz w:val="22"/>
          <w:szCs w:val="22"/>
          <w:lang w:val="en-GB"/>
        </w:rPr>
      </w:pPr>
      <w:r>
        <w:rPr>
          <w:b/>
          <w:color w:val="auto"/>
          <w:sz w:val="22"/>
          <w:szCs w:val="22"/>
          <w:lang w:val="en-GB"/>
        </w:rPr>
        <w:t>Update</w:t>
      </w:r>
      <w:r w:rsidR="00381A18">
        <w:rPr>
          <w:b/>
          <w:color w:val="auto"/>
          <w:sz w:val="22"/>
          <w:szCs w:val="22"/>
          <w:lang w:val="en-GB"/>
        </w:rPr>
        <w:t xml:space="preserve"> </w:t>
      </w:r>
      <w:r w:rsidR="00381A18">
        <w:rPr>
          <w:b/>
          <w:sz w:val="22"/>
          <w:szCs w:val="22"/>
          <w:lang w:val="en-GB"/>
        </w:rPr>
        <w:t>[</w:t>
      </w:r>
      <w:r w:rsidR="00381A18" w:rsidRPr="00A44442">
        <w:rPr>
          <w:sz w:val="22"/>
          <w:szCs w:val="22"/>
          <w:lang w:val="en-GB"/>
        </w:rPr>
        <w:t>SC/25/13</w:t>
      </w:r>
      <w:r w:rsidR="00381A18">
        <w:rPr>
          <w:b/>
          <w:sz w:val="22"/>
          <w:szCs w:val="22"/>
          <w:lang w:val="en-GB"/>
        </w:rPr>
        <w:t>]</w:t>
      </w:r>
    </w:p>
    <w:p w14:paraId="217A4827" w14:textId="2460825B" w:rsidR="00A44442" w:rsidRDefault="00147C16" w:rsidP="00A44442">
      <w:pPr>
        <w:rPr>
          <w:highlight w:val="green"/>
          <w:lang w:val="en-US"/>
        </w:rPr>
      </w:pPr>
      <w:r>
        <w:rPr>
          <w:highlight w:val="green"/>
          <w:lang w:val="en-US"/>
        </w:rPr>
        <w:t>U</w:t>
      </w:r>
      <w:r w:rsidR="00A44442" w:rsidRPr="00CA7AD4">
        <w:rPr>
          <w:highlight w:val="green"/>
          <w:lang w:val="en-US"/>
        </w:rPr>
        <w:t>pdate from Rikke, who is responsible for the GL aerial surveys of cetaceans and walruses, with bearded seals as byproduct.</w:t>
      </w:r>
    </w:p>
    <w:p w14:paraId="2575B33A" w14:textId="2F698D91" w:rsidR="002A4B62" w:rsidRDefault="002A4B62" w:rsidP="00A44442">
      <w:pPr>
        <w:rPr>
          <w:b/>
        </w:rPr>
      </w:pPr>
    </w:p>
    <w:p w14:paraId="7F68B0D0" w14:textId="6B0BB187" w:rsidR="002A4B62" w:rsidRPr="00F91D72" w:rsidRDefault="002A4B62" w:rsidP="00A44442">
      <w:r w:rsidRPr="00F91D72">
        <w:rPr>
          <w:highlight w:val="green"/>
        </w:rPr>
        <w:t>Update from Christian on the CAFF monitoring programme</w:t>
      </w:r>
    </w:p>
    <w:p w14:paraId="1F79DF5A" w14:textId="77777777" w:rsidR="00A44442" w:rsidRPr="00381A18" w:rsidRDefault="00A44442" w:rsidP="00A44442">
      <w:pPr>
        <w:pStyle w:val="Default"/>
        <w:rPr>
          <w:b/>
          <w:color w:val="auto"/>
          <w:sz w:val="22"/>
          <w:szCs w:val="22"/>
          <w:lang w:val="en-GB"/>
        </w:rPr>
      </w:pPr>
    </w:p>
    <w:p w14:paraId="63441373" w14:textId="35A206DD" w:rsidR="00854846" w:rsidRDefault="00F36C1F" w:rsidP="007823C3">
      <w:pPr>
        <w:pStyle w:val="Default"/>
        <w:numPr>
          <w:ilvl w:val="2"/>
          <w:numId w:val="1"/>
        </w:numPr>
        <w:ind w:left="1134" w:hanging="567"/>
        <w:rPr>
          <w:b/>
          <w:color w:val="auto"/>
          <w:sz w:val="22"/>
          <w:szCs w:val="22"/>
          <w:lang w:val="en-GB"/>
        </w:rPr>
      </w:pPr>
      <w:r w:rsidRPr="00F23D85">
        <w:rPr>
          <w:b/>
          <w:color w:val="auto"/>
          <w:sz w:val="22"/>
          <w:szCs w:val="22"/>
          <w:lang w:val="en-GB"/>
        </w:rPr>
        <w:t>Bearded Seal WG (</w:t>
      </w:r>
      <w:r w:rsidR="00D641F6">
        <w:rPr>
          <w:b/>
          <w:color w:val="auto"/>
          <w:sz w:val="22"/>
          <w:szCs w:val="22"/>
          <w:lang w:val="en-GB"/>
        </w:rPr>
        <w:t>2020/2021</w:t>
      </w:r>
      <w:r w:rsidRPr="00F23D85">
        <w:rPr>
          <w:b/>
          <w:color w:val="auto"/>
          <w:sz w:val="22"/>
          <w:szCs w:val="22"/>
          <w:lang w:val="en-GB"/>
        </w:rPr>
        <w:t>)</w:t>
      </w:r>
      <w:r w:rsidR="00AA0999">
        <w:rPr>
          <w:b/>
          <w:color w:val="auto"/>
          <w:sz w:val="22"/>
          <w:szCs w:val="22"/>
          <w:lang w:val="en-GB"/>
        </w:rPr>
        <w:t xml:space="preserve"> [</w:t>
      </w:r>
      <w:r w:rsidR="00AA0999" w:rsidRPr="00AA0999">
        <w:rPr>
          <w:color w:val="auto"/>
          <w:sz w:val="22"/>
          <w:szCs w:val="22"/>
          <w:lang w:val="en-GB"/>
        </w:rPr>
        <w:t>SC/25/</w:t>
      </w:r>
      <w:proofErr w:type="spellStart"/>
      <w:r w:rsidR="00AA0999" w:rsidRPr="00AA0999">
        <w:rPr>
          <w:color w:val="auto"/>
          <w:sz w:val="22"/>
          <w:szCs w:val="22"/>
          <w:lang w:val="en-GB"/>
        </w:rPr>
        <w:t>FIxx</w:t>
      </w:r>
      <w:proofErr w:type="spellEnd"/>
      <w:r w:rsidR="00AA0999">
        <w:rPr>
          <w:b/>
          <w:color w:val="auto"/>
          <w:sz w:val="22"/>
          <w:szCs w:val="22"/>
          <w:lang w:val="en-GB"/>
        </w:rPr>
        <w:t>]</w:t>
      </w:r>
    </w:p>
    <w:p w14:paraId="5E905EBF" w14:textId="5175988D" w:rsidR="00F91D72" w:rsidRPr="00495BCC" w:rsidRDefault="00F91D72" w:rsidP="00A44442">
      <w:pPr>
        <w:rPr>
          <w:b/>
          <w:highlight w:val="lightGray"/>
        </w:rPr>
      </w:pPr>
      <w:r w:rsidRPr="00495BCC">
        <w:rPr>
          <w:b/>
          <w:highlight w:val="lightGray"/>
        </w:rPr>
        <w:t>SC 23, 7.6.2</w:t>
      </w:r>
    </w:p>
    <w:p w14:paraId="5FF164A3" w14:textId="77777777" w:rsidR="00F91D72" w:rsidRDefault="00F91D72" w:rsidP="00F91D72">
      <w:pPr>
        <w:pStyle w:val="Default"/>
        <w:rPr>
          <w:sz w:val="22"/>
          <w:szCs w:val="22"/>
        </w:rPr>
      </w:pPr>
      <w:r w:rsidRPr="00F91D72">
        <w:rPr>
          <w:sz w:val="22"/>
          <w:szCs w:val="22"/>
          <w:highlight w:val="lightGray"/>
        </w:rPr>
        <w:t xml:space="preserve">The SC </w:t>
      </w:r>
      <w:r w:rsidRPr="00F91D72">
        <w:rPr>
          <w:b/>
          <w:bCs/>
          <w:sz w:val="22"/>
          <w:szCs w:val="22"/>
          <w:highlight w:val="lightGray"/>
        </w:rPr>
        <w:t xml:space="preserve">recommended </w:t>
      </w:r>
      <w:r w:rsidRPr="00F91D72">
        <w:rPr>
          <w:sz w:val="22"/>
          <w:szCs w:val="22"/>
          <w:highlight w:val="lightGray"/>
        </w:rPr>
        <w:t>a future working group on bearded seals with the following information. This WG should involve the CAFF group.</w:t>
      </w:r>
      <w:r>
        <w:rPr>
          <w:sz w:val="22"/>
          <w:szCs w:val="22"/>
        </w:rPr>
        <w:t xml:space="preserve"> </w:t>
      </w:r>
    </w:p>
    <w:p w14:paraId="04DA8368" w14:textId="77777777" w:rsidR="00A44442" w:rsidRPr="00CA7AD4" w:rsidRDefault="00A44442" w:rsidP="00A44442">
      <w:pPr>
        <w:rPr>
          <w:highlight w:val="lightGray"/>
        </w:rPr>
      </w:pPr>
      <w:r w:rsidRPr="00CA7AD4">
        <w:rPr>
          <w:highlight w:val="lightGray"/>
        </w:rPr>
        <w:t>Chair: Christian Lydersen Possible Participants: Aqqalu Rosing-Asvid, Mads Peter Heide-</w:t>
      </w:r>
      <w:proofErr w:type="spellStart"/>
      <w:r w:rsidRPr="00CA7AD4">
        <w:rPr>
          <w:highlight w:val="lightGray"/>
        </w:rPr>
        <w:t>Jørgensen</w:t>
      </w:r>
      <w:proofErr w:type="spellEnd"/>
      <w:r w:rsidRPr="00CA7AD4">
        <w:rPr>
          <w:highlight w:val="lightGray"/>
        </w:rPr>
        <w:t xml:space="preserve">, Kit Kovacs, and participants from Russia, Canada, and possibly Alaska. </w:t>
      </w:r>
    </w:p>
    <w:p w14:paraId="4DEFE786" w14:textId="77777777" w:rsidR="00A44442" w:rsidRPr="00CA7AD4" w:rsidRDefault="00A44442" w:rsidP="00A44442">
      <w:pPr>
        <w:rPr>
          <w:highlight w:val="lightGray"/>
        </w:rPr>
      </w:pPr>
    </w:p>
    <w:p w14:paraId="0791E91C" w14:textId="77777777" w:rsidR="00A44442" w:rsidRPr="00CA7AD4" w:rsidRDefault="00A44442" w:rsidP="00A44442">
      <w:pPr>
        <w:rPr>
          <w:highlight w:val="lightGray"/>
        </w:rPr>
      </w:pPr>
      <w:r w:rsidRPr="00CA7AD4">
        <w:rPr>
          <w:highlight w:val="lightGray"/>
        </w:rPr>
        <w:t xml:space="preserve">The Terms of Reference for the bearded seal WG will be to:  </w:t>
      </w:r>
    </w:p>
    <w:p w14:paraId="0ABE3D8A" w14:textId="77777777" w:rsidR="00AA0999" w:rsidRDefault="00A44442" w:rsidP="00D3693D">
      <w:pPr>
        <w:pStyle w:val="ListParagraph"/>
        <w:numPr>
          <w:ilvl w:val="0"/>
          <w:numId w:val="6"/>
        </w:numPr>
        <w:rPr>
          <w:highlight w:val="lightGray"/>
        </w:rPr>
      </w:pPr>
      <w:r w:rsidRPr="00AA0999">
        <w:rPr>
          <w:highlight w:val="lightGray"/>
        </w:rPr>
        <w:t>assess the global distribution and possible population delineations</w:t>
      </w:r>
    </w:p>
    <w:p w14:paraId="7B5FFE45" w14:textId="77777777" w:rsidR="00AA0999" w:rsidRDefault="00A44442" w:rsidP="00D3693D">
      <w:pPr>
        <w:pStyle w:val="ListParagraph"/>
        <w:numPr>
          <w:ilvl w:val="0"/>
          <w:numId w:val="6"/>
        </w:numPr>
        <w:rPr>
          <w:highlight w:val="lightGray"/>
        </w:rPr>
      </w:pPr>
      <w:r w:rsidRPr="00AA0999">
        <w:rPr>
          <w:highlight w:val="lightGray"/>
        </w:rPr>
        <w:t xml:space="preserve">evaluate available information on biology including reproduction and feeding habits </w:t>
      </w:r>
    </w:p>
    <w:p w14:paraId="20073D52" w14:textId="77777777" w:rsidR="00AA0999" w:rsidRDefault="00A44442" w:rsidP="00D3693D">
      <w:pPr>
        <w:pStyle w:val="ListParagraph"/>
        <w:numPr>
          <w:ilvl w:val="0"/>
          <w:numId w:val="6"/>
        </w:numPr>
        <w:rPr>
          <w:highlight w:val="lightGray"/>
        </w:rPr>
      </w:pPr>
      <w:r w:rsidRPr="00AA0999">
        <w:rPr>
          <w:highlight w:val="lightGray"/>
        </w:rPr>
        <w:t xml:space="preserve">assess the exploitation and other anthropogenic effects incl. climate changes on bearded seals </w:t>
      </w:r>
    </w:p>
    <w:p w14:paraId="03A87A18" w14:textId="32CA09F0" w:rsidR="00A44442" w:rsidRPr="00AA0999" w:rsidRDefault="00A44442" w:rsidP="00D3693D">
      <w:pPr>
        <w:pStyle w:val="ListParagraph"/>
        <w:numPr>
          <w:ilvl w:val="0"/>
          <w:numId w:val="6"/>
        </w:numPr>
        <w:rPr>
          <w:highlight w:val="lightGray"/>
        </w:rPr>
      </w:pPr>
      <w:r w:rsidRPr="00AA0999">
        <w:rPr>
          <w:highlight w:val="lightGray"/>
        </w:rPr>
        <w:lastRenderedPageBreak/>
        <w:t xml:space="preserve">suggest populations and areas in the North Atlantic where </w:t>
      </w:r>
      <w:proofErr w:type="gramStart"/>
      <w:r w:rsidRPr="00AA0999">
        <w:rPr>
          <w:highlight w:val="lightGray"/>
        </w:rPr>
        <w:t>sufficient</w:t>
      </w:r>
      <w:proofErr w:type="gramEnd"/>
      <w:r w:rsidRPr="00AA0999">
        <w:rPr>
          <w:highlight w:val="lightGray"/>
        </w:rPr>
        <w:t xml:space="preserve"> data are available for assessing the effects of exploitation and reductions in habitats.</w:t>
      </w:r>
    </w:p>
    <w:p w14:paraId="216AD0C1" w14:textId="57CB00C8" w:rsidR="00AA0999" w:rsidRDefault="00AA0999" w:rsidP="00AA0999"/>
    <w:p w14:paraId="26873268" w14:textId="77777777" w:rsidR="00AA0999" w:rsidRDefault="00AA0999" w:rsidP="00AA0999">
      <w:pPr>
        <w:pStyle w:val="Default"/>
        <w:rPr>
          <w:sz w:val="22"/>
          <w:szCs w:val="22"/>
        </w:rPr>
      </w:pPr>
      <w:r w:rsidRPr="00AA0999">
        <w:rPr>
          <w:sz w:val="22"/>
          <w:szCs w:val="22"/>
          <w:highlight w:val="green"/>
        </w:rPr>
        <w:t>Peter Boveng (</w:t>
      </w:r>
      <w:r w:rsidRPr="00AA0999">
        <w:rPr>
          <w:highlight w:val="green"/>
        </w:rPr>
        <w:t xml:space="preserve">Marine Mammal Laboratory, NOAA Alaska Fisheries Science Center) </w:t>
      </w:r>
      <w:r w:rsidRPr="00AA0999">
        <w:rPr>
          <w:sz w:val="22"/>
          <w:szCs w:val="22"/>
          <w:highlight w:val="green"/>
        </w:rPr>
        <w:t>met by GD at ABC said that they were a priori interested in participating in a pan-arctic review of ringed and bearded seals, as their own review dated from 2010.</w:t>
      </w:r>
    </w:p>
    <w:p w14:paraId="21E9EF1F" w14:textId="77777777" w:rsidR="00AA0999" w:rsidRPr="00AA0999" w:rsidRDefault="00AA0999" w:rsidP="00AA0999">
      <w:pPr>
        <w:rPr>
          <w:lang w:val="da-DK"/>
        </w:rPr>
      </w:pPr>
    </w:p>
    <w:p w14:paraId="24E86D9B" w14:textId="36DDF9AB" w:rsidR="00555064" w:rsidRPr="000276AA" w:rsidRDefault="00555064" w:rsidP="007823C3">
      <w:pPr>
        <w:pStyle w:val="Default"/>
        <w:numPr>
          <w:ilvl w:val="2"/>
          <w:numId w:val="1"/>
        </w:numPr>
        <w:ind w:left="1134" w:hanging="567"/>
        <w:rPr>
          <w:b/>
          <w:color w:val="auto"/>
          <w:sz w:val="22"/>
          <w:szCs w:val="22"/>
          <w:lang w:val="en-GB"/>
        </w:rPr>
      </w:pPr>
      <w:r>
        <w:rPr>
          <w:b/>
          <w:sz w:val="22"/>
          <w:szCs w:val="22"/>
          <w:lang w:val="en-GB"/>
        </w:rPr>
        <w:t>Review and status of active</w:t>
      </w:r>
      <w:r w:rsidRPr="00F23D85">
        <w:rPr>
          <w:b/>
          <w:sz w:val="22"/>
          <w:szCs w:val="22"/>
          <w:lang w:val="en-GB"/>
        </w:rPr>
        <w:t xml:space="preserve"> requests</w:t>
      </w:r>
      <w:r>
        <w:rPr>
          <w:b/>
          <w:sz w:val="22"/>
          <w:szCs w:val="22"/>
          <w:lang w:val="en-GB"/>
        </w:rPr>
        <w:t xml:space="preserve"> (</w:t>
      </w:r>
      <w:r w:rsidRPr="00555064">
        <w:rPr>
          <w:sz w:val="22"/>
          <w:szCs w:val="22"/>
          <w:lang w:val="en-GB"/>
        </w:rPr>
        <w:t>none</w:t>
      </w:r>
      <w:r>
        <w:rPr>
          <w:b/>
          <w:sz w:val="22"/>
          <w:szCs w:val="22"/>
          <w:lang w:val="en-GB"/>
        </w:rPr>
        <w:t>)</w:t>
      </w:r>
    </w:p>
    <w:p w14:paraId="3750DAC6" w14:textId="2E2E0C5B" w:rsidR="00E62058" w:rsidRDefault="00A244C9" w:rsidP="007823C3">
      <w:pPr>
        <w:pStyle w:val="Default"/>
        <w:numPr>
          <w:ilvl w:val="2"/>
          <w:numId w:val="1"/>
        </w:numPr>
        <w:ind w:left="1134" w:hanging="567"/>
        <w:rPr>
          <w:b/>
          <w:color w:val="auto"/>
          <w:sz w:val="22"/>
          <w:szCs w:val="22"/>
          <w:lang w:val="en-GB"/>
        </w:rPr>
      </w:pPr>
      <w:r w:rsidRPr="00F23D85">
        <w:rPr>
          <w:b/>
          <w:color w:val="auto"/>
          <w:sz w:val="22"/>
          <w:szCs w:val="22"/>
          <w:lang w:val="en-GB"/>
        </w:rPr>
        <w:t>Future work</w:t>
      </w:r>
    </w:p>
    <w:p w14:paraId="379CCF28" w14:textId="77777777" w:rsidR="00C70E09" w:rsidRPr="00F23D85" w:rsidRDefault="00C70E09" w:rsidP="00C70E09">
      <w:pPr>
        <w:pStyle w:val="Default"/>
        <w:rPr>
          <w:b/>
          <w:color w:val="auto"/>
          <w:sz w:val="22"/>
          <w:szCs w:val="22"/>
          <w:lang w:val="en-GB"/>
        </w:rPr>
      </w:pPr>
    </w:p>
    <w:p w14:paraId="299CDA68" w14:textId="0F919882" w:rsidR="00E62058" w:rsidRDefault="00551532" w:rsidP="007823C3">
      <w:pPr>
        <w:pStyle w:val="Default"/>
        <w:numPr>
          <w:ilvl w:val="1"/>
          <w:numId w:val="1"/>
        </w:numPr>
        <w:ind w:left="567" w:hanging="567"/>
        <w:rPr>
          <w:b/>
          <w:color w:val="auto"/>
          <w:sz w:val="22"/>
          <w:szCs w:val="22"/>
          <w:u w:val="single"/>
          <w:lang w:val="en-GB"/>
        </w:rPr>
      </w:pPr>
      <w:r w:rsidRPr="00F23D85">
        <w:rPr>
          <w:b/>
          <w:color w:val="auto"/>
          <w:sz w:val="22"/>
          <w:szCs w:val="22"/>
          <w:u w:val="single"/>
          <w:lang w:val="en-GB"/>
        </w:rPr>
        <w:t xml:space="preserve">Walrus </w:t>
      </w:r>
    </w:p>
    <w:p w14:paraId="542D602A" w14:textId="77777777" w:rsidR="001C6CA3" w:rsidRDefault="001C6CA3" w:rsidP="007823C3">
      <w:pPr>
        <w:pStyle w:val="Default"/>
        <w:numPr>
          <w:ilvl w:val="2"/>
          <w:numId w:val="1"/>
        </w:numPr>
        <w:ind w:left="1134" w:hanging="567"/>
        <w:rPr>
          <w:b/>
          <w:sz w:val="22"/>
          <w:szCs w:val="22"/>
          <w:lang w:val="en-GB"/>
        </w:rPr>
      </w:pPr>
      <w:r>
        <w:rPr>
          <w:b/>
          <w:sz w:val="22"/>
          <w:szCs w:val="22"/>
          <w:lang w:val="en-GB"/>
        </w:rPr>
        <w:t>Walrus Working Group October 2018 [</w:t>
      </w:r>
      <w:r w:rsidRPr="00A44442">
        <w:rPr>
          <w:sz w:val="22"/>
          <w:szCs w:val="22"/>
          <w:lang w:val="en-GB"/>
        </w:rPr>
        <w:t>SC/25/14</w:t>
      </w:r>
      <w:r>
        <w:rPr>
          <w:b/>
          <w:sz w:val="22"/>
          <w:szCs w:val="22"/>
          <w:lang w:val="en-GB"/>
        </w:rPr>
        <w:t>]</w:t>
      </w:r>
    </w:p>
    <w:p w14:paraId="5716107B" w14:textId="7B687262" w:rsidR="001C6CA3" w:rsidRPr="000276AA" w:rsidRDefault="001C6CA3" w:rsidP="001C6CA3">
      <w:r w:rsidRPr="00CA7AD4">
        <w:rPr>
          <w:highlight w:val="green"/>
        </w:rPr>
        <w:t xml:space="preserve">The convenor, </w:t>
      </w:r>
      <w:r w:rsidR="00E86FFE">
        <w:rPr>
          <w:highlight w:val="green"/>
        </w:rPr>
        <w:t>Mads Peter Heide-</w:t>
      </w:r>
      <w:proofErr w:type="spellStart"/>
      <w:r w:rsidR="00E86FFE">
        <w:rPr>
          <w:highlight w:val="green"/>
        </w:rPr>
        <w:t>Jørgensen</w:t>
      </w:r>
      <w:proofErr w:type="spellEnd"/>
      <w:r w:rsidRPr="00CA7AD4">
        <w:rPr>
          <w:highlight w:val="green"/>
        </w:rPr>
        <w:t xml:space="preserve"> will report on the WG</w:t>
      </w:r>
    </w:p>
    <w:p w14:paraId="0E61C02C" w14:textId="77777777" w:rsidR="001C6CA3" w:rsidRDefault="001C6CA3" w:rsidP="001C6CA3">
      <w:pPr>
        <w:pStyle w:val="Default"/>
        <w:rPr>
          <w:b/>
          <w:sz w:val="22"/>
          <w:szCs w:val="22"/>
          <w:lang w:val="en-GB"/>
        </w:rPr>
      </w:pPr>
    </w:p>
    <w:p w14:paraId="5A2C64F6" w14:textId="3DE9C4EA" w:rsidR="000276AA" w:rsidRPr="00F36F8A" w:rsidRDefault="000276AA" w:rsidP="007823C3">
      <w:pPr>
        <w:pStyle w:val="Default"/>
        <w:numPr>
          <w:ilvl w:val="2"/>
          <w:numId w:val="1"/>
        </w:numPr>
        <w:ind w:left="1134" w:hanging="567"/>
        <w:rPr>
          <w:b/>
          <w:sz w:val="22"/>
          <w:szCs w:val="22"/>
          <w:lang w:val="en-GB"/>
        </w:rPr>
      </w:pPr>
      <w:r w:rsidRPr="00F36F8A">
        <w:rPr>
          <w:b/>
          <w:sz w:val="22"/>
          <w:szCs w:val="22"/>
          <w:lang w:val="en-GB"/>
        </w:rPr>
        <w:t>Updates</w:t>
      </w:r>
      <w:r w:rsidR="001C6CA3" w:rsidRPr="00F36F8A">
        <w:rPr>
          <w:b/>
          <w:sz w:val="22"/>
          <w:szCs w:val="22"/>
          <w:lang w:val="en-GB"/>
        </w:rPr>
        <w:t xml:space="preserve"> [</w:t>
      </w:r>
      <w:r w:rsidR="001C6CA3" w:rsidRPr="00F36F8A">
        <w:rPr>
          <w:sz w:val="22"/>
          <w:szCs w:val="22"/>
          <w:lang w:val="en-GB"/>
        </w:rPr>
        <w:t>SC/25/FI</w:t>
      </w:r>
      <w:r w:rsidR="00F36F8A" w:rsidRPr="00F36F8A">
        <w:rPr>
          <w:sz w:val="22"/>
          <w:szCs w:val="22"/>
          <w:lang w:val="en-GB"/>
        </w:rPr>
        <w:t>07</w:t>
      </w:r>
      <w:r w:rsidR="001C6CA3" w:rsidRPr="00F36F8A">
        <w:rPr>
          <w:b/>
          <w:sz w:val="22"/>
          <w:szCs w:val="22"/>
          <w:lang w:val="en-GB"/>
        </w:rPr>
        <w:t>]</w:t>
      </w:r>
    </w:p>
    <w:p w14:paraId="11A494AF" w14:textId="387289F4" w:rsidR="00F36F8A" w:rsidRDefault="00F36F8A" w:rsidP="001C6CA3">
      <w:pPr>
        <w:rPr>
          <w:highlight w:val="green"/>
          <w:lang w:eastAsia="ja-JP"/>
        </w:rPr>
      </w:pPr>
      <w:r w:rsidRPr="00F36F8A">
        <w:rPr>
          <w:highlight w:val="green"/>
          <w:lang w:eastAsia="ja-JP"/>
        </w:rPr>
        <w:t>Update on the Russian tag deployed GPS loggers in the Pechora Sea, as well as the Svalbard 2014 and 2015 GPS tagging.</w:t>
      </w:r>
    </w:p>
    <w:p w14:paraId="1D2331CE" w14:textId="401A9B1E" w:rsidR="00F36F8A" w:rsidRPr="00F36F8A" w:rsidRDefault="00F36F8A" w:rsidP="001C6CA3">
      <w:pPr>
        <w:rPr>
          <w:highlight w:val="green"/>
          <w:lang w:eastAsia="ja-JP"/>
        </w:rPr>
      </w:pPr>
      <w:r>
        <w:rPr>
          <w:highlight w:val="green"/>
          <w:lang w:eastAsia="ja-JP"/>
        </w:rPr>
        <w:t xml:space="preserve">Update </w:t>
      </w:r>
      <w:r w:rsidR="00B7090F">
        <w:rPr>
          <w:highlight w:val="green"/>
          <w:lang w:eastAsia="ja-JP"/>
        </w:rPr>
        <w:t>on the result of</w:t>
      </w:r>
      <w:r>
        <w:rPr>
          <w:highlight w:val="green"/>
          <w:lang w:eastAsia="ja-JP"/>
        </w:rPr>
        <w:t xml:space="preserve"> the </w:t>
      </w:r>
      <w:r w:rsidR="00B7090F">
        <w:rPr>
          <w:highlight w:val="green"/>
          <w:lang w:eastAsia="ja-JP"/>
        </w:rPr>
        <w:t>Canadian 2017 Hudson Bay-Davis Strait</w:t>
      </w:r>
      <w:r>
        <w:rPr>
          <w:highlight w:val="green"/>
          <w:lang w:eastAsia="ja-JP"/>
        </w:rPr>
        <w:t xml:space="preserve"> </w:t>
      </w:r>
    </w:p>
    <w:p w14:paraId="21062FF8" w14:textId="57A5E08E" w:rsidR="001C6CA3" w:rsidRDefault="001C6CA3" w:rsidP="001C6CA3">
      <w:pPr>
        <w:rPr>
          <w:lang w:eastAsia="ja-JP"/>
        </w:rPr>
      </w:pPr>
      <w:r w:rsidRPr="001C6CA3">
        <w:rPr>
          <w:highlight w:val="magenta"/>
          <w:lang w:eastAsia="ja-JP"/>
        </w:rPr>
        <w:t>Secretariat: update on recent paper – Higdon and Stewart, 2018. State of circumpolar walrus (</w:t>
      </w:r>
      <w:r w:rsidRPr="001C6CA3">
        <w:rPr>
          <w:rFonts w:ascii="Arial-ItalicMT" w:hAnsi="Arial-ItalicMT" w:cs="Arial-ItalicMT"/>
          <w:i/>
          <w:iCs/>
          <w:highlight w:val="magenta"/>
          <w:lang w:eastAsia="ja-JP"/>
        </w:rPr>
        <w:t>O. r</w:t>
      </w:r>
      <w:r w:rsidRPr="001C6CA3">
        <w:rPr>
          <w:highlight w:val="magenta"/>
          <w:lang w:eastAsia="ja-JP"/>
        </w:rPr>
        <w:t>) populations.</w:t>
      </w:r>
    </w:p>
    <w:p w14:paraId="23D00F65" w14:textId="77777777" w:rsidR="00A44442" w:rsidRPr="000276AA" w:rsidRDefault="00A44442" w:rsidP="00A44442">
      <w:pPr>
        <w:pStyle w:val="Default"/>
        <w:rPr>
          <w:b/>
          <w:sz w:val="22"/>
          <w:szCs w:val="22"/>
          <w:lang w:val="en-GB"/>
        </w:rPr>
      </w:pPr>
    </w:p>
    <w:p w14:paraId="49F69771" w14:textId="015382A2" w:rsidR="00F36C1F" w:rsidRPr="00C70E09" w:rsidRDefault="00C0203E" w:rsidP="00C70E09">
      <w:pPr>
        <w:pStyle w:val="Default"/>
        <w:numPr>
          <w:ilvl w:val="2"/>
          <w:numId w:val="1"/>
        </w:numPr>
        <w:ind w:left="1134" w:hanging="567"/>
        <w:rPr>
          <w:color w:val="auto"/>
          <w:sz w:val="22"/>
          <w:szCs w:val="22"/>
          <w:u w:val="single"/>
          <w:lang w:val="en-GB"/>
        </w:rPr>
      </w:pPr>
      <w:r>
        <w:rPr>
          <w:b/>
          <w:color w:val="auto"/>
          <w:sz w:val="22"/>
          <w:szCs w:val="22"/>
          <w:lang w:val="en-GB"/>
        </w:rPr>
        <w:t>Review and status of active</w:t>
      </w:r>
      <w:r w:rsidR="00326970" w:rsidRPr="00F23D85">
        <w:rPr>
          <w:b/>
          <w:color w:val="auto"/>
          <w:sz w:val="22"/>
          <w:szCs w:val="22"/>
          <w:lang w:val="en-GB"/>
        </w:rPr>
        <w:t xml:space="preserve"> requests</w:t>
      </w:r>
      <w:r w:rsidR="00AD0336" w:rsidRPr="00F23D85">
        <w:rPr>
          <w:color w:val="auto"/>
          <w:sz w:val="22"/>
          <w:szCs w:val="22"/>
          <w:lang w:val="en-GB"/>
        </w:rPr>
        <w:t xml:space="preserve"> (R-2.6.3</w:t>
      </w:r>
      <w:r w:rsidR="00B47AA3" w:rsidRPr="00F23D85">
        <w:rPr>
          <w:color w:val="auto"/>
          <w:sz w:val="22"/>
          <w:szCs w:val="22"/>
          <w:lang w:val="en-GB"/>
        </w:rPr>
        <w:t xml:space="preserve">, </w:t>
      </w:r>
      <w:r w:rsidR="006355EF" w:rsidRPr="00F23D85">
        <w:rPr>
          <w:color w:val="auto"/>
          <w:sz w:val="22"/>
          <w:szCs w:val="22"/>
          <w:lang w:val="en-GB"/>
        </w:rPr>
        <w:t>R-2.6.7</w:t>
      </w:r>
      <w:r w:rsidR="00037DEE" w:rsidRPr="00F23D85">
        <w:rPr>
          <w:color w:val="auto"/>
          <w:sz w:val="22"/>
          <w:szCs w:val="22"/>
          <w:lang w:val="en-GB"/>
        </w:rPr>
        <w:t>,</w:t>
      </w:r>
      <w:r w:rsidR="00F432D9" w:rsidRPr="00F23D85">
        <w:rPr>
          <w:color w:val="auto"/>
          <w:sz w:val="22"/>
          <w:szCs w:val="22"/>
          <w:lang w:val="en-GB"/>
        </w:rPr>
        <w:t xml:space="preserve"> </w:t>
      </w:r>
      <w:r w:rsidR="00F67C30" w:rsidRPr="00F23D85">
        <w:rPr>
          <w:color w:val="auto"/>
          <w:sz w:val="22"/>
          <w:szCs w:val="22"/>
          <w:lang w:val="en-GB"/>
        </w:rPr>
        <w:t xml:space="preserve">R-1.6.4, </w:t>
      </w:r>
      <w:r w:rsidR="00F432D9" w:rsidRPr="00F23D85">
        <w:rPr>
          <w:color w:val="auto"/>
          <w:sz w:val="22"/>
          <w:szCs w:val="22"/>
          <w:lang w:val="en-GB"/>
        </w:rPr>
        <w:t>R-1.6.5</w:t>
      </w:r>
      <w:r w:rsidR="00AD0336" w:rsidRPr="00F23D85">
        <w:rPr>
          <w:color w:val="auto"/>
          <w:sz w:val="22"/>
          <w:szCs w:val="22"/>
          <w:lang w:val="en-GB"/>
        </w:rPr>
        <w:t>)</w:t>
      </w:r>
    </w:p>
    <w:p w14:paraId="1919228D" w14:textId="413C842D" w:rsidR="00F67C30" w:rsidRPr="00F23D85" w:rsidRDefault="00F67C30" w:rsidP="00F67C30">
      <w:pPr>
        <w:pStyle w:val="Default"/>
        <w:jc w:val="both"/>
        <w:rPr>
          <w:i/>
          <w:sz w:val="22"/>
          <w:szCs w:val="22"/>
          <w:lang w:val="en-GB"/>
        </w:rPr>
      </w:pPr>
      <w:r w:rsidRPr="00F23D85">
        <w:rPr>
          <w:b/>
          <w:i/>
          <w:color w:val="auto"/>
          <w:sz w:val="22"/>
          <w:szCs w:val="22"/>
          <w:lang w:val="en-GB"/>
        </w:rPr>
        <w:t>R-2.6.3 (ongoing):</w:t>
      </w:r>
      <w:r w:rsidRPr="00F23D85">
        <w:rPr>
          <w:i/>
          <w:color w:val="auto"/>
          <w:sz w:val="22"/>
          <w:szCs w:val="22"/>
          <w:lang w:val="en-GB"/>
        </w:rPr>
        <w:t xml:space="preserve"> </w:t>
      </w:r>
      <w:r w:rsidR="00D641F6">
        <w:rPr>
          <w:i/>
          <w:color w:val="auto"/>
          <w:sz w:val="22"/>
          <w:szCs w:val="22"/>
          <w:lang w:val="en-GB"/>
        </w:rPr>
        <w:t xml:space="preserve">Provide advice on the </w:t>
      </w:r>
      <w:r w:rsidRPr="00F23D85">
        <w:rPr>
          <w:i/>
          <w:color w:val="auto"/>
          <w:sz w:val="22"/>
          <w:szCs w:val="22"/>
          <w:lang w:val="en-GB"/>
        </w:rPr>
        <w:t xml:space="preserve">effects of human disturbance, including fishing and shipping activities, </w:t>
      </w:r>
      <w:proofErr w:type="gramStart"/>
      <w:r w:rsidRPr="00F23D85">
        <w:rPr>
          <w:i/>
          <w:color w:val="auto"/>
          <w:sz w:val="22"/>
          <w:szCs w:val="22"/>
          <w:lang w:val="en-GB"/>
        </w:rPr>
        <w:t>in particular scallop</w:t>
      </w:r>
      <w:proofErr w:type="gramEnd"/>
      <w:r w:rsidRPr="00F23D85">
        <w:rPr>
          <w:i/>
          <w:color w:val="auto"/>
          <w:sz w:val="22"/>
          <w:szCs w:val="22"/>
          <w:lang w:val="en-GB"/>
        </w:rPr>
        <w:t xml:space="preserve"> fishing, on the distribution, </w:t>
      </w:r>
      <w:r w:rsidRPr="00F23D85">
        <w:rPr>
          <w:i/>
          <w:sz w:val="22"/>
          <w:szCs w:val="22"/>
          <w:lang w:val="en-GB"/>
        </w:rPr>
        <w:t>behaviour and conservation status of walrus in West Greenland.</w:t>
      </w:r>
    </w:p>
    <w:p w14:paraId="1C3840C8" w14:textId="0C45F515" w:rsidR="00F67C30" w:rsidRPr="00F23D85" w:rsidRDefault="00F67C30" w:rsidP="00F67C30">
      <w:pPr>
        <w:pStyle w:val="Default"/>
        <w:jc w:val="both"/>
        <w:rPr>
          <w:i/>
          <w:sz w:val="22"/>
          <w:szCs w:val="22"/>
          <w:lang w:val="en-GB"/>
        </w:rPr>
      </w:pPr>
      <w:r w:rsidRPr="00F23D85">
        <w:rPr>
          <w:b/>
          <w:i/>
          <w:sz w:val="22"/>
          <w:szCs w:val="22"/>
          <w:lang w:val="en-GB"/>
        </w:rPr>
        <w:t>R-2.6.7 (</w:t>
      </w:r>
      <w:r w:rsidR="00D641F6">
        <w:rPr>
          <w:b/>
          <w:i/>
          <w:sz w:val="22"/>
          <w:szCs w:val="22"/>
          <w:lang w:val="en-GB"/>
        </w:rPr>
        <w:t>2017, pending</w:t>
      </w:r>
      <w:r w:rsidRPr="00F23D85">
        <w:rPr>
          <w:b/>
          <w:i/>
          <w:sz w:val="22"/>
          <w:szCs w:val="22"/>
          <w:lang w:val="en-GB"/>
        </w:rPr>
        <w:t>):</w:t>
      </w:r>
      <w:r w:rsidRPr="00F23D85">
        <w:rPr>
          <w:i/>
          <w:sz w:val="22"/>
          <w:szCs w:val="22"/>
          <w:lang w:val="en-GB"/>
        </w:rPr>
        <w:t xml:space="preserve"> </w:t>
      </w:r>
      <w:r w:rsidR="00D641F6">
        <w:rPr>
          <w:i/>
          <w:sz w:val="22"/>
          <w:szCs w:val="22"/>
          <w:lang w:val="en-GB"/>
        </w:rPr>
        <w:t>To</w:t>
      </w:r>
      <w:r w:rsidRPr="00F23D85">
        <w:rPr>
          <w:i/>
          <w:sz w:val="22"/>
          <w:szCs w:val="22"/>
          <w:lang w:val="en-GB"/>
        </w:rPr>
        <w:t xml:space="preserve"> provide assessments of, and advice on sustainable removals from, all stocks of walrus in Greenland covering the period from 2019 to 2023, with the advice for Qaanaaq starting in 2021.</w:t>
      </w:r>
    </w:p>
    <w:p w14:paraId="1F625362" w14:textId="7E7A822B" w:rsidR="00F67C30" w:rsidRPr="00F23D85" w:rsidRDefault="00F67C30" w:rsidP="00C70E09">
      <w:pPr>
        <w:jc w:val="both"/>
        <w:rPr>
          <w:i/>
          <w:szCs w:val="22"/>
        </w:rPr>
      </w:pPr>
      <w:r w:rsidRPr="00F23D85">
        <w:rPr>
          <w:b/>
          <w:i/>
          <w:szCs w:val="22"/>
        </w:rPr>
        <w:t>R-1.6.4</w:t>
      </w:r>
      <w:r w:rsidRPr="00F23D85">
        <w:rPr>
          <w:i/>
          <w:szCs w:val="22"/>
        </w:rPr>
        <w:t xml:space="preserve"> </w:t>
      </w:r>
      <w:r w:rsidRPr="00F23D85">
        <w:rPr>
          <w:b/>
          <w:i/>
          <w:szCs w:val="22"/>
        </w:rPr>
        <w:t xml:space="preserve">(ongoing): </w:t>
      </w:r>
      <w:r w:rsidRPr="00F23D85">
        <w:rPr>
          <w:i/>
          <w:szCs w:val="22"/>
        </w:rPr>
        <w:t>The SC has recommended that catch statistics include correction for struck but lost animals for different seasons, areas, and catch operations. Council requested the SC and the Committee on Hunting Methods to provide advice on the best methods for collection of the desired statistics on losses.</w:t>
      </w:r>
    </w:p>
    <w:p w14:paraId="1A25AC52" w14:textId="7471B29B" w:rsidR="00F67C30" w:rsidRPr="00F23D85" w:rsidRDefault="00F67C30" w:rsidP="00F67C30">
      <w:pPr>
        <w:pStyle w:val="Default"/>
        <w:jc w:val="both"/>
        <w:rPr>
          <w:i/>
          <w:sz w:val="22"/>
          <w:szCs w:val="22"/>
          <w:lang w:val="en-GB"/>
        </w:rPr>
      </w:pPr>
      <w:r w:rsidRPr="00F23D85">
        <w:rPr>
          <w:b/>
          <w:i/>
          <w:sz w:val="22"/>
          <w:szCs w:val="22"/>
          <w:lang w:val="en-GB"/>
        </w:rPr>
        <w:t>R-1.6.5 (</w:t>
      </w:r>
      <w:r w:rsidR="002E3FE1">
        <w:rPr>
          <w:b/>
          <w:i/>
          <w:sz w:val="22"/>
          <w:szCs w:val="22"/>
          <w:lang w:val="en-GB"/>
        </w:rPr>
        <w:t>2017, standing</w:t>
      </w:r>
      <w:r w:rsidRPr="00F23D85">
        <w:rPr>
          <w:b/>
          <w:i/>
          <w:sz w:val="22"/>
          <w:szCs w:val="22"/>
          <w:lang w:val="en-GB"/>
        </w:rPr>
        <w:t>):</w:t>
      </w:r>
      <w:r w:rsidRPr="00F23D85">
        <w:rPr>
          <w:i/>
          <w:sz w:val="22"/>
          <w:szCs w:val="22"/>
          <w:lang w:val="en-GB"/>
        </w:rPr>
        <w:t xml:space="preserve"> </w:t>
      </w:r>
      <w:r w:rsidR="002E3FE1">
        <w:rPr>
          <w:i/>
          <w:sz w:val="22"/>
          <w:szCs w:val="22"/>
          <w:lang w:val="en-GB"/>
        </w:rPr>
        <w:t>S</w:t>
      </w:r>
      <w:r w:rsidRPr="00F23D85">
        <w:rPr>
          <w:i/>
          <w:sz w:val="22"/>
          <w:szCs w:val="22"/>
          <w:lang w:val="en-GB"/>
        </w:rPr>
        <w:t xml:space="preserve">truck and loss rates </w:t>
      </w:r>
      <w:r w:rsidR="002E3FE1">
        <w:rPr>
          <w:i/>
          <w:sz w:val="22"/>
          <w:szCs w:val="22"/>
          <w:lang w:val="en-GB"/>
        </w:rPr>
        <w:t>should be</w:t>
      </w:r>
      <w:r w:rsidRPr="00F23D85">
        <w:rPr>
          <w:i/>
          <w:sz w:val="22"/>
          <w:szCs w:val="22"/>
          <w:lang w:val="en-GB"/>
        </w:rPr>
        <w:t xml:space="preserve"> subtracted from future advice on sustainable removals in Greenland, with the advice being given as total allowable landings.</w:t>
      </w:r>
    </w:p>
    <w:p w14:paraId="43B86750" w14:textId="77777777" w:rsidR="00F67C30" w:rsidRPr="00F23D85" w:rsidRDefault="00F67C30" w:rsidP="00F67C30">
      <w:pPr>
        <w:pStyle w:val="Default"/>
        <w:tabs>
          <w:tab w:val="left" w:pos="480"/>
          <w:tab w:val="left" w:pos="720"/>
          <w:tab w:val="left" w:pos="1320"/>
        </w:tabs>
        <w:rPr>
          <w:sz w:val="22"/>
          <w:szCs w:val="22"/>
          <w:u w:val="single"/>
          <w:lang w:val="en-GB"/>
        </w:rPr>
      </w:pPr>
    </w:p>
    <w:p w14:paraId="1939E11B" w14:textId="4102D72C" w:rsidR="006F223D" w:rsidRPr="00F23D85" w:rsidRDefault="00F67C30" w:rsidP="007823C3">
      <w:pPr>
        <w:pStyle w:val="Default"/>
        <w:numPr>
          <w:ilvl w:val="2"/>
          <w:numId w:val="1"/>
        </w:numPr>
        <w:ind w:left="1134" w:hanging="567"/>
        <w:rPr>
          <w:b/>
          <w:sz w:val="22"/>
          <w:szCs w:val="22"/>
          <w:lang w:val="en-GB"/>
        </w:rPr>
      </w:pPr>
      <w:r w:rsidRPr="00F23D85">
        <w:rPr>
          <w:b/>
          <w:sz w:val="22"/>
          <w:szCs w:val="22"/>
          <w:lang w:val="en-GB"/>
        </w:rPr>
        <w:t>Future Work</w:t>
      </w:r>
    </w:p>
    <w:p w14:paraId="74F5D116" w14:textId="77777777" w:rsidR="0013638A" w:rsidRPr="00F23D85" w:rsidRDefault="0013638A" w:rsidP="00E62058">
      <w:pPr>
        <w:pStyle w:val="Default"/>
        <w:tabs>
          <w:tab w:val="left" w:pos="480"/>
          <w:tab w:val="left" w:pos="720"/>
          <w:tab w:val="left" w:pos="1320"/>
        </w:tabs>
        <w:ind w:left="1224"/>
        <w:rPr>
          <w:sz w:val="22"/>
          <w:szCs w:val="22"/>
          <w:lang w:val="en-GB"/>
        </w:rPr>
      </w:pPr>
    </w:p>
    <w:p w14:paraId="77E1F36A" w14:textId="778F1B5F" w:rsidR="002033FF" w:rsidRPr="00C70E09" w:rsidRDefault="00EA5B3B" w:rsidP="002033FF">
      <w:pPr>
        <w:pStyle w:val="Default"/>
        <w:numPr>
          <w:ilvl w:val="0"/>
          <w:numId w:val="1"/>
        </w:numPr>
        <w:tabs>
          <w:tab w:val="left" w:pos="480"/>
          <w:tab w:val="left" w:pos="720"/>
          <w:tab w:val="left" w:pos="1320"/>
        </w:tabs>
        <w:rPr>
          <w:sz w:val="22"/>
          <w:szCs w:val="22"/>
          <w:lang w:val="en-GB"/>
        </w:rPr>
      </w:pPr>
      <w:r w:rsidRPr="00F23D85">
        <w:rPr>
          <w:b/>
          <w:bCs/>
          <w:color w:val="auto"/>
          <w:sz w:val="22"/>
          <w:szCs w:val="22"/>
          <w:lang w:val="en-GB"/>
        </w:rPr>
        <w:t xml:space="preserve">CETACEANS STOCKS - STATUS AND ADVICE TO THE COUNCIL </w:t>
      </w:r>
    </w:p>
    <w:p w14:paraId="7D234FB9" w14:textId="5572DE1C" w:rsidR="002033FF" w:rsidRPr="002033FF" w:rsidRDefault="002033FF" w:rsidP="002033FF">
      <w:pPr>
        <w:pStyle w:val="Default"/>
        <w:tabs>
          <w:tab w:val="left" w:pos="480"/>
          <w:tab w:val="left" w:pos="720"/>
          <w:tab w:val="left" w:pos="1320"/>
        </w:tabs>
        <w:rPr>
          <w:sz w:val="22"/>
          <w:szCs w:val="22"/>
          <w:highlight w:val="lightGray"/>
          <w:lang w:val="en-GB"/>
        </w:rPr>
      </w:pPr>
      <w:r w:rsidRPr="002033FF">
        <w:rPr>
          <w:sz w:val="22"/>
          <w:szCs w:val="22"/>
          <w:highlight w:val="lightGray"/>
          <w:lang w:val="en-GB"/>
        </w:rPr>
        <w:t>SC 24, 10</w:t>
      </w:r>
    </w:p>
    <w:p w14:paraId="4597F016" w14:textId="6AC75ECD" w:rsidR="002033FF" w:rsidRDefault="002033FF" w:rsidP="002033FF">
      <w:pPr>
        <w:autoSpaceDE w:val="0"/>
        <w:autoSpaceDN w:val="0"/>
        <w:adjustRightInd w:val="0"/>
        <w:rPr>
          <w:szCs w:val="22"/>
          <w:lang w:eastAsia="ja-JP"/>
        </w:rPr>
      </w:pPr>
      <w:r w:rsidRPr="002033FF">
        <w:rPr>
          <w:szCs w:val="22"/>
          <w:highlight w:val="lightGray"/>
          <w:lang w:eastAsia="ja-JP"/>
        </w:rPr>
        <w:t>Abundance estimates and analyses emanating from the 2015/16 NASS surveys have not all been completed</w:t>
      </w:r>
      <w:r>
        <w:rPr>
          <w:szCs w:val="22"/>
          <w:highlight w:val="lightGray"/>
          <w:lang w:eastAsia="ja-JP"/>
        </w:rPr>
        <w:t xml:space="preserve"> </w:t>
      </w:r>
      <w:r w:rsidRPr="002033FF">
        <w:rPr>
          <w:szCs w:val="22"/>
          <w:highlight w:val="lightGray"/>
          <w:lang w:eastAsia="ja-JP"/>
        </w:rPr>
        <w:t xml:space="preserve">and there are still some remaining from the 2007 TNASS survey. The SC recommend using the funds remaining on </w:t>
      </w:r>
      <w:r>
        <w:rPr>
          <w:szCs w:val="22"/>
          <w:highlight w:val="lightGray"/>
          <w:lang w:eastAsia="ja-JP"/>
        </w:rPr>
        <w:t>t</w:t>
      </w:r>
      <w:r w:rsidRPr="002033FF">
        <w:rPr>
          <w:szCs w:val="22"/>
          <w:highlight w:val="lightGray"/>
          <w:lang w:eastAsia="ja-JP"/>
        </w:rPr>
        <w:t xml:space="preserve">he NASS budget for completing all the 2007 and 2015/16 analyses as well as conducting a joint analysis of the abundance of common </w:t>
      </w:r>
      <w:proofErr w:type="spellStart"/>
      <w:r w:rsidRPr="002033FF">
        <w:rPr>
          <w:szCs w:val="22"/>
          <w:highlight w:val="lightGray"/>
          <w:lang w:eastAsia="ja-JP"/>
        </w:rPr>
        <w:t>minke</w:t>
      </w:r>
      <w:proofErr w:type="spellEnd"/>
      <w:r w:rsidRPr="002033FF">
        <w:rPr>
          <w:szCs w:val="22"/>
          <w:highlight w:val="lightGray"/>
          <w:lang w:eastAsia="ja-JP"/>
        </w:rPr>
        <w:t xml:space="preserve"> whales in Central North Atlantic (NCA). These should be presented to the next Abundance </w:t>
      </w:r>
      <w:r>
        <w:rPr>
          <w:szCs w:val="22"/>
          <w:highlight w:val="lightGray"/>
          <w:lang w:eastAsia="ja-JP"/>
        </w:rPr>
        <w:t>E</w:t>
      </w:r>
      <w:r w:rsidRPr="002033FF">
        <w:rPr>
          <w:szCs w:val="22"/>
          <w:highlight w:val="lightGray"/>
          <w:lang w:eastAsia="ja-JP"/>
        </w:rPr>
        <w:t>stimate WG and generate publications to be included in the next NASS volume.</w:t>
      </w:r>
    </w:p>
    <w:p w14:paraId="47AE1632" w14:textId="77777777" w:rsidR="002033FF" w:rsidRPr="00641F4D" w:rsidRDefault="002033FF" w:rsidP="002033FF">
      <w:pPr>
        <w:autoSpaceDE w:val="0"/>
        <w:autoSpaceDN w:val="0"/>
        <w:adjustRightInd w:val="0"/>
        <w:rPr>
          <w:szCs w:val="22"/>
        </w:rPr>
      </w:pPr>
    </w:p>
    <w:p w14:paraId="318A53C6" w14:textId="1D128760" w:rsidR="00641F4D" w:rsidRPr="00641F4D" w:rsidRDefault="00641F4D" w:rsidP="00641F4D">
      <w:pPr>
        <w:rPr>
          <w:b/>
          <w:u w:val="single"/>
        </w:rPr>
      </w:pPr>
      <w:r w:rsidRPr="00641F4D">
        <w:rPr>
          <w:b/>
        </w:rPr>
        <w:t xml:space="preserve">9.0.    </w:t>
      </w:r>
      <w:r w:rsidRPr="00641F4D">
        <w:rPr>
          <w:b/>
          <w:u w:val="single"/>
        </w:rPr>
        <w:t>AEWG 2018</w:t>
      </w:r>
    </w:p>
    <w:p w14:paraId="6AE02073" w14:textId="1A887C57" w:rsidR="00641F4D" w:rsidRDefault="00916E2F" w:rsidP="00641F4D">
      <w:pPr>
        <w:pStyle w:val="Default"/>
        <w:tabs>
          <w:tab w:val="left" w:pos="480"/>
          <w:tab w:val="left" w:pos="720"/>
          <w:tab w:val="left" w:pos="1320"/>
        </w:tabs>
        <w:rPr>
          <w:sz w:val="22"/>
          <w:szCs w:val="22"/>
          <w:highlight w:val="green"/>
          <w:lang w:val="en-GB"/>
        </w:rPr>
      </w:pPr>
      <w:r>
        <w:rPr>
          <w:sz w:val="22"/>
          <w:szCs w:val="22"/>
          <w:highlight w:val="green"/>
          <w:lang w:val="en-GB"/>
        </w:rPr>
        <w:t>Guldborg-Hansen</w:t>
      </w:r>
      <w:r w:rsidR="00641F4D" w:rsidRPr="00641F4D">
        <w:rPr>
          <w:sz w:val="22"/>
          <w:szCs w:val="22"/>
          <w:highlight w:val="green"/>
          <w:lang w:val="en-GB"/>
        </w:rPr>
        <w:t>, convenor will report on the general stuff, specific abundance estimates will be given under each species.</w:t>
      </w:r>
    </w:p>
    <w:p w14:paraId="49D3289C" w14:textId="7D8CE198" w:rsidR="002033FF" w:rsidRDefault="002033FF" w:rsidP="00641F4D">
      <w:pPr>
        <w:pStyle w:val="Default"/>
        <w:tabs>
          <w:tab w:val="left" w:pos="480"/>
          <w:tab w:val="left" w:pos="720"/>
          <w:tab w:val="left" w:pos="1320"/>
        </w:tabs>
        <w:rPr>
          <w:sz w:val="22"/>
          <w:szCs w:val="22"/>
          <w:lang w:val="en-GB"/>
        </w:rPr>
      </w:pPr>
    </w:p>
    <w:p w14:paraId="03AD2B23" w14:textId="025029E8" w:rsidR="002033FF" w:rsidRPr="00495BCC" w:rsidRDefault="002033FF" w:rsidP="002033FF">
      <w:pPr>
        <w:autoSpaceDE w:val="0"/>
        <w:autoSpaceDN w:val="0"/>
        <w:adjustRightInd w:val="0"/>
        <w:rPr>
          <w:b/>
          <w:szCs w:val="22"/>
          <w:highlight w:val="lightGray"/>
          <w:lang w:eastAsia="ja-JP"/>
        </w:rPr>
      </w:pPr>
      <w:r w:rsidRPr="00495BCC">
        <w:rPr>
          <w:b/>
          <w:szCs w:val="22"/>
          <w:highlight w:val="lightGray"/>
          <w:lang w:eastAsia="ja-JP"/>
        </w:rPr>
        <w:t>SC 24, 10.1</w:t>
      </w:r>
    </w:p>
    <w:p w14:paraId="5E881DC7" w14:textId="42C110C5" w:rsidR="002033FF" w:rsidRPr="002033FF" w:rsidRDefault="002033FF" w:rsidP="002033FF">
      <w:pPr>
        <w:autoSpaceDE w:val="0"/>
        <w:autoSpaceDN w:val="0"/>
        <w:adjustRightInd w:val="0"/>
        <w:rPr>
          <w:szCs w:val="22"/>
          <w:highlight w:val="lightGray"/>
          <w:lang w:eastAsia="ja-JP"/>
        </w:rPr>
      </w:pPr>
      <w:r w:rsidRPr="002033FF">
        <w:rPr>
          <w:szCs w:val="22"/>
          <w:highlight w:val="lightGray"/>
          <w:lang w:eastAsia="ja-JP"/>
        </w:rPr>
        <w:t xml:space="preserve">Besides reviewing as planned the Norwegian common </w:t>
      </w:r>
      <w:proofErr w:type="spellStart"/>
      <w:r w:rsidRPr="002033FF">
        <w:rPr>
          <w:szCs w:val="22"/>
          <w:highlight w:val="lightGray"/>
          <w:lang w:eastAsia="ja-JP"/>
        </w:rPr>
        <w:t>minke</w:t>
      </w:r>
      <w:proofErr w:type="spellEnd"/>
      <w:r w:rsidRPr="002033FF">
        <w:rPr>
          <w:szCs w:val="22"/>
          <w:highlight w:val="lightGray"/>
          <w:lang w:eastAsia="ja-JP"/>
        </w:rPr>
        <w:t xml:space="preserve"> last cycle estimate and the pilot whale 2015</w:t>
      </w:r>
    </w:p>
    <w:p w14:paraId="26EB3B6E" w14:textId="77777777" w:rsidR="002033FF" w:rsidRPr="002033FF" w:rsidRDefault="002033FF" w:rsidP="002033FF">
      <w:pPr>
        <w:autoSpaceDE w:val="0"/>
        <w:autoSpaceDN w:val="0"/>
        <w:adjustRightInd w:val="0"/>
        <w:rPr>
          <w:szCs w:val="22"/>
          <w:highlight w:val="lightGray"/>
          <w:lang w:eastAsia="ja-JP"/>
        </w:rPr>
      </w:pPr>
      <w:r w:rsidRPr="002033FF">
        <w:rPr>
          <w:szCs w:val="22"/>
          <w:highlight w:val="lightGray"/>
          <w:lang w:eastAsia="ja-JP"/>
        </w:rPr>
        <w:t>estimate and trends, the WG would therefore also review the</w:t>
      </w:r>
    </w:p>
    <w:p w14:paraId="2953A029" w14:textId="3AE6655B" w:rsidR="002033FF" w:rsidRPr="002033FF" w:rsidRDefault="002033FF" w:rsidP="002033FF">
      <w:pPr>
        <w:pStyle w:val="ListParagraph"/>
        <w:numPr>
          <w:ilvl w:val="0"/>
          <w:numId w:val="9"/>
        </w:numPr>
        <w:autoSpaceDE w:val="0"/>
        <w:autoSpaceDN w:val="0"/>
        <w:adjustRightInd w:val="0"/>
        <w:rPr>
          <w:szCs w:val="22"/>
          <w:highlight w:val="lightGray"/>
          <w:lang w:eastAsia="ja-JP"/>
        </w:rPr>
      </w:pPr>
      <w:r w:rsidRPr="002033FF">
        <w:rPr>
          <w:szCs w:val="22"/>
          <w:highlight w:val="lightGray"/>
          <w:lang w:eastAsia="ja-JP"/>
        </w:rPr>
        <w:t>Icelandic/Faroes shipboard dolphin estimates 2007 and 2015</w:t>
      </w:r>
    </w:p>
    <w:p w14:paraId="08341D63" w14:textId="15871867" w:rsidR="002033FF" w:rsidRPr="002033FF" w:rsidRDefault="002033FF" w:rsidP="002033FF">
      <w:pPr>
        <w:pStyle w:val="ListParagraph"/>
        <w:numPr>
          <w:ilvl w:val="0"/>
          <w:numId w:val="9"/>
        </w:numPr>
        <w:autoSpaceDE w:val="0"/>
        <w:autoSpaceDN w:val="0"/>
        <w:adjustRightInd w:val="0"/>
        <w:rPr>
          <w:szCs w:val="22"/>
          <w:highlight w:val="lightGray"/>
          <w:lang w:eastAsia="ja-JP"/>
        </w:rPr>
      </w:pPr>
      <w:r w:rsidRPr="002033FF">
        <w:rPr>
          <w:szCs w:val="22"/>
          <w:highlight w:val="lightGray"/>
          <w:lang w:eastAsia="ja-JP"/>
        </w:rPr>
        <w:t xml:space="preserve">Norwegian last two survey cycles all non-common </w:t>
      </w:r>
      <w:proofErr w:type="spellStart"/>
      <w:r w:rsidRPr="002033FF">
        <w:rPr>
          <w:szCs w:val="22"/>
          <w:highlight w:val="lightGray"/>
          <w:lang w:eastAsia="ja-JP"/>
        </w:rPr>
        <w:t>minke</w:t>
      </w:r>
      <w:proofErr w:type="spellEnd"/>
      <w:r w:rsidRPr="002033FF">
        <w:rPr>
          <w:szCs w:val="22"/>
          <w:highlight w:val="lightGray"/>
          <w:lang w:eastAsia="ja-JP"/>
        </w:rPr>
        <w:t xml:space="preserve"> species, including large baleen</w:t>
      </w:r>
    </w:p>
    <w:p w14:paraId="5258264C" w14:textId="77777777" w:rsidR="002033FF" w:rsidRPr="002033FF" w:rsidRDefault="002033FF" w:rsidP="002033FF">
      <w:pPr>
        <w:pStyle w:val="ListParagraph"/>
        <w:numPr>
          <w:ilvl w:val="0"/>
          <w:numId w:val="9"/>
        </w:numPr>
        <w:autoSpaceDE w:val="0"/>
        <w:autoSpaceDN w:val="0"/>
        <w:adjustRightInd w:val="0"/>
        <w:rPr>
          <w:szCs w:val="22"/>
          <w:highlight w:val="lightGray"/>
          <w:lang w:eastAsia="ja-JP"/>
        </w:rPr>
      </w:pPr>
      <w:r w:rsidRPr="002033FF">
        <w:rPr>
          <w:szCs w:val="22"/>
          <w:highlight w:val="lightGray"/>
          <w:lang w:eastAsia="ja-JP"/>
        </w:rPr>
        <w:t>whale, sperm whale, killer whales and dolphins.</w:t>
      </w:r>
    </w:p>
    <w:p w14:paraId="1AC20874" w14:textId="2C3AA081" w:rsidR="002033FF" w:rsidRPr="002033FF" w:rsidRDefault="002033FF" w:rsidP="002033FF">
      <w:pPr>
        <w:pStyle w:val="ListParagraph"/>
        <w:numPr>
          <w:ilvl w:val="0"/>
          <w:numId w:val="9"/>
        </w:numPr>
        <w:autoSpaceDE w:val="0"/>
        <w:autoSpaceDN w:val="0"/>
        <w:adjustRightInd w:val="0"/>
        <w:rPr>
          <w:szCs w:val="22"/>
          <w:highlight w:val="lightGray"/>
          <w:lang w:eastAsia="ja-JP"/>
        </w:rPr>
      </w:pPr>
      <w:r w:rsidRPr="002033FF">
        <w:rPr>
          <w:szCs w:val="22"/>
          <w:highlight w:val="lightGray"/>
          <w:lang w:eastAsia="ja-JP"/>
        </w:rPr>
        <w:t xml:space="preserve">An overall (FR, GL, IS NO) Central North Atlantic common </w:t>
      </w:r>
      <w:proofErr w:type="spellStart"/>
      <w:r w:rsidRPr="002033FF">
        <w:rPr>
          <w:szCs w:val="22"/>
          <w:highlight w:val="lightGray"/>
          <w:lang w:eastAsia="ja-JP"/>
        </w:rPr>
        <w:t>minke</w:t>
      </w:r>
      <w:proofErr w:type="spellEnd"/>
      <w:r w:rsidRPr="002033FF">
        <w:rPr>
          <w:szCs w:val="22"/>
          <w:highlight w:val="lightGray"/>
          <w:lang w:eastAsia="ja-JP"/>
        </w:rPr>
        <w:t xml:space="preserve"> whale estimate</w:t>
      </w:r>
    </w:p>
    <w:p w14:paraId="20CB11A0" w14:textId="7B5CB2B4" w:rsidR="002033FF" w:rsidRPr="002033FF" w:rsidRDefault="002033FF" w:rsidP="002033FF">
      <w:pPr>
        <w:pStyle w:val="ListParagraph"/>
        <w:numPr>
          <w:ilvl w:val="0"/>
          <w:numId w:val="9"/>
        </w:numPr>
        <w:autoSpaceDE w:val="0"/>
        <w:autoSpaceDN w:val="0"/>
        <w:adjustRightInd w:val="0"/>
        <w:rPr>
          <w:szCs w:val="22"/>
          <w:highlight w:val="lightGray"/>
          <w:lang w:eastAsia="ja-JP"/>
        </w:rPr>
      </w:pPr>
      <w:r w:rsidRPr="002033FF">
        <w:rPr>
          <w:szCs w:val="22"/>
          <w:highlight w:val="lightGray"/>
          <w:lang w:eastAsia="ja-JP"/>
        </w:rPr>
        <w:lastRenderedPageBreak/>
        <w:t>Icelandic/Faroes shipboard sperm whales 2007 and 2015</w:t>
      </w:r>
    </w:p>
    <w:p w14:paraId="2E40AC10" w14:textId="77777777" w:rsidR="002033FF" w:rsidRPr="002033FF" w:rsidRDefault="002033FF" w:rsidP="002033FF">
      <w:pPr>
        <w:pStyle w:val="ListParagraph"/>
        <w:autoSpaceDE w:val="0"/>
        <w:autoSpaceDN w:val="0"/>
        <w:adjustRightInd w:val="0"/>
        <w:rPr>
          <w:szCs w:val="22"/>
          <w:lang w:eastAsia="ja-JP"/>
        </w:rPr>
      </w:pPr>
    </w:p>
    <w:p w14:paraId="0DD2CF43" w14:textId="4D8911EF" w:rsidR="002033FF" w:rsidRDefault="002033FF" w:rsidP="00641F4D">
      <w:pPr>
        <w:pStyle w:val="Default"/>
        <w:tabs>
          <w:tab w:val="left" w:pos="480"/>
          <w:tab w:val="left" w:pos="720"/>
          <w:tab w:val="left" w:pos="1320"/>
        </w:tabs>
        <w:rPr>
          <w:sz w:val="22"/>
          <w:szCs w:val="22"/>
          <w:lang w:val="en-GB"/>
        </w:rPr>
      </w:pPr>
      <w:r w:rsidRPr="002033FF">
        <w:rPr>
          <w:sz w:val="22"/>
          <w:szCs w:val="22"/>
          <w:highlight w:val="green"/>
          <w:lang w:val="en-GB"/>
        </w:rPr>
        <w:t>Status of analysis, AEWG 2018 report, table 1-</w:t>
      </w:r>
    </w:p>
    <w:p w14:paraId="56A01B5E" w14:textId="77777777" w:rsidR="00BA2CDC" w:rsidRPr="00F23D85" w:rsidRDefault="00BA2CDC" w:rsidP="00641F4D">
      <w:pPr>
        <w:pStyle w:val="Default"/>
        <w:tabs>
          <w:tab w:val="left" w:pos="480"/>
          <w:tab w:val="left" w:pos="720"/>
          <w:tab w:val="left" w:pos="1320"/>
        </w:tabs>
        <w:rPr>
          <w:sz w:val="22"/>
          <w:szCs w:val="22"/>
          <w:lang w:val="en-GB"/>
        </w:rPr>
      </w:pPr>
    </w:p>
    <w:p w14:paraId="4D59A3A1" w14:textId="7F7B2633" w:rsidR="00E62058" w:rsidRPr="00F23D85" w:rsidRDefault="009418B6" w:rsidP="007823C3">
      <w:pPr>
        <w:pStyle w:val="Default"/>
        <w:numPr>
          <w:ilvl w:val="1"/>
          <w:numId w:val="1"/>
        </w:numPr>
        <w:ind w:left="567" w:hanging="567"/>
        <w:rPr>
          <w:b/>
          <w:sz w:val="22"/>
          <w:szCs w:val="22"/>
          <w:u w:val="single"/>
          <w:lang w:val="en-GB"/>
        </w:rPr>
      </w:pPr>
      <w:r w:rsidRPr="00F23D85">
        <w:rPr>
          <w:b/>
          <w:color w:val="auto"/>
          <w:sz w:val="22"/>
          <w:szCs w:val="22"/>
          <w:u w:val="single"/>
          <w:lang w:val="en-GB"/>
        </w:rPr>
        <w:t>Fin whale</w:t>
      </w:r>
      <w:r w:rsidR="00856EB9" w:rsidRPr="00F23D85">
        <w:rPr>
          <w:b/>
          <w:color w:val="auto"/>
          <w:sz w:val="22"/>
          <w:szCs w:val="22"/>
          <w:u w:val="single"/>
          <w:lang w:val="en-GB"/>
        </w:rPr>
        <w:t xml:space="preserve"> </w:t>
      </w:r>
    </w:p>
    <w:p w14:paraId="350B6E12" w14:textId="1F08EF22" w:rsidR="00483831" w:rsidRDefault="00483831" w:rsidP="007823C3">
      <w:pPr>
        <w:pStyle w:val="Default"/>
        <w:numPr>
          <w:ilvl w:val="2"/>
          <w:numId w:val="1"/>
        </w:numPr>
        <w:ind w:left="1134" w:hanging="567"/>
        <w:jc w:val="both"/>
        <w:rPr>
          <w:b/>
          <w:color w:val="auto"/>
          <w:sz w:val="22"/>
          <w:szCs w:val="22"/>
          <w:lang w:val="en-GB"/>
        </w:rPr>
      </w:pPr>
      <w:r w:rsidRPr="00483831">
        <w:rPr>
          <w:b/>
          <w:color w:val="auto"/>
          <w:sz w:val="22"/>
          <w:szCs w:val="22"/>
          <w:lang w:val="en-GB"/>
        </w:rPr>
        <w:t xml:space="preserve">AEWG </w:t>
      </w:r>
      <w:r w:rsidR="0080153F">
        <w:rPr>
          <w:b/>
          <w:color w:val="auto"/>
          <w:sz w:val="22"/>
          <w:szCs w:val="22"/>
          <w:lang w:val="en-GB"/>
        </w:rPr>
        <w:t>2018 [SC/25/12]</w:t>
      </w:r>
    </w:p>
    <w:p w14:paraId="34CAB71B" w14:textId="42A21BB8" w:rsidR="00BA2CDC" w:rsidRPr="00BA2CDC" w:rsidRDefault="00BA2CDC" w:rsidP="00BA2CDC">
      <w:pPr>
        <w:pStyle w:val="Default"/>
        <w:jc w:val="both"/>
        <w:rPr>
          <w:color w:val="auto"/>
          <w:sz w:val="22"/>
          <w:szCs w:val="22"/>
          <w:highlight w:val="green"/>
          <w:lang w:val="en-GB"/>
        </w:rPr>
      </w:pPr>
      <w:r w:rsidRPr="00BA2CDC">
        <w:rPr>
          <w:color w:val="auto"/>
          <w:sz w:val="22"/>
          <w:szCs w:val="22"/>
          <w:highlight w:val="green"/>
          <w:lang w:val="en-GB"/>
        </w:rPr>
        <w:t xml:space="preserve">Update from </w:t>
      </w:r>
      <w:proofErr w:type="spellStart"/>
      <w:r w:rsidRPr="00BA2CDC">
        <w:rPr>
          <w:color w:val="auto"/>
          <w:sz w:val="22"/>
          <w:szCs w:val="22"/>
          <w:highlight w:val="green"/>
          <w:lang w:val="en-GB"/>
        </w:rPr>
        <w:t>Víkingsson</w:t>
      </w:r>
      <w:proofErr w:type="spellEnd"/>
    </w:p>
    <w:p w14:paraId="600E48DE" w14:textId="3A96C56E" w:rsidR="00BA2CDC" w:rsidRDefault="00BA2CDC" w:rsidP="00BA2CDC">
      <w:pPr>
        <w:pStyle w:val="Default"/>
        <w:jc w:val="both"/>
        <w:rPr>
          <w:color w:val="auto"/>
          <w:sz w:val="22"/>
          <w:szCs w:val="22"/>
          <w:highlight w:val="green"/>
          <w:lang w:val="en-GB"/>
        </w:rPr>
      </w:pPr>
      <w:r w:rsidRPr="00BA2CDC">
        <w:rPr>
          <w:color w:val="auto"/>
          <w:sz w:val="22"/>
          <w:szCs w:val="22"/>
          <w:highlight w:val="green"/>
          <w:lang w:val="en-GB"/>
        </w:rPr>
        <w:t xml:space="preserve">Include table with </w:t>
      </w:r>
      <w:r>
        <w:rPr>
          <w:color w:val="auto"/>
          <w:sz w:val="22"/>
          <w:szCs w:val="22"/>
          <w:highlight w:val="green"/>
          <w:lang w:val="en-GB"/>
        </w:rPr>
        <w:t>status of</w:t>
      </w:r>
      <w:r w:rsidRPr="00BA2CDC">
        <w:rPr>
          <w:color w:val="auto"/>
          <w:sz w:val="22"/>
          <w:szCs w:val="22"/>
          <w:highlight w:val="green"/>
          <w:lang w:val="en-GB"/>
        </w:rPr>
        <w:t xml:space="preserve"> AE</w:t>
      </w:r>
    </w:p>
    <w:p w14:paraId="4520DBDC" w14:textId="77777777" w:rsidR="00BA2CDC" w:rsidRPr="00BA2CDC" w:rsidRDefault="00BA2CDC" w:rsidP="00BA2CDC">
      <w:pPr>
        <w:pStyle w:val="Default"/>
        <w:jc w:val="both"/>
        <w:rPr>
          <w:color w:val="auto"/>
          <w:sz w:val="22"/>
          <w:szCs w:val="22"/>
          <w:lang w:val="en-GB"/>
        </w:rPr>
      </w:pPr>
    </w:p>
    <w:p w14:paraId="5BE76F77" w14:textId="6A780173" w:rsidR="000276AA" w:rsidRPr="00BA2CDC" w:rsidRDefault="000276AA" w:rsidP="007823C3">
      <w:pPr>
        <w:pStyle w:val="Default"/>
        <w:numPr>
          <w:ilvl w:val="2"/>
          <w:numId w:val="1"/>
        </w:numPr>
        <w:ind w:left="1134" w:hanging="567"/>
        <w:jc w:val="both"/>
        <w:rPr>
          <w:color w:val="auto"/>
          <w:sz w:val="22"/>
          <w:szCs w:val="22"/>
          <w:u w:val="single"/>
          <w:lang w:val="en-GB"/>
        </w:rPr>
      </w:pPr>
      <w:r w:rsidRPr="00F23D85">
        <w:rPr>
          <w:b/>
          <w:color w:val="auto"/>
          <w:sz w:val="22"/>
          <w:szCs w:val="22"/>
          <w:lang w:val="en-GB"/>
        </w:rPr>
        <w:t>Update</w:t>
      </w:r>
    </w:p>
    <w:p w14:paraId="18DC7AB6" w14:textId="6D187BD6" w:rsidR="00BA2CDC" w:rsidRDefault="00BA2CDC" w:rsidP="00BA2CDC">
      <w:pPr>
        <w:pStyle w:val="Default"/>
        <w:jc w:val="both"/>
        <w:rPr>
          <w:color w:val="auto"/>
          <w:sz w:val="22"/>
          <w:szCs w:val="22"/>
          <w:highlight w:val="green"/>
          <w:lang w:val="en-GB"/>
        </w:rPr>
      </w:pPr>
      <w:r w:rsidRPr="00BA2CDC">
        <w:rPr>
          <w:color w:val="auto"/>
          <w:sz w:val="22"/>
          <w:szCs w:val="22"/>
          <w:highlight w:val="green"/>
          <w:lang w:val="en-GB"/>
        </w:rPr>
        <w:t xml:space="preserve">Update </w:t>
      </w:r>
      <w:r>
        <w:rPr>
          <w:color w:val="auto"/>
          <w:sz w:val="22"/>
          <w:szCs w:val="22"/>
          <w:highlight w:val="green"/>
          <w:lang w:val="en-GB"/>
        </w:rPr>
        <w:t>from</w:t>
      </w:r>
      <w:r w:rsidRPr="00BA2CDC">
        <w:rPr>
          <w:color w:val="auto"/>
          <w:sz w:val="22"/>
          <w:szCs w:val="22"/>
          <w:highlight w:val="green"/>
          <w:lang w:val="en-GB"/>
        </w:rPr>
        <w:t xml:space="preserve"> </w:t>
      </w:r>
      <w:r>
        <w:rPr>
          <w:color w:val="auto"/>
          <w:sz w:val="22"/>
          <w:szCs w:val="22"/>
          <w:highlight w:val="green"/>
          <w:lang w:val="en-GB"/>
        </w:rPr>
        <w:t xml:space="preserve">Iceland on 2018 catches and on the </w:t>
      </w:r>
      <w:r w:rsidRPr="00BA2CDC">
        <w:rPr>
          <w:color w:val="auto"/>
          <w:sz w:val="22"/>
          <w:szCs w:val="22"/>
          <w:highlight w:val="green"/>
          <w:lang w:val="en-GB"/>
        </w:rPr>
        <w:t>age, sex, condition study from 2006-15 &amp; 201</w:t>
      </w:r>
      <w:r>
        <w:rPr>
          <w:color w:val="auto"/>
          <w:sz w:val="22"/>
          <w:szCs w:val="22"/>
          <w:highlight w:val="green"/>
          <w:lang w:val="en-GB"/>
        </w:rPr>
        <w:t>8 sampling</w:t>
      </w:r>
      <w:r w:rsidRPr="00BA2CDC">
        <w:rPr>
          <w:color w:val="auto"/>
          <w:sz w:val="22"/>
          <w:szCs w:val="22"/>
          <w:highlight w:val="green"/>
          <w:lang w:val="en-GB"/>
        </w:rPr>
        <w:t>.</w:t>
      </w:r>
    </w:p>
    <w:p w14:paraId="5F53C224" w14:textId="41FC7EAA" w:rsidR="00FC1D76" w:rsidRDefault="00FC1D76" w:rsidP="00BA2CDC">
      <w:pPr>
        <w:pStyle w:val="Default"/>
        <w:jc w:val="both"/>
        <w:rPr>
          <w:color w:val="auto"/>
          <w:sz w:val="22"/>
          <w:szCs w:val="22"/>
          <w:highlight w:val="green"/>
          <w:lang w:val="en-GB"/>
        </w:rPr>
      </w:pPr>
      <w:r w:rsidRPr="00FC1D76">
        <w:rPr>
          <w:color w:val="auto"/>
          <w:sz w:val="22"/>
          <w:szCs w:val="22"/>
          <w:highlight w:val="green"/>
          <w:lang w:val="en-GB"/>
        </w:rPr>
        <w:t>Update on genetic studies from Svalbard and GL</w:t>
      </w:r>
    </w:p>
    <w:p w14:paraId="0E940CB6" w14:textId="77777777" w:rsidR="00FC1D76" w:rsidRPr="00BA2CDC" w:rsidRDefault="00FC1D76" w:rsidP="00BA2CDC">
      <w:pPr>
        <w:pStyle w:val="Default"/>
        <w:jc w:val="both"/>
        <w:rPr>
          <w:color w:val="auto"/>
          <w:sz w:val="22"/>
          <w:szCs w:val="22"/>
          <w:lang w:val="en-GB"/>
        </w:rPr>
      </w:pPr>
    </w:p>
    <w:p w14:paraId="162ADD3D" w14:textId="7B42697C" w:rsidR="00945E1C" w:rsidRPr="00C70E09" w:rsidRDefault="00C0203E" w:rsidP="00C70E09">
      <w:pPr>
        <w:pStyle w:val="Default"/>
        <w:numPr>
          <w:ilvl w:val="2"/>
          <w:numId w:val="1"/>
        </w:numPr>
        <w:ind w:left="1134" w:hanging="567"/>
        <w:rPr>
          <w:sz w:val="22"/>
          <w:szCs w:val="22"/>
          <w:lang w:val="en-GB"/>
        </w:rPr>
      </w:pPr>
      <w:r>
        <w:rPr>
          <w:b/>
          <w:sz w:val="22"/>
          <w:szCs w:val="22"/>
          <w:lang w:val="en-GB"/>
        </w:rPr>
        <w:t>Review and status of active</w:t>
      </w:r>
      <w:r w:rsidR="00326970" w:rsidRPr="00F23D85">
        <w:rPr>
          <w:b/>
          <w:sz w:val="22"/>
          <w:szCs w:val="22"/>
          <w:lang w:val="en-GB"/>
        </w:rPr>
        <w:t xml:space="preserve"> requests</w:t>
      </w:r>
      <w:r w:rsidR="00AD0336" w:rsidRPr="00F23D85">
        <w:rPr>
          <w:sz w:val="22"/>
          <w:szCs w:val="22"/>
          <w:lang w:val="en-GB"/>
        </w:rPr>
        <w:t xml:space="preserve"> (</w:t>
      </w:r>
      <w:r w:rsidR="00304EB9" w:rsidRPr="00F23D85">
        <w:rPr>
          <w:sz w:val="22"/>
          <w:szCs w:val="22"/>
          <w:lang w:val="en-GB"/>
        </w:rPr>
        <w:t>1.7.12</w:t>
      </w:r>
      <w:r w:rsidR="00AD0336" w:rsidRPr="00F23D85">
        <w:rPr>
          <w:sz w:val="22"/>
          <w:szCs w:val="22"/>
          <w:lang w:val="en-GB"/>
        </w:rPr>
        <w:t>)</w:t>
      </w:r>
    </w:p>
    <w:p w14:paraId="56ED56C6" w14:textId="6F13ED00" w:rsidR="00BA2CDC" w:rsidRDefault="00BA2CDC" w:rsidP="002B6160">
      <w:pPr>
        <w:pStyle w:val="Default"/>
        <w:jc w:val="both"/>
        <w:rPr>
          <w:i/>
          <w:iCs/>
          <w:szCs w:val="22"/>
          <w:lang w:eastAsia="ja-JP"/>
        </w:rPr>
      </w:pPr>
      <w:r w:rsidRPr="00BA2CDC">
        <w:rPr>
          <w:b/>
          <w:i/>
          <w:iCs/>
          <w:szCs w:val="22"/>
          <w:lang w:eastAsia="ja-JP"/>
        </w:rPr>
        <w:t>R-1.7.11 (ongoing):</w:t>
      </w:r>
      <w:r>
        <w:rPr>
          <w:i/>
          <w:iCs/>
          <w:szCs w:val="22"/>
          <w:lang w:eastAsia="ja-JP"/>
        </w:rPr>
        <w:t xml:space="preserve"> Develop estimates of abundance and trends as soon as possible</w:t>
      </w:r>
    </w:p>
    <w:p w14:paraId="29EB7941" w14:textId="2AB75966" w:rsidR="005B2AB7" w:rsidRPr="00F23D85" w:rsidRDefault="005B2AB7" w:rsidP="002B6160">
      <w:pPr>
        <w:pStyle w:val="Default"/>
        <w:jc w:val="both"/>
        <w:rPr>
          <w:i/>
          <w:sz w:val="22"/>
          <w:szCs w:val="22"/>
          <w:lang w:val="en-GB"/>
        </w:rPr>
      </w:pPr>
      <w:r w:rsidRPr="00F23D85">
        <w:rPr>
          <w:b/>
          <w:i/>
          <w:sz w:val="22"/>
          <w:szCs w:val="22"/>
          <w:lang w:val="en-GB"/>
        </w:rPr>
        <w:t>R-1.7.12 (ongoing):</w:t>
      </w:r>
      <w:r w:rsidRPr="00F23D85">
        <w:rPr>
          <w:i/>
          <w:sz w:val="22"/>
          <w:szCs w:val="22"/>
          <w:lang w:val="en-GB"/>
        </w:rPr>
        <w:t xml:space="preserve"> Greenland requests the SC to give information on sustainable yield based on new abundance estimates expected from TNASS2015 for all large baleen whales in West Greenland waters</w:t>
      </w:r>
    </w:p>
    <w:p w14:paraId="054FE134" w14:textId="77777777" w:rsidR="005B2AB7" w:rsidRPr="00F23D85" w:rsidRDefault="005B2AB7" w:rsidP="002B6160">
      <w:pPr>
        <w:pStyle w:val="Default"/>
        <w:jc w:val="both"/>
        <w:rPr>
          <w:i/>
          <w:sz w:val="22"/>
          <w:szCs w:val="22"/>
          <w:lang w:val="en-GB"/>
        </w:rPr>
      </w:pPr>
    </w:p>
    <w:p w14:paraId="498905A4" w14:textId="3DD5B95A" w:rsidR="007D6B29" w:rsidRPr="00C70E09" w:rsidRDefault="006142AF" w:rsidP="007823C3">
      <w:pPr>
        <w:pStyle w:val="Default"/>
        <w:numPr>
          <w:ilvl w:val="2"/>
          <w:numId w:val="1"/>
        </w:numPr>
        <w:ind w:left="1134" w:hanging="567"/>
        <w:jc w:val="both"/>
        <w:rPr>
          <w:color w:val="auto"/>
          <w:sz w:val="22"/>
          <w:szCs w:val="22"/>
          <w:lang w:val="en-GB"/>
        </w:rPr>
      </w:pPr>
      <w:r w:rsidRPr="00F23D85">
        <w:rPr>
          <w:b/>
          <w:color w:val="auto"/>
          <w:sz w:val="22"/>
          <w:szCs w:val="22"/>
          <w:lang w:val="en-GB"/>
        </w:rPr>
        <w:t>Future work</w:t>
      </w:r>
    </w:p>
    <w:p w14:paraId="4B347C8C" w14:textId="77777777" w:rsidR="00C70E09" w:rsidRPr="00421BEB" w:rsidRDefault="00C70E09" w:rsidP="00C70E09">
      <w:pPr>
        <w:pStyle w:val="Default"/>
        <w:jc w:val="both"/>
        <w:rPr>
          <w:color w:val="auto"/>
          <w:sz w:val="22"/>
          <w:szCs w:val="22"/>
          <w:lang w:val="en-GB"/>
        </w:rPr>
      </w:pPr>
    </w:p>
    <w:p w14:paraId="05763A7D" w14:textId="0C777EE2" w:rsidR="00945E1C" w:rsidRPr="00F23D85" w:rsidRDefault="0020311A" w:rsidP="007823C3">
      <w:pPr>
        <w:pStyle w:val="Default"/>
        <w:numPr>
          <w:ilvl w:val="1"/>
          <w:numId w:val="1"/>
        </w:numPr>
        <w:ind w:left="567" w:hanging="567"/>
        <w:rPr>
          <w:b/>
          <w:color w:val="auto"/>
          <w:sz w:val="22"/>
          <w:szCs w:val="22"/>
          <w:u w:val="single"/>
          <w:lang w:val="en-GB"/>
        </w:rPr>
      </w:pPr>
      <w:r w:rsidRPr="00F23D85">
        <w:rPr>
          <w:b/>
          <w:color w:val="auto"/>
          <w:sz w:val="22"/>
          <w:szCs w:val="22"/>
          <w:u w:val="single"/>
          <w:lang w:val="en-GB"/>
        </w:rPr>
        <w:t>Humpback whale</w:t>
      </w:r>
    </w:p>
    <w:p w14:paraId="16D1FAD2" w14:textId="0D5BF458" w:rsidR="00483831" w:rsidRDefault="00483831" w:rsidP="007823C3">
      <w:pPr>
        <w:pStyle w:val="Default"/>
        <w:numPr>
          <w:ilvl w:val="2"/>
          <w:numId w:val="1"/>
        </w:numPr>
        <w:ind w:left="1134" w:hanging="567"/>
        <w:jc w:val="both"/>
        <w:rPr>
          <w:b/>
          <w:color w:val="auto"/>
          <w:sz w:val="22"/>
          <w:szCs w:val="22"/>
          <w:lang w:val="en-GB"/>
        </w:rPr>
      </w:pPr>
      <w:r w:rsidRPr="00483831">
        <w:rPr>
          <w:b/>
          <w:color w:val="auto"/>
          <w:sz w:val="22"/>
          <w:szCs w:val="22"/>
          <w:lang w:val="en-GB"/>
        </w:rPr>
        <w:t>AEWG 2018</w:t>
      </w:r>
    </w:p>
    <w:p w14:paraId="39541DA7" w14:textId="77777777" w:rsidR="00173EF8" w:rsidRPr="00BA2CDC" w:rsidRDefault="00173EF8" w:rsidP="00173EF8">
      <w:pPr>
        <w:pStyle w:val="Default"/>
        <w:jc w:val="both"/>
        <w:rPr>
          <w:color w:val="auto"/>
          <w:sz w:val="22"/>
          <w:szCs w:val="22"/>
          <w:highlight w:val="green"/>
          <w:lang w:val="en-GB"/>
        </w:rPr>
      </w:pPr>
      <w:r w:rsidRPr="00BA2CDC">
        <w:rPr>
          <w:color w:val="auto"/>
          <w:sz w:val="22"/>
          <w:szCs w:val="22"/>
          <w:highlight w:val="green"/>
          <w:lang w:val="en-GB"/>
        </w:rPr>
        <w:t xml:space="preserve">Update from </w:t>
      </w:r>
      <w:proofErr w:type="spellStart"/>
      <w:r w:rsidRPr="00BA2CDC">
        <w:rPr>
          <w:color w:val="auto"/>
          <w:sz w:val="22"/>
          <w:szCs w:val="22"/>
          <w:highlight w:val="green"/>
          <w:lang w:val="en-GB"/>
        </w:rPr>
        <w:t>Víkingsson</w:t>
      </w:r>
      <w:proofErr w:type="spellEnd"/>
    </w:p>
    <w:p w14:paraId="6B026A1B" w14:textId="77777777" w:rsidR="00173EF8" w:rsidRDefault="00173EF8" w:rsidP="00173EF8">
      <w:pPr>
        <w:pStyle w:val="Default"/>
        <w:jc w:val="both"/>
        <w:rPr>
          <w:color w:val="auto"/>
          <w:sz w:val="22"/>
          <w:szCs w:val="22"/>
          <w:highlight w:val="green"/>
          <w:lang w:val="en-GB"/>
        </w:rPr>
      </w:pPr>
      <w:r w:rsidRPr="00BA2CDC">
        <w:rPr>
          <w:color w:val="auto"/>
          <w:sz w:val="22"/>
          <w:szCs w:val="22"/>
          <w:highlight w:val="green"/>
          <w:lang w:val="en-GB"/>
        </w:rPr>
        <w:t xml:space="preserve">Include table with </w:t>
      </w:r>
      <w:r>
        <w:rPr>
          <w:color w:val="auto"/>
          <w:sz w:val="22"/>
          <w:szCs w:val="22"/>
          <w:highlight w:val="green"/>
          <w:lang w:val="en-GB"/>
        </w:rPr>
        <w:t>status of</w:t>
      </w:r>
      <w:r w:rsidRPr="00BA2CDC">
        <w:rPr>
          <w:color w:val="auto"/>
          <w:sz w:val="22"/>
          <w:szCs w:val="22"/>
          <w:highlight w:val="green"/>
          <w:lang w:val="en-GB"/>
        </w:rPr>
        <w:t xml:space="preserve"> AE</w:t>
      </w:r>
    </w:p>
    <w:p w14:paraId="1BB99349" w14:textId="77777777" w:rsidR="00173EF8" w:rsidRPr="00483831" w:rsidRDefault="00173EF8" w:rsidP="00173EF8">
      <w:pPr>
        <w:pStyle w:val="Default"/>
        <w:jc w:val="both"/>
        <w:rPr>
          <w:b/>
          <w:color w:val="auto"/>
          <w:sz w:val="22"/>
          <w:szCs w:val="22"/>
          <w:lang w:val="en-GB"/>
        </w:rPr>
      </w:pPr>
    </w:p>
    <w:p w14:paraId="3D4D48C0" w14:textId="56AD70DD" w:rsidR="000276AA" w:rsidRDefault="000276AA" w:rsidP="007823C3">
      <w:pPr>
        <w:pStyle w:val="Default"/>
        <w:numPr>
          <w:ilvl w:val="2"/>
          <w:numId w:val="1"/>
        </w:numPr>
        <w:ind w:left="1134" w:hanging="567"/>
        <w:rPr>
          <w:b/>
          <w:sz w:val="22"/>
          <w:szCs w:val="22"/>
          <w:lang w:val="en-GB"/>
        </w:rPr>
      </w:pPr>
      <w:r w:rsidRPr="00F23D85">
        <w:rPr>
          <w:b/>
          <w:sz w:val="22"/>
          <w:szCs w:val="22"/>
          <w:lang w:val="en-GB"/>
        </w:rPr>
        <w:t>Update</w:t>
      </w:r>
    </w:p>
    <w:p w14:paraId="56CFAD38" w14:textId="1F6C5774" w:rsidR="00173EF8" w:rsidRPr="00495BCC" w:rsidRDefault="00173EF8" w:rsidP="00173EF8">
      <w:pPr>
        <w:rPr>
          <w:b/>
          <w:highlight w:val="lightGray"/>
        </w:rPr>
      </w:pPr>
      <w:r w:rsidRPr="00495BCC">
        <w:rPr>
          <w:b/>
          <w:highlight w:val="lightGray"/>
        </w:rPr>
        <w:t>SC 24, 9.2.3</w:t>
      </w:r>
    </w:p>
    <w:p w14:paraId="61C2DEE0" w14:textId="77777777" w:rsidR="00173EF8" w:rsidRPr="00173EF8" w:rsidRDefault="00173EF8" w:rsidP="00173EF8">
      <w:pPr>
        <w:rPr>
          <w:highlight w:val="lightGray"/>
          <w:lang w:eastAsia="ja-JP"/>
        </w:rPr>
      </w:pPr>
      <w:r w:rsidRPr="00173EF8">
        <w:rPr>
          <w:highlight w:val="lightGray"/>
          <w:lang w:eastAsia="ja-JP"/>
        </w:rPr>
        <w:t>The SC discussed issues relating to sharing of photos to the various organisations that house photo-ID</w:t>
      </w:r>
    </w:p>
    <w:p w14:paraId="0BED1B8F" w14:textId="77777777" w:rsidR="00173EF8" w:rsidRPr="00173EF8" w:rsidRDefault="00173EF8" w:rsidP="00173EF8">
      <w:pPr>
        <w:rPr>
          <w:highlight w:val="lightGray"/>
          <w:lang w:eastAsia="ja-JP"/>
        </w:rPr>
      </w:pPr>
      <w:r w:rsidRPr="00173EF8">
        <w:rPr>
          <w:highlight w:val="lightGray"/>
          <w:lang w:eastAsia="ja-JP"/>
        </w:rPr>
        <w:t>catalogues. Although sharing of photos can be problematic when appropriate acknowledgements are not given</w:t>
      </w:r>
    </w:p>
    <w:p w14:paraId="2246EACF" w14:textId="77777777" w:rsidR="00173EF8" w:rsidRPr="00173EF8" w:rsidRDefault="00173EF8" w:rsidP="00173EF8">
      <w:pPr>
        <w:rPr>
          <w:highlight w:val="lightGray"/>
          <w:lang w:eastAsia="ja-JP"/>
        </w:rPr>
      </w:pPr>
      <w:r w:rsidRPr="00173EF8">
        <w:rPr>
          <w:highlight w:val="lightGray"/>
          <w:lang w:eastAsia="ja-JP"/>
        </w:rPr>
        <w:t>by the organisations, the SC encourages researchers to work on collaborative efforts, especially between the</w:t>
      </w:r>
    </w:p>
    <w:p w14:paraId="15AAC0F9" w14:textId="77777777" w:rsidR="00173EF8" w:rsidRPr="00173EF8" w:rsidRDefault="00173EF8" w:rsidP="00173EF8">
      <w:pPr>
        <w:rPr>
          <w:highlight w:val="lightGray"/>
          <w:lang w:eastAsia="ja-JP"/>
        </w:rPr>
      </w:pPr>
      <w:r w:rsidRPr="00173EF8">
        <w:rPr>
          <w:highlight w:val="lightGray"/>
          <w:lang w:eastAsia="ja-JP"/>
        </w:rPr>
        <w:t>NAMMCO countries, but also with organisations outside of NAMMCO. The photo-ID databases are more</w:t>
      </w:r>
    </w:p>
    <w:p w14:paraId="10B83F38" w14:textId="12B8FBEF" w:rsidR="00173EF8" w:rsidRPr="00173EF8" w:rsidRDefault="00173EF8" w:rsidP="00173EF8">
      <w:pPr>
        <w:rPr>
          <w:lang w:eastAsia="ja-JP"/>
        </w:rPr>
      </w:pPr>
      <w:r w:rsidRPr="00173EF8">
        <w:rPr>
          <w:highlight w:val="lightGray"/>
          <w:lang w:eastAsia="ja-JP"/>
        </w:rPr>
        <w:t>valuable for looking at broad-scale movements when they cover large areas of the North Atlantic.</w:t>
      </w:r>
    </w:p>
    <w:p w14:paraId="5DA5C74E" w14:textId="3BDBE01D" w:rsidR="00173EF8" w:rsidRDefault="00173EF8" w:rsidP="00173EF8">
      <w:pPr>
        <w:pStyle w:val="Default"/>
        <w:rPr>
          <w:b/>
          <w:sz w:val="22"/>
          <w:szCs w:val="22"/>
          <w:lang w:val="en-GB"/>
        </w:rPr>
      </w:pPr>
    </w:p>
    <w:p w14:paraId="7D319E22" w14:textId="69E74452" w:rsidR="00173EF8" w:rsidRDefault="00173EF8" w:rsidP="00173EF8">
      <w:pPr>
        <w:pStyle w:val="Default"/>
        <w:rPr>
          <w:sz w:val="22"/>
          <w:szCs w:val="22"/>
          <w:highlight w:val="green"/>
          <w:lang w:val="en-GB"/>
        </w:rPr>
      </w:pPr>
      <w:r w:rsidRPr="00173EF8">
        <w:rPr>
          <w:sz w:val="22"/>
          <w:szCs w:val="22"/>
          <w:highlight w:val="green"/>
          <w:lang w:val="en-GB"/>
        </w:rPr>
        <w:t>Update on input to photo-ID databases</w:t>
      </w:r>
    </w:p>
    <w:p w14:paraId="6834E15E" w14:textId="4FB6BC59" w:rsidR="007637F4" w:rsidRDefault="007637F4" w:rsidP="00173EF8">
      <w:pPr>
        <w:pStyle w:val="Default"/>
        <w:rPr>
          <w:sz w:val="22"/>
          <w:szCs w:val="22"/>
          <w:lang w:val="en-GB"/>
        </w:rPr>
      </w:pPr>
    </w:p>
    <w:p w14:paraId="30647D12" w14:textId="0EFE1503" w:rsidR="007637F4" w:rsidRPr="00173EF8" w:rsidRDefault="007637F4" w:rsidP="00173EF8">
      <w:pPr>
        <w:pStyle w:val="Default"/>
        <w:rPr>
          <w:sz w:val="22"/>
          <w:szCs w:val="22"/>
          <w:lang w:val="en-GB"/>
        </w:rPr>
      </w:pPr>
      <w:r w:rsidRPr="007637F4">
        <w:rPr>
          <w:sz w:val="22"/>
          <w:szCs w:val="22"/>
          <w:highlight w:val="green"/>
          <w:lang w:val="en-GB"/>
        </w:rPr>
        <w:t xml:space="preserve">Anything new on the </w:t>
      </w:r>
      <w:r w:rsidRPr="007637F4">
        <w:rPr>
          <w:highlight w:val="green"/>
        </w:rPr>
        <w:t>consumption of capelin by humpback and fin whales off Iceland</w:t>
      </w:r>
    </w:p>
    <w:p w14:paraId="4F036F90" w14:textId="77777777" w:rsidR="00173EF8" w:rsidRPr="000276AA" w:rsidRDefault="00173EF8" w:rsidP="00173EF8">
      <w:pPr>
        <w:pStyle w:val="Default"/>
        <w:rPr>
          <w:b/>
          <w:sz w:val="22"/>
          <w:szCs w:val="22"/>
          <w:lang w:val="en-GB"/>
        </w:rPr>
      </w:pPr>
    </w:p>
    <w:p w14:paraId="23EEA6B5" w14:textId="374AD9BC" w:rsidR="005B2AB7" w:rsidRPr="00C70E09" w:rsidRDefault="00C0203E" w:rsidP="002B6160">
      <w:pPr>
        <w:pStyle w:val="Default"/>
        <w:numPr>
          <w:ilvl w:val="2"/>
          <w:numId w:val="1"/>
        </w:numPr>
        <w:ind w:left="1134" w:hanging="567"/>
        <w:rPr>
          <w:color w:val="auto"/>
          <w:sz w:val="22"/>
          <w:szCs w:val="22"/>
          <w:lang w:val="en-GB"/>
        </w:rPr>
      </w:pPr>
      <w:r>
        <w:rPr>
          <w:b/>
          <w:color w:val="auto"/>
          <w:sz w:val="22"/>
          <w:szCs w:val="22"/>
          <w:lang w:val="en-GB"/>
        </w:rPr>
        <w:t>Review and status of active</w:t>
      </w:r>
      <w:r w:rsidR="00326970" w:rsidRPr="00F23D85">
        <w:rPr>
          <w:b/>
          <w:color w:val="auto"/>
          <w:sz w:val="22"/>
          <w:szCs w:val="22"/>
          <w:lang w:val="en-GB"/>
        </w:rPr>
        <w:t xml:space="preserve"> requests</w:t>
      </w:r>
      <w:r w:rsidR="00AD0336" w:rsidRPr="00F23D85">
        <w:rPr>
          <w:color w:val="auto"/>
          <w:sz w:val="22"/>
          <w:szCs w:val="22"/>
          <w:lang w:val="en-GB"/>
        </w:rPr>
        <w:t xml:space="preserve"> (R-3.2.4</w:t>
      </w:r>
      <w:r w:rsidR="00304EB9" w:rsidRPr="00F23D85">
        <w:rPr>
          <w:color w:val="auto"/>
          <w:sz w:val="22"/>
          <w:szCs w:val="22"/>
          <w:lang w:val="en-GB"/>
        </w:rPr>
        <w:t>, 1.7.12</w:t>
      </w:r>
      <w:r w:rsidR="00AD0336" w:rsidRPr="00F23D85">
        <w:rPr>
          <w:color w:val="auto"/>
          <w:sz w:val="22"/>
          <w:szCs w:val="22"/>
          <w:lang w:val="en-GB"/>
        </w:rPr>
        <w:t>)</w:t>
      </w:r>
    </w:p>
    <w:p w14:paraId="2506CC80" w14:textId="77777777" w:rsidR="005B2AB7" w:rsidRPr="00F23D85" w:rsidRDefault="005B2AB7" w:rsidP="002B6160">
      <w:pPr>
        <w:pStyle w:val="Default"/>
        <w:jc w:val="both"/>
        <w:rPr>
          <w:i/>
          <w:color w:val="auto"/>
          <w:sz w:val="22"/>
          <w:szCs w:val="22"/>
          <w:lang w:val="en-GB"/>
        </w:rPr>
      </w:pPr>
      <w:r w:rsidRPr="00F23D85">
        <w:rPr>
          <w:b/>
          <w:i/>
          <w:color w:val="auto"/>
          <w:sz w:val="22"/>
          <w:szCs w:val="22"/>
          <w:lang w:val="en-GB"/>
        </w:rPr>
        <w:t>R-1.7.12 (ongoing):</w:t>
      </w:r>
      <w:r w:rsidRPr="00F23D85">
        <w:rPr>
          <w:i/>
          <w:color w:val="auto"/>
          <w:sz w:val="22"/>
          <w:szCs w:val="22"/>
          <w:lang w:val="en-GB"/>
        </w:rPr>
        <w:t xml:space="preserve"> Greenland requests the SC to give information on sustainable yield based on new abundance estimates expected from TNASS2015 for all large baleen whales in West Greenland waters</w:t>
      </w:r>
    </w:p>
    <w:p w14:paraId="157F498C" w14:textId="0E6DB2A9" w:rsidR="00A40753" w:rsidRDefault="005B2AB7" w:rsidP="00A40753">
      <w:pPr>
        <w:jc w:val="both"/>
        <w:rPr>
          <w:i/>
          <w:szCs w:val="22"/>
        </w:rPr>
      </w:pPr>
      <w:r w:rsidRPr="00F23D85">
        <w:rPr>
          <w:b/>
          <w:i/>
          <w:szCs w:val="22"/>
        </w:rPr>
        <w:t>R-3.2.4</w:t>
      </w:r>
      <w:r w:rsidR="007D6B29" w:rsidRPr="00F23D85">
        <w:rPr>
          <w:b/>
          <w:i/>
          <w:szCs w:val="22"/>
        </w:rPr>
        <w:t>-amended</w:t>
      </w:r>
      <w:r w:rsidRPr="00F23D85">
        <w:rPr>
          <w:b/>
          <w:i/>
          <w:szCs w:val="22"/>
        </w:rPr>
        <w:t xml:space="preserve"> (ongoing):</w:t>
      </w:r>
      <w:r w:rsidRPr="00F23D85">
        <w:rPr>
          <w:i/>
          <w:szCs w:val="22"/>
        </w:rPr>
        <w:t xml:space="preserve"> conduct a formal assessment following the completion of the T-NASS…In addition the Scientific Committee is requested to investigate the relationship between the humpback whales summering in West Greenland and other areas and incorporate this knowledge into their estimate of sustainable yields of West Greenland humpback whales.</w:t>
      </w:r>
      <w:r w:rsidR="007D6B29" w:rsidRPr="00F23D85">
        <w:rPr>
          <w:i/>
          <w:szCs w:val="22"/>
        </w:rPr>
        <w:t xml:space="preserve"> </w:t>
      </w:r>
      <w:r w:rsidR="00A40753" w:rsidRPr="00F23D85">
        <w:rPr>
          <w:b/>
          <w:i/>
          <w:szCs w:val="22"/>
        </w:rPr>
        <w:t>Amendment (NAMMCO/</w:t>
      </w:r>
      <w:r w:rsidR="005F3900">
        <w:rPr>
          <w:b/>
          <w:i/>
          <w:szCs w:val="22"/>
        </w:rPr>
        <w:t>25</w:t>
      </w:r>
      <w:r w:rsidR="00A40753" w:rsidRPr="00F23D85">
        <w:rPr>
          <w:b/>
          <w:i/>
          <w:szCs w:val="22"/>
        </w:rPr>
        <w:t>):</w:t>
      </w:r>
      <w:r w:rsidR="00A40753" w:rsidRPr="00F23D85">
        <w:rPr>
          <w:i/>
          <w:szCs w:val="22"/>
        </w:rPr>
        <w:t xml:space="preserve"> adds the following text: “The SC is further asked to provide advice on future catch levels of humpback whales in West Greenland at different probability levels for a non-declining population evaluated over a </w:t>
      </w:r>
      <w:proofErr w:type="gramStart"/>
      <w:r w:rsidR="00A40753" w:rsidRPr="00F23D85">
        <w:rPr>
          <w:i/>
          <w:szCs w:val="22"/>
        </w:rPr>
        <w:t>5 year</w:t>
      </w:r>
      <w:proofErr w:type="gramEnd"/>
      <w:r w:rsidR="00A40753" w:rsidRPr="00F23D85">
        <w:rPr>
          <w:i/>
          <w:szCs w:val="22"/>
        </w:rPr>
        <w:t xml:space="preserve"> period, similar to the procedure for the advice generated for beluga, narwhal and walrus. The advice should include the latest abundance estimate.”</w:t>
      </w:r>
    </w:p>
    <w:p w14:paraId="216BB8AA" w14:textId="698B37A6" w:rsidR="00173EF8" w:rsidRDefault="00173EF8" w:rsidP="00A40753">
      <w:pPr>
        <w:jc w:val="both"/>
        <w:rPr>
          <w:i/>
          <w:szCs w:val="22"/>
        </w:rPr>
      </w:pPr>
    </w:p>
    <w:p w14:paraId="45E39DB5" w14:textId="77777777" w:rsidR="00FB0893" w:rsidRPr="00FD542E" w:rsidRDefault="00FB0893" w:rsidP="00FB0893">
      <w:pPr>
        <w:rPr>
          <w:b/>
          <w:highlight w:val="lightGray"/>
          <w:lang w:eastAsia="ja-JP"/>
        </w:rPr>
      </w:pPr>
      <w:r w:rsidRPr="00FD542E">
        <w:rPr>
          <w:b/>
          <w:highlight w:val="lightGray"/>
          <w:lang w:eastAsia="ja-JP"/>
        </w:rPr>
        <w:t>CN 26, 9.2 - Comment ref. The quality of the SC advice</w:t>
      </w:r>
    </w:p>
    <w:p w14:paraId="4826157A" w14:textId="77777777" w:rsidR="00FB0893" w:rsidRPr="00FD542E" w:rsidRDefault="00FB0893" w:rsidP="00FB0893">
      <w:pPr>
        <w:autoSpaceDE w:val="0"/>
        <w:autoSpaceDN w:val="0"/>
        <w:adjustRightInd w:val="0"/>
        <w:rPr>
          <w:szCs w:val="22"/>
          <w:highlight w:val="lightGray"/>
          <w:lang w:eastAsia="ja-JP"/>
        </w:rPr>
      </w:pPr>
      <w:r w:rsidRPr="00FD542E">
        <w:rPr>
          <w:szCs w:val="22"/>
          <w:highlight w:val="lightGray"/>
          <w:lang w:eastAsia="ja-JP"/>
        </w:rPr>
        <w:t>With regards of the quality of the advice provided by the SC regarding future catch levels of humpback whales</w:t>
      </w:r>
    </w:p>
    <w:p w14:paraId="7812B24C" w14:textId="77777777" w:rsidR="00FB0893" w:rsidRPr="00FD542E" w:rsidRDefault="00FB0893" w:rsidP="00FB0893">
      <w:pPr>
        <w:autoSpaceDE w:val="0"/>
        <w:autoSpaceDN w:val="0"/>
        <w:adjustRightInd w:val="0"/>
        <w:rPr>
          <w:szCs w:val="22"/>
          <w:highlight w:val="lightGray"/>
          <w:lang w:eastAsia="ja-JP"/>
        </w:rPr>
      </w:pPr>
      <w:r w:rsidRPr="00FD542E">
        <w:rPr>
          <w:szCs w:val="22"/>
          <w:highlight w:val="lightGray"/>
          <w:lang w:eastAsia="ja-JP"/>
        </w:rPr>
        <w:t>in west Greenland (R-3.2.4-amended 2014), Norway reiterated that it was essential to all NAMMCO Parties</w:t>
      </w:r>
    </w:p>
    <w:p w14:paraId="004F0AAB" w14:textId="77777777" w:rsidR="00FB0893" w:rsidRPr="00FD542E" w:rsidRDefault="00FB0893" w:rsidP="00FB0893">
      <w:pPr>
        <w:autoSpaceDE w:val="0"/>
        <w:autoSpaceDN w:val="0"/>
        <w:adjustRightInd w:val="0"/>
        <w:rPr>
          <w:szCs w:val="22"/>
          <w:highlight w:val="lightGray"/>
          <w:lang w:eastAsia="ja-JP"/>
        </w:rPr>
      </w:pPr>
      <w:r w:rsidRPr="00FD542E">
        <w:rPr>
          <w:szCs w:val="22"/>
          <w:highlight w:val="lightGray"/>
          <w:lang w:eastAsia="ja-JP"/>
        </w:rPr>
        <w:t>that the SC adhere to what NAMMCO had decided to base its management advice on, i.e., science and</w:t>
      </w:r>
    </w:p>
    <w:p w14:paraId="7358FBBD" w14:textId="77777777" w:rsidR="00FB0893" w:rsidRPr="00FD542E" w:rsidRDefault="00FB0893" w:rsidP="00FB0893">
      <w:pPr>
        <w:autoSpaceDE w:val="0"/>
        <w:autoSpaceDN w:val="0"/>
        <w:adjustRightInd w:val="0"/>
        <w:rPr>
          <w:szCs w:val="22"/>
          <w:highlight w:val="lightGray"/>
          <w:lang w:eastAsia="ja-JP"/>
        </w:rPr>
      </w:pPr>
      <w:r w:rsidRPr="00FD542E">
        <w:rPr>
          <w:szCs w:val="22"/>
          <w:highlight w:val="lightGray"/>
          <w:lang w:eastAsia="ja-JP"/>
        </w:rPr>
        <w:t>sustainability. This should be the base for all management advices. Clearly, the advice provided by the SC for</w:t>
      </w:r>
    </w:p>
    <w:p w14:paraId="37BE75A7" w14:textId="77777777" w:rsidR="00FB0893" w:rsidRPr="00FD542E" w:rsidRDefault="00FB0893" w:rsidP="00FB0893">
      <w:pPr>
        <w:autoSpaceDE w:val="0"/>
        <w:autoSpaceDN w:val="0"/>
        <w:adjustRightInd w:val="0"/>
        <w:rPr>
          <w:szCs w:val="22"/>
          <w:highlight w:val="lightGray"/>
          <w:lang w:eastAsia="ja-JP"/>
        </w:rPr>
      </w:pPr>
      <w:r w:rsidRPr="00FD542E">
        <w:rPr>
          <w:szCs w:val="22"/>
          <w:highlight w:val="lightGray"/>
          <w:lang w:eastAsia="ja-JP"/>
        </w:rPr>
        <w:lastRenderedPageBreak/>
        <w:t xml:space="preserve">humpback whale, encompassing the use of a </w:t>
      </w:r>
      <w:r w:rsidRPr="00FD542E">
        <w:rPr>
          <w:rFonts w:ascii="TimesNewRomanPSMT" w:hAnsi="TimesNewRomanPSMT" w:cs="TimesNewRomanPSMT"/>
          <w:szCs w:val="22"/>
          <w:highlight w:val="lightGray"/>
          <w:lang w:eastAsia="ja-JP"/>
        </w:rPr>
        <w:t xml:space="preserve">“Needs </w:t>
      </w:r>
      <w:r w:rsidRPr="00FD542E">
        <w:rPr>
          <w:szCs w:val="22"/>
          <w:highlight w:val="lightGray"/>
          <w:lang w:eastAsia="ja-JP"/>
        </w:rPr>
        <w:t>Statement</w:t>
      </w:r>
      <w:r w:rsidRPr="00FD542E">
        <w:rPr>
          <w:rFonts w:ascii="TimesNewRomanPSMT" w:hAnsi="TimesNewRomanPSMT" w:cs="TimesNewRomanPSMT"/>
          <w:szCs w:val="22"/>
          <w:highlight w:val="lightGray"/>
          <w:lang w:eastAsia="ja-JP"/>
        </w:rPr>
        <w:t xml:space="preserve">s” </w:t>
      </w:r>
      <w:r w:rsidRPr="00FD542E">
        <w:rPr>
          <w:szCs w:val="22"/>
          <w:highlight w:val="lightGray"/>
          <w:lang w:eastAsia="ja-JP"/>
        </w:rPr>
        <w:t>did not.</w:t>
      </w:r>
    </w:p>
    <w:p w14:paraId="1CE2DA76" w14:textId="17395F09" w:rsidR="00FB0893" w:rsidRDefault="00FB0893" w:rsidP="00A40753">
      <w:pPr>
        <w:jc w:val="both"/>
        <w:rPr>
          <w:i/>
          <w:szCs w:val="22"/>
        </w:rPr>
      </w:pPr>
    </w:p>
    <w:p w14:paraId="0EFFABC6" w14:textId="217B107A" w:rsidR="009D6D9E" w:rsidRPr="009D6D9E" w:rsidRDefault="009D6D9E" w:rsidP="00A40753">
      <w:pPr>
        <w:jc w:val="both"/>
        <w:rPr>
          <w:b/>
          <w:szCs w:val="22"/>
          <w:highlight w:val="green"/>
        </w:rPr>
      </w:pPr>
      <w:r w:rsidRPr="009D6D9E">
        <w:rPr>
          <w:b/>
          <w:szCs w:val="22"/>
          <w:highlight w:val="green"/>
        </w:rPr>
        <w:t>SC needs to provide a new advice regarding R-3.2.4 – NOT BASED ON A NEED STATEMENT</w:t>
      </w:r>
    </w:p>
    <w:p w14:paraId="0933D3D2" w14:textId="0DC39EB8" w:rsidR="009D6D9E" w:rsidRDefault="009D6D9E" w:rsidP="00A40753">
      <w:pPr>
        <w:jc w:val="both"/>
        <w:rPr>
          <w:b/>
          <w:szCs w:val="22"/>
          <w:highlight w:val="green"/>
        </w:rPr>
      </w:pPr>
      <w:r w:rsidRPr="009D6D9E">
        <w:rPr>
          <w:b/>
          <w:szCs w:val="22"/>
          <w:highlight w:val="green"/>
        </w:rPr>
        <w:t>May be can just be taken from advice from last SC, as there has been a comparison of different modelling exercises.</w:t>
      </w:r>
    </w:p>
    <w:p w14:paraId="24ACB59D" w14:textId="10C0076D" w:rsidR="007637F4" w:rsidRDefault="007637F4" w:rsidP="00A40753">
      <w:pPr>
        <w:jc w:val="both"/>
        <w:rPr>
          <w:b/>
          <w:szCs w:val="22"/>
        </w:rPr>
      </w:pPr>
    </w:p>
    <w:p w14:paraId="3039F7E2" w14:textId="1CDDEABE" w:rsidR="009D6D9E" w:rsidRPr="007637F4" w:rsidRDefault="007637F4" w:rsidP="00A40753">
      <w:pPr>
        <w:jc w:val="both"/>
        <w:rPr>
          <w:b/>
          <w:szCs w:val="22"/>
          <w:highlight w:val="lightGray"/>
        </w:rPr>
      </w:pPr>
      <w:r w:rsidRPr="007637F4">
        <w:rPr>
          <w:b/>
          <w:szCs w:val="22"/>
          <w:highlight w:val="lightGray"/>
        </w:rPr>
        <w:t>SC 24, 9.2.2</w:t>
      </w:r>
    </w:p>
    <w:p w14:paraId="0883391B" w14:textId="4AA9B129" w:rsidR="007637F4" w:rsidRPr="007637F4" w:rsidRDefault="007637F4" w:rsidP="00A40753">
      <w:pPr>
        <w:jc w:val="both"/>
        <w:rPr>
          <w:highlight w:val="lightGray"/>
        </w:rPr>
      </w:pPr>
      <w:r w:rsidRPr="007637F4">
        <w:rPr>
          <w:highlight w:val="lightGray"/>
        </w:rPr>
        <w:t>The SC reiterates its recommendation that the SLAs that are developed in the IWC be used for advice for large whales in Greenland. These SLAs are developed as case specific applications that match the whale stocks and their hunts in Greenland, providing a reasonable balance between exploitation and conservation. The use of these SLAs in NAMMCO will benefit from the work that is carried out in the IWC SC, allowing for an easy application with a minimum of extra work in NAMMCO.</w:t>
      </w:r>
    </w:p>
    <w:p w14:paraId="6AFE3E52" w14:textId="36A9B41E" w:rsidR="007637F4" w:rsidRPr="007637F4" w:rsidRDefault="007637F4" w:rsidP="00A40753">
      <w:pPr>
        <w:jc w:val="both"/>
        <w:rPr>
          <w:b/>
          <w:szCs w:val="22"/>
          <w:highlight w:val="lightGray"/>
        </w:rPr>
      </w:pPr>
    </w:p>
    <w:p w14:paraId="276FC522" w14:textId="609BC17F" w:rsidR="007637F4" w:rsidRPr="007637F4" w:rsidRDefault="007637F4" w:rsidP="00A40753">
      <w:pPr>
        <w:jc w:val="both"/>
        <w:rPr>
          <w:b/>
          <w:szCs w:val="22"/>
          <w:highlight w:val="lightGray"/>
        </w:rPr>
      </w:pPr>
      <w:r w:rsidRPr="007637F4">
        <w:rPr>
          <w:b/>
          <w:szCs w:val="22"/>
          <w:highlight w:val="lightGray"/>
        </w:rPr>
        <w:t>…</w:t>
      </w:r>
    </w:p>
    <w:p w14:paraId="0BB4A34D" w14:textId="77777777" w:rsidR="007637F4" w:rsidRPr="007637F4" w:rsidRDefault="00731235" w:rsidP="00A40753">
      <w:pPr>
        <w:jc w:val="both"/>
        <w:rPr>
          <w:highlight w:val="lightGray"/>
          <w:u w:val="single"/>
        </w:rPr>
      </w:pPr>
      <w:r w:rsidRPr="007637F4">
        <w:rPr>
          <w:highlight w:val="lightGray"/>
          <w:u w:val="single"/>
        </w:rPr>
        <w:t xml:space="preserve">SLA advice within NAMMCO </w:t>
      </w:r>
    </w:p>
    <w:p w14:paraId="58ADA1B3" w14:textId="525B1800" w:rsidR="009D6D9E" w:rsidRPr="007637F4" w:rsidRDefault="00731235" w:rsidP="00A40753">
      <w:pPr>
        <w:jc w:val="both"/>
        <w:rPr>
          <w:highlight w:val="lightGray"/>
        </w:rPr>
      </w:pPr>
      <w:r w:rsidRPr="007637F4">
        <w:rPr>
          <w:highlight w:val="lightGray"/>
        </w:rPr>
        <w:t xml:space="preserve">The SLA for humpback whales in West Greenland that was developed in the SC of IWC has been simulated tested and found to provide a safe and precautionary advice. The basis for these tests </w:t>
      </w:r>
      <w:proofErr w:type="gramStart"/>
      <w:r w:rsidRPr="007637F4">
        <w:rPr>
          <w:highlight w:val="lightGray"/>
        </w:rPr>
        <w:t>include</w:t>
      </w:r>
      <w:proofErr w:type="gramEnd"/>
      <w:r w:rsidRPr="007637F4">
        <w:rPr>
          <w:highlight w:val="lightGray"/>
        </w:rPr>
        <w:t xml:space="preserve"> that the annual strike limits do not exceed 20 whales from 2013 to 2018, 25 whales from 2019 to 2024, and a linear increase from 30 to 50 whales over the remaining 88 years of the 100-year simulation period. There is no guarantee that strike limits that are greater than this are sustainable.</w:t>
      </w:r>
    </w:p>
    <w:p w14:paraId="2803E56B" w14:textId="5460E3A1" w:rsidR="007637F4" w:rsidRPr="007637F4" w:rsidRDefault="007637F4" w:rsidP="00A40753">
      <w:pPr>
        <w:jc w:val="both"/>
        <w:rPr>
          <w:highlight w:val="lightGray"/>
        </w:rPr>
      </w:pPr>
      <w:r w:rsidRPr="007637F4">
        <w:rPr>
          <w:highlight w:val="lightGray"/>
        </w:rPr>
        <w:t xml:space="preserve">Given the agreed abundance estimates for 2007 and 2015, the SLA calculates that strikes up to 25 whales per year are sustainable during the period from 2019 to 2024 (this advice is independent of the actual strikes in 2017 and 2018, </w:t>
      </w:r>
      <w:proofErr w:type="gramStart"/>
      <w:r w:rsidRPr="007637F4">
        <w:rPr>
          <w:highlight w:val="lightGray"/>
        </w:rPr>
        <w:t>as long as</w:t>
      </w:r>
      <w:proofErr w:type="gramEnd"/>
      <w:r w:rsidRPr="007637F4">
        <w:rPr>
          <w:highlight w:val="lightGray"/>
        </w:rPr>
        <w:t xml:space="preserve"> these are no larger than 20). </w:t>
      </w:r>
    </w:p>
    <w:p w14:paraId="24096DBC" w14:textId="77777777" w:rsidR="007637F4" w:rsidRPr="007637F4" w:rsidRDefault="007637F4" w:rsidP="00A40753">
      <w:pPr>
        <w:jc w:val="both"/>
        <w:rPr>
          <w:highlight w:val="lightGray"/>
        </w:rPr>
      </w:pPr>
    </w:p>
    <w:p w14:paraId="63692943" w14:textId="77777777" w:rsidR="007637F4" w:rsidRPr="007637F4" w:rsidRDefault="007637F4" w:rsidP="00A40753">
      <w:pPr>
        <w:jc w:val="both"/>
        <w:rPr>
          <w:b/>
          <w:highlight w:val="lightGray"/>
        </w:rPr>
      </w:pPr>
      <w:r w:rsidRPr="007637F4">
        <w:rPr>
          <w:b/>
          <w:highlight w:val="lightGray"/>
        </w:rPr>
        <w:t xml:space="preserve">Discussion </w:t>
      </w:r>
    </w:p>
    <w:p w14:paraId="1E61B114" w14:textId="77777777" w:rsidR="007637F4" w:rsidRPr="007637F4" w:rsidRDefault="007637F4" w:rsidP="00A40753">
      <w:pPr>
        <w:jc w:val="both"/>
        <w:rPr>
          <w:highlight w:val="lightGray"/>
        </w:rPr>
      </w:pPr>
      <w:r w:rsidRPr="007637F4">
        <w:rPr>
          <w:highlight w:val="lightGray"/>
        </w:rPr>
        <w:t xml:space="preserve">The SC advises that annual strikes of no more than 25 humpback whales off West Greenland are sustainable from 2019 to 2024. </w:t>
      </w:r>
    </w:p>
    <w:p w14:paraId="4EFA3E90" w14:textId="77777777" w:rsidR="007637F4" w:rsidRPr="007637F4" w:rsidRDefault="007637F4" w:rsidP="00A40753">
      <w:pPr>
        <w:jc w:val="both"/>
        <w:rPr>
          <w:highlight w:val="lightGray"/>
        </w:rPr>
      </w:pPr>
    </w:p>
    <w:p w14:paraId="1993520A" w14:textId="77777777" w:rsidR="007637F4" w:rsidRPr="007637F4" w:rsidRDefault="007637F4" w:rsidP="00A40753">
      <w:pPr>
        <w:jc w:val="both"/>
        <w:rPr>
          <w:highlight w:val="lightGray"/>
          <w:u w:val="single"/>
        </w:rPr>
      </w:pPr>
      <w:r w:rsidRPr="007637F4">
        <w:rPr>
          <w:highlight w:val="lightGray"/>
          <w:u w:val="single"/>
        </w:rPr>
        <w:t xml:space="preserve">Comparison with RMP </w:t>
      </w:r>
    </w:p>
    <w:p w14:paraId="36C62A35" w14:textId="77777777" w:rsidR="007637F4" w:rsidRPr="007637F4" w:rsidRDefault="007637F4" w:rsidP="00A40753">
      <w:pPr>
        <w:jc w:val="both"/>
        <w:rPr>
          <w:highlight w:val="lightGray"/>
        </w:rPr>
      </w:pPr>
      <w:r w:rsidRPr="007637F4">
        <w:rPr>
          <w:highlight w:val="lightGray"/>
        </w:rPr>
        <w:t>These strikes can be compared with the allowable takes that are calculated by the CLA of IWC’s RMP. The CLA has not been tested for West Greenland humpback whales. However, being developed as a general procedure for a closed population, adequate conservation performance is guaranteed if the CLA is applied to West Greenland humpback whales.</w:t>
      </w:r>
    </w:p>
    <w:p w14:paraId="6AD5C23F" w14:textId="77777777" w:rsidR="007637F4" w:rsidRPr="007637F4" w:rsidRDefault="007637F4" w:rsidP="00A40753">
      <w:pPr>
        <w:jc w:val="both"/>
        <w:rPr>
          <w:highlight w:val="lightGray"/>
        </w:rPr>
      </w:pPr>
      <w:r w:rsidRPr="007637F4">
        <w:rPr>
          <w:highlight w:val="lightGray"/>
        </w:rPr>
        <w:t xml:space="preserve">Given annual strikes of ten humpback whales for 2017 and 2018, and the 2007 and 2015 abundance estimates, the CLA calculates total allowable annual takes (from 2019 to 2024) of respectively 13, 14 and 20 whales for tuning levels 0.72, 0.66 and 0.60. </w:t>
      </w:r>
    </w:p>
    <w:p w14:paraId="19E07453" w14:textId="2C30E534" w:rsidR="007637F4" w:rsidRPr="007637F4" w:rsidRDefault="007637F4" w:rsidP="00A40753">
      <w:pPr>
        <w:jc w:val="both"/>
        <w:rPr>
          <w:highlight w:val="lightGray"/>
        </w:rPr>
      </w:pPr>
      <w:r w:rsidRPr="007637F4">
        <w:rPr>
          <w:highlight w:val="lightGray"/>
        </w:rPr>
        <w:t>These results are not directly comparable with those of the SLA. The humpback SLA assumes some background by-catch, while by-catch is included in the total allowable removals of the CLA. The actual strike limits of the latter should thus be reduced by a few whales (the by-catch/entanglement numbers for humpback whales in West Greenland were one in 2014, nine in 2015 and three in 2016).</w:t>
      </w:r>
    </w:p>
    <w:p w14:paraId="1065B3D5" w14:textId="28B09DC4" w:rsidR="007637F4" w:rsidRPr="007637F4" w:rsidRDefault="007637F4" w:rsidP="00A40753">
      <w:pPr>
        <w:jc w:val="both"/>
        <w:rPr>
          <w:b/>
          <w:szCs w:val="22"/>
          <w:highlight w:val="lightGray"/>
        </w:rPr>
      </w:pPr>
    </w:p>
    <w:p w14:paraId="3AEC13E2" w14:textId="77777777" w:rsidR="007637F4" w:rsidRPr="007637F4" w:rsidRDefault="007637F4" w:rsidP="00A40753">
      <w:pPr>
        <w:jc w:val="both"/>
        <w:rPr>
          <w:highlight w:val="lightGray"/>
          <w:u w:val="single"/>
        </w:rPr>
      </w:pPr>
      <w:r w:rsidRPr="007637F4">
        <w:rPr>
          <w:highlight w:val="lightGray"/>
          <w:u w:val="single"/>
        </w:rPr>
        <w:t xml:space="preserve">Bayesian assessment </w:t>
      </w:r>
    </w:p>
    <w:p w14:paraId="3485E047" w14:textId="77777777" w:rsidR="007637F4" w:rsidRPr="007637F4" w:rsidRDefault="007637F4" w:rsidP="00A40753">
      <w:pPr>
        <w:jc w:val="both"/>
        <w:rPr>
          <w:highlight w:val="lightGray"/>
        </w:rPr>
      </w:pPr>
      <w:r w:rsidRPr="007637F4">
        <w:rPr>
          <w:highlight w:val="lightGray"/>
        </w:rPr>
        <w:t xml:space="preserve">The strikes of the SLA may also be compared with a sustainable catch estimate from a Bayesian assessment. The trials used for the SLA for West Greenland humpback whales are based on a model of density regulated growth for a closed population that is assumed to summer in the waters off West Greenland. A density regulated assessment model for a closed population was developed by Witting (2011), and the model was updated in SC/24/AS/03 with the new abundance estimates for 2007 and 2015 included. </w:t>
      </w:r>
    </w:p>
    <w:p w14:paraId="72B25E15" w14:textId="77777777" w:rsidR="007637F4" w:rsidRPr="007637F4" w:rsidRDefault="007637F4" w:rsidP="00A40753">
      <w:pPr>
        <w:jc w:val="both"/>
        <w:rPr>
          <w:highlight w:val="lightGray"/>
        </w:rPr>
      </w:pPr>
      <w:r w:rsidRPr="007637F4">
        <w:rPr>
          <w:highlight w:val="lightGray"/>
        </w:rPr>
        <w:t xml:space="preserve">This method is similar in structure to the assessment-based advice that is traditionally applied for narwhal, beluga and walrus within NAMMCO, and it estimates that a 70% chance of an increase over the block period from 2019 to 2024 is obtained for a total annual removal of 14 whales. If catches up to 90% of the MSYR are allowed for cases where the population is above the MSYL, the method estimates instead that annual strikes to around 47 whales would ensure a 70% chance of fulfilling the management objective. The latter approach, however, is unable </w:t>
      </w:r>
      <w:r w:rsidRPr="007637F4">
        <w:rPr>
          <w:highlight w:val="lightGray"/>
        </w:rPr>
        <w:lastRenderedPageBreak/>
        <w:t xml:space="preserve">to estimate an upper bound of the carrying capacity, and this implies some uncertainty associated with the last removal estimate. </w:t>
      </w:r>
    </w:p>
    <w:p w14:paraId="35AF140E" w14:textId="77777777" w:rsidR="007637F4" w:rsidRPr="007637F4" w:rsidRDefault="007637F4" w:rsidP="00A40753">
      <w:pPr>
        <w:jc w:val="both"/>
        <w:rPr>
          <w:highlight w:val="lightGray"/>
        </w:rPr>
      </w:pPr>
    </w:p>
    <w:p w14:paraId="7960AF50" w14:textId="77777777" w:rsidR="007637F4" w:rsidRPr="007637F4" w:rsidRDefault="007637F4" w:rsidP="00A40753">
      <w:pPr>
        <w:jc w:val="both"/>
        <w:rPr>
          <w:highlight w:val="lightGray"/>
          <w:u w:val="single"/>
        </w:rPr>
      </w:pPr>
      <w:r w:rsidRPr="007637F4">
        <w:rPr>
          <w:highlight w:val="lightGray"/>
          <w:u w:val="single"/>
        </w:rPr>
        <w:t xml:space="preserve">Future Research </w:t>
      </w:r>
    </w:p>
    <w:p w14:paraId="1AA12233" w14:textId="35872135" w:rsidR="007637F4" w:rsidRDefault="007637F4" w:rsidP="00A40753">
      <w:pPr>
        <w:jc w:val="both"/>
        <w:rPr>
          <w:highlight w:val="lightGray"/>
        </w:rPr>
      </w:pPr>
      <w:r w:rsidRPr="007637F4">
        <w:rPr>
          <w:highlight w:val="lightGray"/>
        </w:rPr>
        <w:t>The SC recommends that information be collected on possible movements of individuals between summering areas in the North Atlantic (e.g. satellite tagging, biopsies, photo-ID etc.).</w:t>
      </w:r>
    </w:p>
    <w:p w14:paraId="1C11C121" w14:textId="205FF141" w:rsidR="007637F4" w:rsidRDefault="007637F4" w:rsidP="00A40753">
      <w:pPr>
        <w:jc w:val="both"/>
        <w:rPr>
          <w:b/>
          <w:szCs w:val="22"/>
        </w:rPr>
      </w:pPr>
    </w:p>
    <w:p w14:paraId="4301739B" w14:textId="4D8FCE06" w:rsidR="00A40753" w:rsidRPr="00C70E09" w:rsidRDefault="006142AF" w:rsidP="007823C3">
      <w:pPr>
        <w:pStyle w:val="Default"/>
        <w:numPr>
          <w:ilvl w:val="2"/>
          <w:numId w:val="1"/>
        </w:numPr>
        <w:ind w:left="1134" w:hanging="567"/>
        <w:rPr>
          <w:b/>
          <w:sz w:val="22"/>
          <w:szCs w:val="22"/>
          <w:lang w:val="en-GB"/>
        </w:rPr>
      </w:pPr>
      <w:r w:rsidRPr="00F23D85">
        <w:rPr>
          <w:b/>
          <w:color w:val="auto"/>
          <w:sz w:val="22"/>
          <w:szCs w:val="22"/>
          <w:lang w:val="en-GB"/>
        </w:rPr>
        <w:t>Future work</w:t>
      </w:r>
    </w:p>
    <w:p w14:paraId="20DF9605" w14:textId="77777777" w:rsidR="00C70E09" w:rsidRPr="00F23D85" w:rsidRDefault="00C70E09" w:rsidP="00C70E09">
      <w:pPr>
        <w:pStyle w:val="Default"/>
        <w:rPr>
          <w:b/>
          <w:sz w:val="22"/>
          <w:szCs w:val="22"/>
          <w:lang w:val="en-GB"/>
        </w:rPr>
      </w:pPr>
    </w:p>
    <w:p w14:paraId="23AE9245" w14:textId="5CBFC841" w:rsidR="00945E1C" w:rsidRPr="00F23D85" w:rsidRDefault="00591321" w:rsidP="007823C3">
      <w:pPr>
        <w:pStyle w:val="Default"/>
        <w:numPr>
          <w:ilvl w:val="1"/>
          <w:numId w:val="1"/>
        </w:numPr>
        <w:ind w:left="567" w:hanging="567"/>
        <w:rPr>
          <w:b/>
          <w:sz w:val="22"/>
          <w:szCs w:val="22"/>
          <w:u w:val="single"/>
          <w:lang w:val="en-GB"/>
        </w:rPr>
      </w:pPr>
      <w:r>
        <w:rPr>
          <w:b/>
          <w:color w:val="auto"/>
          <w:sz w:val="22"/>
          <w:szCs w:val="22"/>
          <w:u w:val="single"/>
          <w:lang w:val="en-GB"/>
        </w:rPr>
        <w:t>Common m</w:t>
      </w:r>
      <w:r w:rsidR="00CD10B7" w:rsidRPr="00F23D85">
        <w:rPr>
          <w:b/>
          <w:color w:val="auto"/>
          <w:sz w:val="22"/>
          <w:szCs w:val="22"/>
          <w:u w:val="single"/>
          <w:lang w:val="en-GB"/>
        </w:rPr>
        <w:t>inke whale</w:t>
      </w:r>
    </w:p>
    <w:p w14:paraId="44FACB31" w14:textId="0E33E7DB" w:rsidR="00483831" w:rsidRPr="00483831" w:rsidRDefault="00483831" w:rsidP="007823C3">
      <w:pPr>
        <w:pStyle w:val="Default"/>
        <w:numPr>
          <w:ilvl w:val="2"/>
          <w:numId w:val="1"/>
        </w:numPr>
        <w:ind w:left="1134" w:hanging="567"/>
        <w:jc w:val="both"/>
        <w:rPr>
          <w:b/>
          <w:color w:val="auto"/>
          <w:sz w:val="22"/>
          <w:szCs w:val="22"/>
          <w:lang w:val="en-GB"/>
        </w:rPr>
      </w:pPr>
      <w:r w:rsidRPr="00483831">
        <w:rPr>
          <w:b/>
          <w:color w:val="auto"/>
          <w:sz w:val="22"/>
          <w:szCs w:val="22"/>
          <w:lang w:val="en-GB"/>
        </w:rPr>
        <w:t xml:space="preserve">AEWG </w:t>
      </w:r>
      <w:r w:rsidR="0080153F">
        <w:rPr>
          <w:b/>
          <w:color w:val="auto"/>
          <w:sz w:val="22"/>
          <w:szCs w:val="22"/>
          <w:lang w:val="en-GB"/>
        </w:rPr>
        <w:t>2018 [SC/25/12]</w:t>
      </w:r>
    </w:p>
    <w:p w14:paraId="6FD0B922" w14:textId="08699219" w:rsidR="002F533D" w:rsidRPr="00C70E09" w:rsidRDefault="000276AA" w:rsidP="002F533D">
      <w:pPr>
        <w:pStyle w:val="Default"/>
        <w:numPr>
          <w:ilvl w:val="2"/>
          <w:numId w:val="1"/>
        </w:numPr>
        <w:ind w:left="1134" w:hanging="567"/>
        <w:rPr>
          <w:b/>
          <w:sz w:val="22"/>
          <w:szCs w:val="22"/>
          <w:lang w:val="en-GB"/>
        </w:rPr>
      </w:pPr>
      <w:r w:rsidRPr="00F23D85">
        <w:rPr>
          <w:b/>
          <w:sz w:val="22"/>
          <w:szCs w:val="22"/>
          <w:lang w:val="en-GB"/>
        </w:rPr>
        <w:t xml:space="preserve">Update </w:t>
      </w:r>
    </w:p>
    <w:p w14:paraId="0631C696" w14:textId="556E9830" w:rsidR="002F533D" w:rsidRDefault="002F533D" w:rsidP="002F533D">
      <w:pPr>
        <w:pStyle w:val="Default"/>
      </w:pPr>
      <w:r w:rsidRPr="002F533D">
        <w:rPr>
          <w:highlight w:val="green"/>
        </w:rPr>
        <w:t>Update on Satellite tagging in West Greenland. University of Potsdam genetic analysis on GL and IS samples. Iceland has also sent samples to University of Potdsam for the same analysis.</w:t>
      </w:r>
    </w:p>
    <w:p w14:paraId="0ED1526A" w14:textId="77777777" w:rsidR="002F533D" w:rsidRPr="000276AA" w:rsidRDefault="002F533D" w:rsidP="002F533D">
      <w:pPr>
        <w:pStyle w:val="Default"/>
        <w:rPr>
          <w:b/>
          <w:sz w:val="22"/>
          <w:szCs w:val="22"/>
          <w:lang w:val="en-GB"/>
        </w:rPr>
      </w:pPr>
    </w:p>
    <w:p w14:paraId="33163FA7" w14:textId="7825BEBB" w:rsidR="002F533D" w:rsidRPr="00C70E09" w:rsidRDefault="00C0203E" w:rsidP="002F533D">
      <w:pPr>
        <w:pStyle w:val="Default"/>
        <w:numPr>
          <w:ilvl w:val="2"/>
          <w:numId w:val="1"/>
        </w:numPr>
        <w:ind w:left="1134" w:hanging="567"/>
        <w:rPr>
          <w:sz w:val="22"/>
          <w:szCs w:val="22"/>
          <w:lang w:val="en-GB"/>
        </w:rPr>
      </w:pPr>
      <w:r>
        <w:rPr>
          <w:b/>
          <w:sz w:val="22"/>
          <w:szCs w:val="22"/>
          <w:lang w:val="en-GB"/>
        </w:rPr>
        <w:t>Review and status of active</w:t>
      </w:r>
      <w:r w:rsidR="00CD10B7" w:rsidRPr="00F23D85">
        <w:rPr>
          <w:b/>
          <w:sz w:val="22"/>
          <w:szCs w:val="22"/>
          <w:lang w:val="en-GB"/>
        </w:rPr>
        <w:t xml:space="preserve"> requests</w:t>
      </w:r>
      <w:r w:rsidR="00CD10B7" w:rsidRPr="00F23D85">
        <w:rPr>
          <w:sz w:val="22"/>
          <w:szCs w:val="22"/>
          <w:lang w:val="en-GB"/>
        </w:rPr>
        <w:t xml:space="preserve"> (R</w:t>
      </w:r>
      <w:r w:rsidR="002F533D">
        <w:rPr>
          <w:sz w:val="22"/>
          <w:szCs w:val="22"/>
          <w:lang w:val="en-GB"/>
        </w:rPr>
        <w:t>-</w:t>
      </w:r>
      <w:r w:rsidR="00CD10B7" w:rsidRPr="00F23D85">
        <w:rPr>
          <w:sz w:val="22"/>
          <w:szCs w:val="22"/>
          <w:lang w:val="en-GB"/>
        </w:rPr>
        <w:t>1.7.11, 1.7.12)</w:t>
      </w:r>
    </w:p>
    <w:p w14:paraId="1CECF424" w14:textId="597B56BF" w:rsidR="002F533D" w:rsidRPr="00F23D85" w:rsidRDefault="002F533D" w:rsidP="002F533D">
      <w:pPr>
        <w:pStyle w:val="Default"/>
        <w:tabs>
          <w:tab w:val="left" w:pos="480"/>
          <w:tab w:val="left" w:pos="720"/>
          <w:tab w:val="left" w:pos="1320"/>
        </w:tabs>
        <w:rPr>
          <w:sz w:val="22"/>
          <w:szCs w:val="22"/>
          <w:lang w:val="en-GB"/>
        </w:rPr>
      </w:pPr>
      <w:r w:rsidRPr="002F533D">
        <w:rPr>
          <w:b/>
          <w:i/>
        </w:rPr>
        <w:t>R-1.7.11 (ongoing):</w:t>
      </w:r>
      <w:r>
        <w:t xml:space="preserve"> </w:t>
      </w:r>
      <w:r w:rsidRPr="002F533D">
        <w:rPr>
          <w:i/>
        </w:rPr>
        <w:t>develop estimates of abundance and trends as soon as possible</w:t>
      </w:r>
    </w:p>
    <w:p w14:paraId="344A3C44" w14:textId="77777777" w:rsidR="00CD10B7" w:rsidRPr="00F23D85" w:rsidRDefault="00CD10B7" w:rsidP="002B6160">
      <w:pPr>
        <w:pStyle w:val="Default"/>
        <w:jc w:val="both"/>
        <w:rPr>
          <w:i/>
          <w:sz w:val="22"/>
          <w:szCs w:val="22"/>
          <w:lang w:val="en-GB"/>
        </w:rPr>
      </w:pPr>
      <w:r w:rsidRPr="00F23D85">
        <w:rPr>
          <w:b/>
          <w:i/>
          <w:sz w:val="22"/>
          <w:szCs w:val="22"/>
          <w:lang w:val="en-GB"/>
        </w:rPr>
        <w:t>R-1.7.12 (ongoing):</w:t>
      </w:r>
      <w:r w:rsidRPr="00F23D85">
        <w:rPr>
          <w:i/>
          <w:sz w:val="22"/>
          <w:szCs w:val="22"/>
          <w:lang w:val="en-GB"/>
        </w:rPr>
        <w:t xml:space="preserve"> Greenland requests the SC to give information on sustainable yield based on new abundance estimates expected from TNASS2015 for all large baleen whales in West Greenland waters</w:t>
      </w:r>
    </w:p>
    <w:p w14:paraId="1EF6BCC5" w14:textId="77777777" w:rsidR="00CD10B7" w:rsidRPr="00F23D85" w:rsidRDefault="00CD10B7" w:rsidP="002B6160">
      <w:pPr>
        <w:pStyle w:val="Default"/>
        <w:jc w:val="both"/>
        <w:rPr>
          <w:b/>
          <w:i/>
          <w:sz w:val="22"/>
          <w:szCs w:val="22"/>
          <w:lang w:val="en-GB"/>
        </w:rPr>
      </w:pPr>
    </w:p>
    <w:p w14:paraId="3326DD64" w14:textId="10D0E0E3" w:rsidR="00CD10B7" w:rsidRPr="002F533D" w:rsidRDefault="00CD10B7" w:rsidP="007823C3">
      <w:pPr>
        <w:pStyle w:val="Default"/>
        <w:numPr>
          <w:ilvl w:val="2"/>
          <w:numId w:val="1"/>
        </w:numPr>
        <w:ind w:left="1134" w:hanging="567"/>
        <w:rPr>
          <w:b/>
          <w:sz w:val="22"/>
          <w:szCs w:val="22"/>
          <w:lang w:val="en-GB"/>
        </w:rPr>
      </w:pPr>
      <w:r w:rsidRPr="00F23D85">
        <w:rPr>
          <w:b/>
          <w:color w:val="auto"/>
          <w:sz w:val="22"/>
          <w:szCs w:val="22"/>
          <w:lang w:val="en-GB"/>
        </w:rPr>
        <w:t>Future work</w:t>
      </w:r>
    </w:p>
    <w:p w14:paraId="3850244E" w14:textId="758D94E2" w:rsidR="002F533D" w:rsidRDefault="002F533D" w:rsidP="002F533D">
      <w:pPr>
        <w:pStyle w:val="Default"/>
        <w:rPr>
          <w:b/>
          <w:sz w:val="22"/>
          <w:szCs w:val="22"/>
          <w:lang w:val="en-GB"/>
        </w:rPr>
      </w:pPr>
    </w:p>
    <w:p w14:paraId="5395860E" w14:textId="75252A71" w:rsidR="002F533D" w:rsidRDefault="002F533D" w:rsidP="002F533D">
      <w:pPr>
        <w:pStyle w:val="Default"/>
        <w:rPr>
          <w:b/>
          <w:sz w:val="22"/>
          <w:szCs w:val="22"/>
          <w:lang w:val="en-GB"/>
        </w:rPr>
      </w:pPr>
      <w:r w:rsidRPr="002F533D">
        <w:rPr>
          <w:b/>
          <w:sz w:val="22"/>
          <w:szCs w:val="22"/>
          <w:highlight w:val="lightGray"/>
          <w:lang w:val="en-GB"/>
        </w:rPr>
        <w:t>SC 24, 9.3.2</w:t>
      </w:r>
    </w:p>
    <w:p w14:paraId="2C6F9718" w14:textId="77777777" w:rsidR="002F533D" w:rsidRDefault="002F533D" w:rsidP="002F533D">
      <w:pPr>
        <w:pStyle w:val="Default"/>
        <w:rPr>
          <w:highlight w:val="lightGray"/>
        </w:rPr>
      </w:pPr>
      <w:r w:rsidRPr="002F533D">
        <w:rPr>
          <w:highlight w:val="lightGray"/>
        </w:rPr>
        <w:t xml:space="preserve">For the next LWAWG meeting the SC may want to consider the following: </w:t>
      </w:r>
    </w:p>
    <w:p w14:paraId="47F641A7" w14:textId="77777777" w:rsidR="002F533D" w:rsidRDefault="002F533D" w:rsidP="002F533D">
      <w:pPr>
        <w:pStyle w:val="Default"/>
        <w:rPr>
          <w:highlight w:val="lightGray"/>
        </w:rPr>
      </w:pPr>
      <w:r>
        <w:rPr>
          <w:highlight w:val="lightGray"/>
        </w:rPr>
        <w:t>1</w:t>
      </w:r>
      <w:r w:rsidRPr="002F533D">
        <w:rPr>
          <w:highlight w:val="lightGray"/>
        </w:rPr>
        <w:t>. No management variant has been formally simulation tested that includes catches in the CM area. At the 2017 LWAWG meeting it was noted that Norwegian whalers had expressed interest in taking up to 50 common minke whales in the area in the coming years.</w:t>
      </w:r>
    </w:p>
    <w:p w14:paraId="2D472366" w14:textId="77777777" w:rsidR="002F533D" w:rsidRDefault="002F533D" w:rsidP="002F533D">
      <w:pPr>
        <w:pStyle w:val="Default"/>
        <w:rPr>
          <w:highlight w:val="lightGray"/>
        </w:rPr>
      </w:pPr>
      <w:r w:rsidRPr="002F533D">
        <w:rPr>
          <w:highlight w:val="lightGray"/>
        </w:rPr>
        <w:t>2. The CLA with a tuning level of 0.6 should be formally simulation tested. As noted above, this is not expected to produce substantially different results, but could be conducted in tandem with testing a management variant for the CM area.</w:t>
      </w:r>
    </w:p>
    <w:p w14:paraId="2DDA24AB" w14:textId="1D25D028" w:rsidR="002F533D" w:rsidRDefault="002F533D" w:rsidP="002F533D">
      <w:pPr>
        <w:pStyle w:val="Default"/>
      </w:pPr>
      <w:r w:rsidRPr="002F533D">
        <w:rPr>
          <w:highlight w:val="lightGray"/>
        </w:rPr>
        <w:t>3. Catch advice for the CIC area on could be based on the best performing management variant from the IWC simulation trials. This would mean that the combined total catch advice for the Central North Atlantic would be taken in the CIC area. This was not possible for the LWAWG meeting in 2017 as abundance estimates from the CM area were not available and there were still some uncertainty on the final result from the IWC simulation trials.</w:t>
      </w:r>
    </w:p>
    <w:p w14:paraId="0995B074" w14:textId="77777777" w:rsidR="002F533D" w:rsidRPr="00F23D85" w:rsidRDefault="002F533D" w:rsidP="002F533D">
      <w:pPr>
        <w:pStyle w:val="Default"/>
        <w:rPr>
          <w:b/>
          <w:sz w:val="22"/>
          <w:szCs w:val="22"/>
          <w:lang w:val="en-GB"/>
        </w:rPr>
      </w:pPr>
    </w:p>
    <w:p w14:paraId="266CDDBD" w14:textId="77777777" w:rsidR="00CD10B7" w:rsidRPr="00F23D85" w:rsidRDefault="00CD10B7" w:rsidP="007823C3">
      <w:pPr>
        <w:pStyle w:val="Default"/>
        <w:numPr>
          <w:ilvl w:val="1"/>
          <w:numId w:val="1"/>
        </w:numPr>
        <w:ind w:left="567" w:hanging="567"/>
        <w:rPr>
          <w:b/>
          <w:sz w:val="22"/>
          <w:szCs w:val="22"/>
          <w:u w:val="single"/>
          <w:lang w:val="en-GB"/>
        </w:rPr>
      </w:pPr>
      <w:r w:rsidRPr="00F23D85">
        <w:rPr>
          <w:b/>
          <w:color w:val="auto"/>
          <w:sz w:val="22"/>
          <w:szCs w:val="22"/>
          <w:u w:val="single"/>
          <w:lang w:val="en-GB"/>
        </w:rPr>
        <w:t>Beluga</w:t>
      </w:r>
    </w:p>
    <w:p w14:paraId="1F75BA29" w14:textId="6E5E9D62" w:rsidR="00CF5B10" w:rsidRPr="00C70E09" w:rsidRDefault="000276AA" w:rsidP="00CF5B10">
      <w:pPr>
        <w:pStyle w:val="Default"/>
        <w:numPr>
          <w:ilvl w:val="2"/>
          <w:numId w:val="1"/>
        </w:numPr>
        <w:rPr>
          <w:sz w:val="22"/>
          <w:szCs w:val="22"/>
          <w:u w:val="single"/>
          <w:lang w:val="en-GB"/>
        </w:rPr>
      </w:pPr>
      <w:r w:rsidRPr="00F23D85">
        <w:rPr>
          <w:b/>
          <w:sz w:val="22"/>
          <w:szCs w:val="22"/>
          <w:lang w:val="en-GB"/>
        </w:rPr>
        <w:t>Global Review of Monodontids</w:t>
      </w:r>
      <w:r w:rsidRPr="00F23D85">
        <w:rPr>
          <w:sz w:val="22"/>
          <w:szCs w:val="22"/>
          <w:lang w:val="en-GB"/>
        </w:rPr>
        <w:t xml:space="preserve"> </w:t>
      </w:r>
      <w:r w:rsidRPr="009A3AE8">
        <w:rPr>
          <w:b/>
          <w:sz w:val="22"/>
          <w:szCs w:val="22"/>
          <w:lang w:val="en-GB"/>
        </w:rPr>
        <w:t>[</w:t>
      </w:r>
      <w:r w:rsidRPr="00CF5B10">
        <w:rPr>
          <w:sz w:val="22"/>
          <w:szCs w:val="22"/>
          <w:lang w:val="en-GB"/>
        </w:rPr>
        <w:t>SC/25/</w:t>
      </w:r>
      <w:r w:rsidR="00B2241D" w:rsidRPr="00CF5B10">
        <w:rPr>
          <w:sz w:val="22"/>
          <w:szCs w:val="22"/>
          <w:lang w:val="en-GB"/>
        </w:rPr>
        <w:t>28</w:t>
      </w:r>
      <w:r w:rsidRPr="009A3AE8">
        <w:rPr>
          <w:b/>
          <w:sz w:val="22"/>
          <w:szCs w:val="22"/>
          <w:lang w:val="en-GB"/>
        </w:rPr>
        <w:t>]</w:t>
      </w:r>
    </w:p>
    <w:p w14:paraId="2E8822DA" w14:textId="4D79BDD2" w:rsidR="005D1A6A" w:rsidRDefault="005D1A6A" w:rsidP="005D1A6A">
      <w:pPr>
        <w:pStyle w:val="Default"/>
        <w:rPr>
          <w:lang w:eastAsia="en-US"/>
        </w:rPr>
      </w:pPr>
      <w:r w:rsidRPr="005D1A6A">
        <w:rPr>
          <w:sz w:val="22"/>
          <w:szCs w:val="22"/>
          <w:highlight w:val="green"/>
          <w:lang w:val="en-GB"/>
        </w:rPr>
        <w:t xml:space="preserve">The report of the WS was completed and circulated in February 2018. </w:t>
      </w:r>
      <w:r w:rsidRPr="005D1A6A">
        <w:rPr>
          <w:highlight w:val="green"/>
          <w:lang w:eastAsia="en-US"/>
        </w:rPr>
        <w:t xml:space="preserve">There was a mistake in the report regarding the ways PBR were calculated. An erratum was inserted in agreement between Rod Hobbs, Randy Reeves and GD. The erratum is explained under </w:t>
      </w:r>
      <w:r w:rsidR="005F148E">
        <w:rPr>
          <w:highlight w:val="green"/>
          <w:lang w:eastAsia="en-US"/>
        </w:rPr>
        <w:t xml:space="preserve">the report </w:t>
      </w:r>
      <w:r w:rsidRPr="005D1A6A">
        <w:rPr>
          <w:highlight w:val="green"/>
          <w:lang w:eastAsia="en-US"/>
        </w:rPr>
        <w:t>point 1.5 Sustainability of removals. Otherwise the report is unchanged.</w:t>
      </w:r>
    </w:p>
    <w:p w14:paraId="211D9794" w14:textId="77777777" w:rsidR="005D1A6A" w:rsidRPr="00CF5B10" w:rsidRDefault="005D1A6A" w:rsidP="00CF5B10">
      <w:pPr>
        <w:pStyle w:val="Default"/>
        <w:rPr>
          <w:sz w:val="22"/>
          <w:szCs w:val="22"/>
          <w:lang w:val="en-GB"/>
        </w:rPr>
      </w:pPr>
    </w:p>
    <w:p w14:paraId="4CEAABD8" w14:textId="435276FF" w:rsidR="00CF5B10" w:rsidRPr="00CF5B10" w:rsidRDefault="00CF5B10" w:rsidP="00CF5B10">
      <w:pPr>
        <w:pStyle w:val="Default"/>
        <w:rPr>
          <w:sz w:val="22"/>
          <w:szCs w:val="22"/>
          <w:highlight w:val="green"/>
          <w:lang w:val="en-GB"/>
        </w:rPr>
      </w:pPr>
      <w:r w:rsidRPr="00CF5B10">
        <w:rPr>
          <w:sz w:val="22"/>
          <w:szCs w:val="22"/>
          <w:highlight w:val="green"/>
          <w:lang w:val="en-GB"/>
        </w:rPr>
        <w:t>The Peer reviewed publication</w:t>
      </w:r>
      <w:r>
        <w:rPr>
          <w:sz w:val="22"/>
          <w:szCs w:val="22"/>
          <w:highlight w:val="green"/>
          <w:lang w:val="en-GB"/>
        </w:rPr>
        <w:t xml:space="preserve">: </w:t>
      </w:r>
      <w:r w:rsidRPr="00CF5B10">
        <w:rPr>
          <w:sz w:val="22"/>
          <w:szCs w:val="22"/>
          <w:highlight w:val="green"/>
          <w:lang w:val="en-GB"/>
        </w:rPr>
        <w:t>submitted to M</w:t>
      </w:r>
      <w:r w:rsidR="005D1A6A">
        <w:rPr>
          <w:sz w:val="22"/>
          <w:szCs w:val="22"/>
          <w:highlight w:val="green"/>
          <w:lang w:val="en-GB"/>
        </w:rPr>
        <w:t xml:space="preserve">arine </w:t>
      </w:r>
      <w:r w:rsidRPr="00CF5B10">
        <w:rPr>
          <w:sz w:val="22"/>
          <w:szCs w:val="22"/>
          <w:highlight w:val="green"/>
          <w:lang w:val="en-GB"/>
        </w:rPr>
        <w:t>F</w:t>
      </w:r>
      <w:r w:rsidR="005D1A6A">
        <w:rPr>
          <w:sz w:val="22"/>
          <w:szCs w:val="22"/>
          <w:highlight w:val="green"/>
          <w:lang w:val="en-GB"/>
        </w:rPr>
        <w:t xml:space="preserve">isheries </w:t>
      </w:r>
      <w:r w:rsidRPr="00CF5B10">
        <w:rPr>
          <w:sz w:val="22"/>
          <w:szCs w:val="22"/>
          <w:highlight w:val="green"/>
          <w:lang w:val="en-GB"/>
        </w:rPr>
        <w:t>R</w:t>
      </w:r>
      <w:r w:rsidR="005D1A6A">
        <w:rPr>
          <w:sz w:val="22"/>
          <w:szCs w:val="22"/>
          <w:highlight w:val="green"/>
          <w:lang w:val="en-GB"/>
        </w:rPr>
        <w:t>eview</w:t>
      </w:r>
      <w:r w:rsidRPr="00CF5B10">
        <w:rPr>
          <w:sz w:val="22"/>
          <w:szCs w:val="22"/>
          <w:highlight w:val="green"/>
          <w:lang w:val="en-GB"/>
        </w:rPr>
        <w:t xml:space="preserve"> in July.</w:t>
      </w:r>
    </w:p>
    <w:p w14:paraId="30FF4806" w14:textId="4C7AD3F0" w:rsidR="00CF5B10" w:rsidRPr="00CF5B10" w:rsidRDefault="00CF5B10" w:rsidP="00CF5B10">
      <w:pPr>
        <w:pStyle w:val="Default"/>
        <w:rPr>
          <w:sz w:val="22"/>
          <w:szCs w:val="22"/>
          <w:highlight w:val="green"/>
          <w:u w:val="single"/>
          <w:lang w:val="en-GB"/>
        </w:rPr>
      </w:pPr>
    </w:p>
    <w:p w14:paraId="06D56431" w14:textId="476648BB" w:rsidR="00CF5B10" w:rsidRPr="00CF5B10" w:rsidRDefault="00CF5B10" w:rsidP="00CF5B10">
      <w:pPr>
        <w:rPr>
          <w:szCs w:val="22"/>
          <w:highlight w:val="green"/>
        </w:rPr>
      </w:pPr>
      <w:r w:rsidRPr="00CF5B10">
        <w:rPr>
          <w:szCs w:val="22"/>
          <w:highlight w:val="green"/>
        </w:rPr>
        <w:t>The agreement was that the GROM and associated papers would appear together in single issue devoted to this topic.  To date four of the eight papers have been submitted:</w:t>
      </w:r>
    </w:p>
    <w:p w14:paraId="43715456" w14:textId="77777777" w:rsidR="00CF5B10" w:rsidRPr="00CF5B10" w:rsidRDefault="00CF5B10" w:rsidP="00CF5B10">
      <w:pPr>
        <w:rPr>
          <w:szCs w:val="22"/>
          <w:highlight w:val="green"/>
        </w:rPr>
      </w:pPr>
    </w:p>
    <w:p w14:paraId="6DBD4B58" w14:textId="25340008" w:rsidR="00CF5B10" w:rsidRPr="00CF5B10" w:rsidRDefault="00CF5B10" w:rsidP="00D3693D">
      <w:pPr>
        <w:pStyle w:val="ListParagraph"/>
        <w:numPr>
          <w:ilvl w:val="0"/>
          <w:numId w:val="5"/>
        </w:numPr>
        <w:rPr>
          <w:szCs w:val="22"/>
          <w:highlight w:val="green"/>
        </w:rPr>
      </w:pPr>
      <w:r w:rsidRPr="00CF5B10">
        <w:rPr>
          <w:szCs w:val="22"/>
          <w:highlight w:val="green"/>
        </w:rPr>
        <w:t>Global Review of the Conservation Status of Monodontid Stocks, by Hobbs et al.  Submitted July 23</w:t>
      </w:r>
    </w:p>
    <w:p w14:paraId="33D2D275" w14:textId="7685BCCB" w:rsidR="00CF5B10" w:rsidRPr="00CF5B10" w:rsidRDefault="00CF5B10" w:rsidP="00D3693D">
      <w:pPr>
        <w:pStyle w:val="ListParagraph"/>
        <w:numPr>
          <w:ilvl w:val="0"/>
          <w:numId w:val="5"/>
        </w:numPr>
        <w:rPr>
          <w:szCs w:val="22"/>
          <w:highlight w:val="green"/>
        </w:rPr>
      </w:pPr>
      <w:r w:rsidRPr="00CF5B10">
        <w:rPr>
          <w:szCs w:val="22"/>
          <w:highlight w:val="green"/>
        </w:rPr>
        <w:t>Reconstructing Catch Statistics for Narwhals in Greenland 1862 to 2017. </w:t>
      </w:r>
      <w:r w:rsidRPr="00CF5B10">
        <w:rPr>
          <w:szCs w:val="22"/>
          <w:highlight w:val="green"/>
          <w:lang w:val="nb-NO"/>
        </w:rPr>
        <w:t xml:space="preserve">Garde, E., R. G. Hansen and M.P. Heide-Jørgensen. </w:t>
      </w:r>
      <w:r w:rsidRPr="00CF5B10">
        <w:rPr>
          <w:szCs w:val="22"/>
          <w:highlight w:val="green"/>
        </w:rPr>
        <w:t>Submitted mid</w:t>
      </w:r>
      <w:r w:rsidR="005F148E">
        <w:rPr>
          <w:szCs w:val="22"/>
          <w:highlight w:val="green"/>
        </w:rPr>
        <w:t>-J</w:t>
      </w:r>
      <w:r w:rsidRPr="00CF5B10">
        <w:rPr>
          <w:szCs w:val="22"/>
          <w:highlight w:val="green"/>
        </w:rPr>
        <w:t>une</w:t>
      </w:r>
    </w:p>
    <w:p w14:paraId="7C7F8F48" w14:textId="1D369D64" w:rsidR="00CF5B10" w:rsidRPr="00CF5B10" w:rsidRDefault="00CF5B10" w:rsidP="00D3693D">
      <w:pPr>
        <w:pStyle w:val="ListParagraph"/>
        <w:numPr>
          <w:ilvl w:val="0"/>
          <w:numId w:val="5"/>
        </w:numPr>
        <w:rPr>
          <w:szCs w:val="22"/>
          <w:highlight w:val="green"/>
        </w:rPr>
      </w:pPr>
      <w:r w:rsidRPr="00CF5B10">
        <w:rPr>
          <w:szCs w:val="22"/>
          <w:highlight w:val="green"/>
        </w:rPr>
        <w:lastRenderedPageBreak/>
        <w:t>Structure and Assessment of the Beluga Whale (Delphinapterus leucas) Populations in the Russian Far East. </w:t>
      </w:r>
      <w:r w:rsidRPr="00CF5B10">
        <w:rPr>
          <w:szCs w:val="22"/>
          <w:highlight w:val="green"/>
          <w:lang w:val="nb-NO"/>
        </w:rPr>
        <w:t xml:space="preserve">Shpak, O. V., I. G. Mershersky, D. M. Glazov, D. I. Litovka, and D. M. Kuvnetsova. </w:t>
      </w:r>
      <w:r w:rsidRPr="00CF5B10">
        <w:rPr>
          <w:szCs w:val="22"/>
          <w:highlight w:val="green"/>
        </w:rPr>
        <w:t>Submitted mid</w:t>
      </w:r>
      <w:r w:rsidR="005F148E">
        <w:rPr>
          <w:szCs w:val="22"/>
          <w:highlight w:val="green"/>
        </w:rPr>
        <w:t>-</w:t>
      </w:r>
      <w:r w:rsidRPr="00CF5B10">
        <w:rPr>
          <w:szCs w:val="22"/>
          <w:highlight w:val="green"/>
        </w:rPr>
        <w:t>July.</w:t>
      </w:r>
    </w:p>
    <w:p w14:paraId="18D41FD4" w14:textId="2EA75240" w:rsidR="00CF5B10" w:rsidRPr="00CF5B10" w:rsidRDefault="00CF5B10" w:rsidP="00D3693D">
      <w:pPr>
        <w:pStyle w:val="ListParagraph"/>
        <w:numPr>
          <w:ilvl w:val="0"/>
          <w:numId w:val="5"/>
        </w:numPr>
        <w:rPr>
          <w:szCs w:val="22"/>
          <w:highlight w:val="green"/>
        </w:rPr>
      </w:pPr>
      <w:r w:rsidRPr="00CF5B10">
        <w:rPr>
          <w:szCs w:val="22"/>
          <w:highlight w:val="green"/>
        </w:rPr>
        <w:t xml:space="preserve">A Review of the Current State of Knowledge on the Beluga Whale (Delphinapterus leucas) in the Russian Arctic Seas.  by </w:t>
      </w:r>
      <w:proofErr w:type="spellStart"/>
      <w:r w:rsidRPr="00CF5B10">
        <w:rPr>
          <w:szCs w:val="22"/>
          <w:highlight w:val="green"/>
        </w:rPr>
        <w:t>Glazov</w:t>
      </w:r>
      <w:proofErr w:type="spellEnd"/>
      <w:r w:rsidRPr="00CF5B10">
        <w:rPr>
          <w:szCs w:val="22"/>
          <w:highlight w:val="green"/>
        </w:rPr>
        <w:t xml:space="preserve"> DM, </w:t>
      </w:r>
      <w:proofErr w:type="spellStart"/>
      <w:r w:rsidRPr="00CF5B10">
        <w:rPr>
          <w:szCs w:val="22"/>
          <w:highlight w:val="green"/>
        </w:rPr>
        <w:t>Meschersky</w:t>
      </w:r>
      <w:proofErr w:type="spellEnd"/>
      <w:r w:rsidRPr="00CF5B10">
        <w:rPr>
          <w:szCs w:val="22"/>
          <w:highlight w:val="green"/>
        </w:rPr>
        <w:t xml:space="preserve"> IG, Kuznetsova DM, </w:t>
      </w:r>
      <w:proofErr w:type="spellStart"/>
      <w:r w:rsidRPr="00CF5B10">
        <w:rPr>
          <w:szCs w:val="22"/>
          <w:highlight w:val="green"/>
        </w:rPr>
        <w:t>Krаsnova</w:t>
      </w:r>
      <w:proofErr w:type="spellEnd"/>
      <w:r w:rsidRPr="00CF5B10">
        <w:rPr>
          <w:szCs w:val="22"/>
          <w:highlight w:val="green"/>
        </w:rPr>
        <w:t xml:space="preserve"> VV, Gavrilo MV, </w:t>
      </w:r>
      <w:proofErr w:type="spellStart"/>
      <w:r w:rsidRPr="00CF5B10">
        <w:rPr>
          <w:szCs w:val="22"/>
          <w:highlight w:val="green"/>
        </w:rPr>
        <w:t>Udovik</w:t>
      </w:r>
      <w:proofErr w:type="spellEnd"/>
      <w:r w:rsidRPr="00CF5B10">
        <w:rPr>
          <w:szCs w:val="22"/>
          <w:highlight w:val="green"/>
        </w:rPr>
        <w:t>, DA, </w:t>
      </w:r>
      <w:proofErr w:type="spellStart"/>
      <w:r w:rsidRPr="00CF5B10">
        <w:rPr>
          <w:szCs w:val="22"/>
          <w:highlight w:val="green"/>
        </w:rPr>
        <w:t>Solovyev</w:t>
      </w:r>
      <w:proofErr w:type="spellEnd"/>
      <w:r w:rsidRPr="00CF5B10">
        <w:rPr>
          <w:szCs w:val="22"/>
          <w:highlight w:val="green"/>
        </w:rPr>
        <w:t xml:space="preserve"> BA and </w:t>
      </w:r>
      <w:proofErr w:type="spellStart"/>
      <w:r w:rsidRPr="00CF5B10">
        <w:rPr>
          <w:szCs w:val="22"/>
          <w:highlight w:val="green"/>
        </w:rPr>
        <w:t>Shpak</w:t>
      </w:r>
      <w:proofErr w:type="spellEnd"/>
      <w:r w:rsidRPr="00CF5B10">
        <w:rPr>
          <w:szCs w:val="22"/>
          <w:highlight w:val="green"/>
        </w:rPr>
        <w:t xml:space="preserve"> OV. Submitted August 17.</w:t>
      </w:r>
    </w:p>
    <w:p w14:paraId="1CD5CC81" w14:textId="77777777" w:rsidR="00CF5B10" w:rsidRPr="00CF5B10" w:rsidRDefault="00CF5B10" w:rsidP="00CF5B10">
      <w:pPr>
        <w:rPr>
          <w:szCs w:val="22"/>
          <w:highlight w:val="green"/>
        </w:rPr>
      </w:pPr>
    </w:p>
    <w:p w14:paraId="51132516" w14:textId="68155B9A" w:rsidR="00CF5B10" w:rsidRPr="00CF5B10" w:rsidRDefault="00CF5B10" w:rsidP="00CF5B10">
      <w:pPr>
        <w:rPr>
          <w:szCs w:val="22"/>
          <w:highlight w:val="green"/>
        </w:rPr>
      </w:pPr>
      <w:r w:rsidRPr="00CF5B10">
        <w:rPr>
          <w:szCs w:val="22"/>
          <w:highlight w:val="green"/>
        </w:rPr>
        <w:t>Four papers remain to be submitted:</w:t>
      </w:r>
    </w:p>
    <w:p w14:paraId="3E597317" w14:textId="3E912101" w:rsidR="00CF5B10" w:rsidRPr="00CF5B10" w:rsidRDefault="00CF5B10" w:rsidP="00D3693D">
      <w:pPr>
        <w:pStyle w:val="gmail-m-1717786345183804444gmail-m-3136842844663231214gmail-m1049101749225979522gmail-p1"/>
        <w:numPr>
          <w:ilvl w:val="0"/>
          <w:numId w:val="5"/>
        </w:numPr>
        <w:spacing w:before="0" w:beforeAutospacing="0" w:after="0" w:afterAutospacing="0"/>
        <w:rPr>
          <w:rFonts w:ascii="Times New Roman" w:hAnsi="Times New Roman" w:cs="Times New Roman"/>
          <w:color w:val="000000"/>
          <w:highlight w:val="green"/>
        </w:rPr>
      </w:pPr>
      <w:r w:rsidRPr="00CF5B10">
        <w:rPr>
          <w:rFonts w:ascii="Times New Roman" w:hAnsi="Times New Roman" w:cs="Times New Roman"/>
          <w:color w:val="000000"/>
          <w:highlight w:val="green"/>
        </w:rPr>
        <w:t>Hunt allocation model</w:t>
      </w:r>
      <w:r>
        <w:rPr>
          <w:rFonts w:ascii="Times New Roman" w:hAnsi="Times New Roman" w:cs="Times New Roman"/>
          <w:color w:val="000000"/>
          <w:highlight w:val="green"/>
        </w:rPr>
        <w:t>l</w:t>
      </w:r>
      <w:r w:rsidRPr="00CF5B10">
        <w:rPr>
          <w:rFonts w:ascii="Times New Roman" w:hAnsi="Times New Roman" w:cs="Times New Roman"/>
          <w:color w:val="000000"/>
          <w:highlight w:val="green"/>
        </w:rPr>
        <w:t>ing for migrating marine mammals by Watt, C. et al. To be submitted in a few days.</w:t>
      </w:r>
    </w:p>
    <w:p w14:paraId="253C646B" w14:textId="60ABE6B9" w:rsidR="00CF5B10" w:rsidRPr="00CF5B10" w:rsidRDefault="00CF5B10" w:rsidP="00D3693D">
      <w:pPr>
        <w:pStyle w:val="gmail-m-1717786345183804444gmail-m-3136842844663231214gmail-m1049101749225979522gmail-p1"/>
        <w:numPr>
          <w:ilvl w:val="0"/>
          <w:numId w:val="5"/>
        </w:numPr>
        <w:spacing w:before="0" w:beforeAutospacing="0" w:after="0" w:afterAutospacing="0"/>
        <w:rPr>
          <w:rFonts w:ascii="Times New Roman" w:hAnsi="Times New Roman" w:cs="Times New Roman"/>
          <w:highlight w:val="green"/>
        </w:rPr>
      </w:pPr>
      <w:r w:rsidRPr="00CF5B10">
        <w:rPr>
          <w:rFonts w:ascii="Times New Roman" w:hAnsi="Times New Roman" w:cs="Times New Roman"/>
          <w:color w:val="000000"/>
          <w:highlight w:val="green"/>
        </w:rPr>
        <w:t>Meta-population model</w:t>
      </w:r>
      <w:r>
        <w:rPr>
          <w:rFonts w:ascii="Times New Roman" w:hAnsi="Times New Roman" w:cs="Times New Roman"/>
          <w:color w:val="000000"/>
          <w:highlight w:val="green"/>
        </w:rPr>
        <w:t>l</w:t>
      </w:r>
      <w:r w:rsidRPr="00CF5B10">
        <w:rPr>
          <w:rFonts w:ascii="Times New Roman" w:hAnsi="Times New Roman" w:cs="Times New Roman"/>
          <w:color w:val="000000"/>
          <w:highlight w:val="green"/>
        </w:rPr>
        <w:t>ing of narwhals in East Canada and West Greenland by Witting, L. et al.  To be submitted Early September</w:t>
      </w:r>
    </w:p>
    <w:p w14:paraId="283AC64A" w14:textId="713F2F1F" w:rsidR="00CF5B10" w:rsidRPr="00CF5B10" w:rsidRDefault="00CF5B10" w:rsidP="00D3693D">
      <w:pPr>
        <w:pStyle w:val="gmail-m-1717786345183804444gmail-m-3136842844663231214gmail-m1049101749225979522gmail-p1"/>
        <w:numPr>
          <w:ilvl w:val="0"/>
          <w:numId w:val="5"/>
        </w:numPr>
        <w:spacing w:before="0" w:beforeAutospacing="0" w:after="0" w:afterAutospacing="0"/>
        <w:rPr>
          <w:rFonts w:ascii="Times New Roman" w:hAnsi="Times New Roman" w:cs="Times New Roman"/>
          <w:color w:val="000000"/>
          <w:highlight w:val="green"/>
        </w:rPr>
      </w:pPr>
      <w:r w:rsidRPr="00CF5B10">
        <w:rPr>
          <w:rFonts w:ascii="Times New Roman" w:hAnsi="Times New Roman" w:cs="Times New Roman"/>
          <w:color w:val="000000"/>
          <w:highlight w:val="green"/>
        </w:rPr>
        <w:t>Distribution, Abundance, Harvest, and Status of Western Alaska Beluga Whale Stocks.  Lowry et al. To be submitted Early September</w:t>
      </w:r>
    </w:p>
    <w:p w14:paraId="309E011E" w14:textId="6A826E04" w:rsidR="00CF5B10" w:rsidRPr="00CF5B10" w:rsidRDefault="00CF5B10" w:rsidP="00D3693D">
      <w:pPr>
        <w:pStyle w:val="ListParagraph"/>
        <w:numPr>
          <w:ilvl w:val="0"/>
          <w:numId w:val="5"/>
        </w:numPr>
        <w:rPr>
          <w:szCs w:val="22"/>
          <w:highlight w:val="green"/>
        </w:rPr>
      </w:pPr>
      <w:r w:rsidRPr="00CF5B10">
        <w:rPr>
          <w:szCs w:val="22"/>
          <w:highlight w:val="green"/>
        </w:rPr>
        <w:t xml:space="preserve">Genetic review paper </w:t>
      </w:r>
      <w:proofErr w:type="gramStart"/>
      <w:r w:rsidRPr="00CF5B10">
        <w:rPr>
          <w:szCs w:val="22"/>
          <w:highlight w:val="green"/>
        </w:rPr>
        <w:t>by  </w:t>
      </w:r>
      <w:r w:rsidRPr="00CF5B10">
        <w:rPr>
          <w:color w:val="000000"/>
          <w:szCs w:val="22"/>
          <w:highlight w:val="green"/>
        </w:rPr>
        <w:t>Mikkel</w:t>
      </w:r>
      <w:proofErr w:type="gramEnd"/>
      <w:r w:rsidRPr="00CF5B10">
        <w:rPr>
          <w:color w:val="000000"/>
          <w:szCs w:val="22"/>
          <w:highlight w:val="green"/>
        </w:rPr>
        <w:t xml:space="preserve"> </w:t>
      </w:r>
      <w:proofErr w:type="spellStart"/>
      <w:r w:rsidRPr="00CF5B10">
        <w:rPr>
          <w:color w:val="000000"/>
          <w:szCs w:val="22"/>
          <w:highlight w:val="green"/>
        </w:rPr>
        <w:t>Skovrind</w:t>
      </w:r>
      <w:proofErr w:type="spellEnd"/>
      <w:r w:rsidRPr="00CF5B10">
        <w:rPr>
          <w:color w:val="000000"/>
          <w:szCs w:val="22"/>
          <w:highlight w:val="green"/>
        </w:rPr>
        <w:t>, Eline Lorenzen. Status unknown</w:t>
      </w:r>
    </w:p>
    <w:p w14:paraId="389DB7FC" w14:textId="77777777" w:rsidR="00CF5B10" w:rsidRPr="00CF5B10" w:rsidRDefault="00CF5B10" w:rsidP="00CF5B10">
      <w:pPr>
        <w:rPr>
          <w:sz w:val="19"/>
          <w:szCs w:val="19"/>
          <w:highlight w:val="green"/>
        </w:rPr>
      </w:pPr>
    </w:p>
    <w:p w14:paraId="15A82175" w14:textId="500DDEF4" w:rsidR="00CF5B10" w:rsidRDefault="00CF5B10" w:rsidP="00CF5B10">
      <w:pPr>
        <w:rPr>
          <w:sz w:val="19"/>
          <w:szCs w:val="19"/>
        </w:rPr>
      </w:pPr>
      <w:r w:rsidRPr="00CF5B10">
        <w:rPr>
          <w:rFonts w:ascii="Verdana" w:hAnsi="Verdana"/>
          <w:color w:val="000000"/>
          <w:sz w:val="18"/>
          <w:szCs w:val="18"/>
          <w:highlight w:val="green"/>
        </w:rPr>
        <w:t xml:space="preserve">The Hunt allocation paper, Meta-population </w:t>
      </w:r>
      <w:proofErr w:type="spellStart"/>
      <w:r w:rsidRPr="00CF5B10">
        <w:rPr>
          <w:rFonts w:ascii="Verdana" w:hAnsi="Verdana"/>
          <w:color w:val="000000"/>
          <w:sz w:val="18"/>
          <w:szCs w:val="18"/>
          <w:highlight w:val="green"/>
        </w:rPr>
        <w:t>modeling</w:t>
      </w:r>
      <w:proofErr w:type="spellEnd"/>
      <w:r w:rsidRPr="00CF5B10">
        <w:rPr>
          <w:rFonts w:ascii="Verdana" w:hAnsi="Verdana"/>
          <w:color w:val="000000"/>
          <w:sz w:val="18"/>
          <w:szCs w:val="18"/>
          <w:highlight w:val="green"/>
        </w:rPr>
        <w:t xml:space="preserve"> and Western Alaska papers are being actively circulated.  I have not heard about the Genetic paper since early June.  I imagine that if we can get the remaining papers in during September then the issue will be published in spring 2019.</w:t>
      </w:r>
    </w:p>
    <w:p w14:paraId="6E182FFC" w14:textId="77777777" w:rsidR="00CF5B10" w:rsidRDefault="00CF5B10" w:rsidP="00CF5B10">
      <w:pPr>
        <w:rPr>
          <w:sz w:val="19"/>
          <w:szCs w:val="19"/>
        </w:rPr>
      </w:pPr>
    </w:p>
    <w:p w14:paraId="4F03723C" w14:textId="360FC190" w:rsidR="000276AA" w:rsidRPr="00F23D85" w:rsidRDefault="000276AA" w:rsidP="007823C3">
      <w:pPr>
        <w:pStyle w:val="Default"/>
        <w:numPr>
          <w:ilvl w:val="2"/>
          <w:numId w:val="1"/>
        </w:numPr>
        <w:ind w:left="1134" w:hanging="567"/>
        <w:rPr>
          <w:b/>
          <w:sz w:val="22"/>
          <w:szCs w:val="22"/>
          <w:lang w:val="en-GB"/>
        </w:rPr>
      </w:pPr>
      <w:r w:rsidRPr="00F23D85">
        <w:rPr>
          <w:b/>
          <w:color w:val="auto"/>
          <w:sz w:val="22"/>
          <w:szCs w:val="22"/>
          <w:lang w:val="en-GB"/>
        </w:rPr>
        <w:t>U</w:t>
      </w:r>
      <w:r w:rsidRPr="00F23D85">
        <w:rPr>
          <w:b/>
          <w:sz w:val="22"/>
          <w:szCs w:val="22"/>
          <w:lang w:val="en-GB"/>
        </w:rPr>
        <w:t>pdate</w:t>
      </w:r>
    </w:p>
    <w:p w14:paraId="539D4379" w14:textId="427328E2" w:rsidR="000276AA" w:rsidRPr="00523DA6" w:rsidRDefault="000276AA" w:rsidP="007823C3">
      <w:pPr>
        <w:pStyle w:val="Default"/>
        <w:numPr>
          <w:ilvl w:val="2"/>
          <w:numId w:val="1"/>
        </w:numPr>
        <w:ind w:left="1134" w:hanging="567"/>
        <w:rPr>
          <w:sz w:val="22"/>
          <w:szCs w:val="22"/>
          <w:u w:val="single"/>
          <w:lang w:val="en-GB"/>
        </w:rPr>
      </w:pPr>
      <w:r w:rsidRPr="00F23D85">
        <w:rPr>
          <w:b/>
          <w:sz w:val="22"/>
          <w:szCs w:val="22"/>
          <w:lang w:val="en-GB"/>
        </w:rPr>
        <w:t>NAMMCO-JCNB JWG</w:t>
      </w:r>
      <w:r>
        <w:rPr>
          <w:b/>
          <w:sz w:val="22"/>
          <w:szCs w:val="22"/>
          <w:lang w:val="en-GB"/>
        </w:rPr>
        <w:t xml:space="preserve"> &amp; Workshop</w:t>
      </w:r>
      <w:r w:rsidRPr="00F23D85">
        <w:rPr>
          <w:b/>
          <w:sz w:val="22"/>
          <w:szCs w:val="22"/>
          <w:lang w:val="en-GB"/>
        </w:rPr>
        <w:t xml:space="preserve"> March 201</w:t>
      </w:r>
      <w:r>
        <w:rPr>
          <w:b/>
          <w:sz w:val="22"/>
          <w:szCs w:val="22"/>
          <w:lang w:val="en-GB"/>
        </w:rPr>
        <w:t>9</w:t>
      </w:r>
    </w:p>
    <w:p w14:paraId="07776220" w14:textId="77777777" w:rsidR="00523DA6" w:rsidRPr="00523DA6" w:rsidRDefault="00523DA6" w:rsidP="00523DA6">
      <w:pPr>
        <w:autoSpaceDE w:val="0"/>
        <w:autoSpaceDN w:val="0"/>
        <w:adjustRightInd w:val="0"/>
        <w:rPr>
          <w:szCs w:val="22"/>
          <w:highlight w:val="lightGray"/>
          <w:lang w:eastAsia="ja-JP"/>
        </w:rPr>
      </w:pPr>
      <w:r w:rsidRPr="00523DA6">
        <w:rPr>
          <w:szCs w:val="22"/>
          <w:highlight w:val="lightGray"/>
          <w:lang w:eastAsia="ja-JP"/>
        </w:rPr>
        <w:t>CN 26, 8.1.1.1</w:t>
      </w:r>
    </w:p>
    <w:p w14:paraId="18446122" w14:textId="08CBA4A1" w:rsidR="00523DA6" w:rsidRPr="00523DA6" w:rsidRDefault="00523DA6" w:rsidP="00523DA6">
      <w:pPr>
        <w:autoSpaceDE w:val="0"/>
        <w:autoSpaceDN w:val="0"/>
        <w:adjustRightInd w:val="0"/>
        <w:rPr>
          <w:szCs w:val="22"/>
          <w:highlight w:val="lightGray"/>
          <w:lang w:eastAsia="ja-JP"/>
        </w:rPr>
      </w:pPr>
      <w:r w:rsidRPr="00523DA6">
        <w:rPr>
          <w:szCs w:val="22"/>
          <w:highlight w:val="lightGray"/>
          <w:lang w:eastAsia="ja-JP"/>
        </w:rPr>
        <w:t>The MCJ endorsed the recommendation of the SC that all information on the Mary River project be presented</w:t>
      </w:r>
    </w:p>
    <w:p w14:paraId="3BAB9027" w14:textId="4B9D70A4" w:rsidR="00523DA6" w:rsidRPr="00523DA6" w:rsidRDefault="00523DA6" w:rsidP="00523DA6">
      <w:pPr>
        <w:autoSpaceDE w:val="0"/>
        <w:autoSpaceDN w:val="0"/>
        <w:adjustRightInd w:val="0"/>
        <w:rPr>
          <w:szCs w:val="22"/>
          <w:highlight w:val="lightGray"/>
          <w:lang w:eastAsia="ja-JP"/>
        </w:rPr>
      </w:pPr>
      <w:r w:rsidRPr="00523DA6">
        <w:rPr>
          <w:szCs w:val="22"/>
          <w:highlight w:val="lightGray"/>
          <w:lang w:eastAsia="ja-JP"/>
        </w:rPr>
        <w:t>to the JWG, and for someone from the Fisheries Protection Division in Canada to attend the next NAMMCO-JCNB JWG in 2019. [Canada informed the MCJ that they will work with the NAMMCO Secretariat to</w:t>
      </w:r>
    </w:p>
    <w:p w14:paraId="3FC5EF6D" w14:textId="77777777" w:rsidR="00523DA6" w:rsidRPr="00523DA6" w:rsidRDefault="00523DA6" w:rsidP="00523DA6">
      <w:pPr>
        <w:autoSpaceDE w:val="0"/>
        <w:autoSpaceDN w:val="0"/>
        <w:adjustRightInd w:val="0"/>
        <w:rPr>
          <w:szCs w:val="22"/>
          <w:highlight w:val="lightGray"/>
          <w:lang w:eastAsia="ja-JP"/>
        </w:rPr>
      </w:pPr>
      <w:r w:rsidRPr="00523DA6">
        <w:rPr>
          <w:szCs w:val="22"/>
          <w:highlight w:val="lightGray"/>
          <w:lang w:eastAsia="ja-JP"/>
        </w:rPr>
        <w:t>determine which potential impacts and related indicators are of specific interest for updates concerning the</w:t>
      </w:r>
    </w:p>
    <w:p w14:paraId="56F444F6" w14:textId="5076EDA8" w:rsidR="00523DA6" w:rsidRDefault="00523DA6" w:rsidP="00523DA6">
      <w:pPr>
        <w:autoSpaceDE w:val="0"/>
        <w:autoSpaceDN w:val="0"/>
        <w:adjustRightInd w:val="0"/>
        <w:rPr>
          <w:szCs w:val="22"/>
          <w:lang w:eastAsia="ja-JP"/>
        </w:rPr>
      </w:pPr>
      <w:r w:rsidRPr="00523DA6">
        <w:rPr>
          <w:szCs w:val="22"/>
          <w:highlight w:val="lightGray"/>
          <w:lang w:eastAsia="ja-JP"/>
        </w:rPr>
        <w:t>Mary River project.]</w:t>
      </w:r>
      <w:r>
        <w:rPr>
          <w:szCs w:val="22"/>
          <w:lang w:eastAsia="ja-JP"/>
        </w:rPr>
        <w:t xml:space="preserve"> </w:t>
      </w:r>
    </w:p>
    <w:p w14:paraId="7D882DA7" w14:textId="6C4C67E3" w:rsidR="000A1E51" w:rsidRDefault="000A1E51" w:rsidP="00523DA6">
      <w:pPr>
        <w:autoSpaceDE w:val="0"/>
        <w:autoSpaceDN w:val="0"/>
        <w:adjustRightInd w:val="0"/>
        <w:rPr>
          <w:szCs w:val="22"/>
          <w:u w:val="single"/>
        </w:rPr>
      </w:pPr>
    </w:p>
    <w:p w14:paraId="4A3A51FF" w14:textId="6138FEE8" w:rsidR="000A1E51" w:rsidRDefault="000A1E51" w:rsidP="00523DA6">
      <w:pPr>
        <w:autoSpaceDE w:val="0"/>
        <w:autoSpaceDN w:val="0"/>
        <w:adjustRightInd w:val="0"/>
        <w:rPr>
          <w:szCs w:val="22"/>
          <w:highlight w:val="green"/>
        </w:rPr>
      </w:pPr>
      <w:proofErr w:type="spellStart"/>
      <w:r w:rsidRPr="000A1E51">
        <w:rPr>
          <w:szCs w:val="22"/>
          <w:highlight w:val="green"/>
        </w:rPr>
        <w:t>ToRs</w:t>
      </w:r>
      <w:proofErr w:type="spellEnd"/>
      <w:r w:rsidRPr="000A1E51">
        <w:rPr>
          <w:szCs w:val="22"/>
          <w:highlight w:val="green"/>
        </w:rPr>
        <w:t xml:space="preserve"> and invited participants, date and place</w:t>
      </w:r>
      <w:r>
        <w:rPr>
          <w:szCs w:val="22"/>
          <w:highlight w:val="green"/>
        </w:rPr>
        <w:t>, both JWG and WS</w:t>
      </w:r>
    </w:p>
    <w:p w14:paraId="5813EB4C" w14:textId="5EC3CACD" w:rsidR="000A1E51" w:rsidRPr="000A1E51" w:rsidRDefault="000A1E51" w:rsidP="00523DA6">
      <w:pPr>
        <w:autoSpaceDE w:val="0"/>
        <w:autoSpaceDN w:val="0"/>
        <w:adjustRightInd w:val="0"/>
        <w:rPr>
          <w:szCs w:val="22"/>
        </w:rPr>
      </w:pPr>
      <w:r w:rsidRPr="000A1E51">
        <w:rPr>
          <w:szCs w:val="22"/>
          <w:highlight w:val="green"/>
        </w:rPr>
        <w:t>WS chair and convenors</w:t>
      </w:r>
    </w:p>
    <w:p w14:paraId="350C64C6" w14:textId="77777777" w:rsidR="00523DA6" w:rsidRPr="000276AA" w:rsidRDefault="00523DA6" w:rsidP="00523DA6">
      <w:pPr>
        <w:pStyle w:val="Default"/>
        <w:rPr>
          <w:sz w:val="22"/>
          <w:szCs w:val="22"/>
          <w:u w:val="single"/>
          <w:lang w:val="en-GB"/>
        </w:rPr>
      </w:pPr>
    </w:p>
    <w:p w14:paraId="70F5CA29" w14:textId="3955570D" w:rsidR="009028C8" w:rsidRPr="00C70E09" w:rsidRDefault="00C0203E" w:rsidP="00C70E09">
      <w:pPr>
        <w:pStyle w:val="Default"/>
        <w:numPr>
          <w:ilvl w:val="2"/>
          <w:numId w:val="1"/>
        </w:numPr>
        <w:ind w:left="1134" w:hanging="567"/>
        <w:rPr>
          <w:sz w:val="22"/>
          <w:szCs w:val="22"/>
          <w:lang w:val="en-GB"/>
        </w:rPr>
      </w:pPr>
      <w:r>
        <w:rPr>
          <w:b/>
          <w:sz w:val="22"/>
          <w:szCs w:val="22"/>
          <w:lang w:val="en-GB"/>
        </w:rPr>
        <w:t>Review and status of active</w:t>
      </w:r>
      <w:r w:rsidR="00CD10B7" w:rsidRPr="00F23D85">
        <w:rPr>
          <w:b/>
          <w:sz w:val="22"/>
          <w:szCs w:val="22"/>
          <w:lang w:val="en-GB"/>
        </w:rPr>
        <w:t xml:space="preserve"> requests</w:t>
      </w:r>
      <w:r w:rsidR="00CD10B7" w:rsidRPr="00F23D85">
        <w:rPr>
          <w:sz w:val="22"/>
          <w:szCs w:val="22"/>
          <w:lang w:val="en-GB"/>
        </w:rPr>
        <w:t xml:space="preserve"> (R-3.4.9, 3.4.11</w:t>
      </w:r>
      <w:r w:rsidR="008E050D" w:rsidRPr="00F23D85">
        <w:rPr>
          <w:sz w:val="22"/>
          <w:szCs w:val="22"/>
          <w:lang w:val="en-GB"/>
        </w:rPr>
        <w:t>, R-3.4.14</w:t>
      </w:r>
      <w:r w:rsidR="00CD10B7" w:rsidRPr="00F23D85">
        <w:rPr>
          <w:sz w:val="22"/>
          <w:szCs w:val="22"/>
          <w:lang w:val="en-GB"/>
        </w:rPr>
        <w:t xml:space="preserve">) </w:t>
      </w:r>
    </w:p>
    <w:p w14:paraId="20596DEC" w14:textId="2E552206" w:rsidR="009028C8" w:rsidRPr="00F23D85" w:rsidRDefault="009028C8" w:rsidP="002B6160">
      <w:pPr>
        <w:pStyle w:val="Default"/>
        <w:jc w:val="both"/>
        <w:rPr>
          <w:i/>
          <w:sz w:val="22"/>
          <w:szCs w:val="22"/>
          <w:lang w:val="en-GB"/>
        </w:rPr>
      </w:pPr>
      <w:r w:rsidRPr="00F23D85">
        <w:rPr>
          <w:b/>
          <w:i/>
          <w:sz w:val="22"/>
          <w:szCs w:val="22"/>
          <w:lang w:val="en-GB"/>
        </w:rPr>
        <w:t>R-3.4.9 (ongoing):</w:t>
      </w:r>
      <w:r w:rsidRPr="00F23D85">
        <w:rPr>
          <w:i/>
          <w:sz w:val="22"/>
          <w:szCs w:val="22"/>
          <w:lang w:val="en-GB"/>
        </w:rPr>
        <w:t xml:space="preserve"> </w:t>
      </w:r>
      <w:r w:rsidR="00F711AF">
        <w:rPr>
          <w:i/>
          <w:sz w:val="22"/>
          <w:szCs w:val="22"/>
          <w:lang w:val="en-GB"/>
        </w:rPr>
        <w:t xml:space="preserve">To </w:t>
      </w:r>
      <w:r w:rsidRPr="00F23D85">
        <w:rPr>
          <w:i/>
          <w:sz w:val="22"/>
          <w:szCs w:val="22"/>
          <w:lang w:val="en-GB"/>
        </w:rPr>
        <w:t>provide advice on the effects of human disturbance, including noise and shipping activities, on the distribution, behaviour and conservation status of belugas, particularly in West Greenland</w:t>
      </w:r>
      <w:r w:rsidR="005202B7" w:rsidRPr="00F23D85">
        <w:rPr>
          <w:i/>
          <w:sz w:val="22"/>
          <w:szCs w:val="22"/>
          <w:lang w:val="en-GB"/>
        </w:rPr>
        <w:t xml:space="preserve">; narwhal added at NAMMCO </w:t>
      </w:r>
      <w:r w:rsidR="0092554E" w:rsidRPr="00F23D85">
        <w:rPr>
          <w:i/>
          <w:sz w:val="22"/>
          <w:szCs w:val="22"/>
          <w:lang w:val="en-GB"/>
        </w:rPr>
        <w:t>23</w:t>
      </w:r>
    </w:p>
    <w:p w14:paraId="29D261AC" w14:textId="19F95CB3" w:rsidR="008E050D" w:rsidRPr="00F23D85" w:rsidRDefault="009028C8" w:rsidP="00C70E09">
      <w:pPr>
        <w:pStyle w:val="Default"/>
        <w:ind w:left="567" w:hanging="567"/>
        <w:jc w:val="both"/>
        <w:rPr>
          <w:i/>
          <w:sz w:val="22"/>
          <w:szCs w:val="22"/>
          <w:lang w:val="en-GB"/>
        </w:rPr>
      </w:pPr>
      <w:r w:rsidRPr="00F23D85">
        <w:rPr>
          <w:b/>
          <w:i/>
          <w:sz w:val="22"/>
          <w:szCs w:val="22"/>
          <w:lang w:val="en-GB"/>
        </w:rPr>
        <w:t>R-3.4.11 (standing):</w:t>
      </w:r>
      <w:r w:rsidRPr="00F23D85">
        <w:rPr>
          <w:i/>
          <w:sz w:val="22"/>
          <w:szCs w:val="22"/>
          <w:lang w:val="en-GB"/>
        </w:rPr>
        <w:t xml:space="preserve"> </w:t>
      </w:r>
      <w:r w:rsidR="00F711AF">
        <w:rPr>
          <w:i/>
          <w:sz w:val="22"/>
          <w:szCs w:val="22"/>
          <w:lang w:val="en-GB"/>
        </w:rPr>
        <w:t xml:space="preserve">To </w:t>
      </w:r>
      <w:r w:rsidRPr="00F23D85">
        <w:rPr>
          <w:i/>
          <w:sz w:val="22"/>
          <w:szCs w:val="22"/>
          <w:lang w:val="en-GB"/>
        </w:rPr>
        <w:t>update the assessment of both narwhal and beluga</w:t>
      </w:r>
    </w:p>
    <w:p w14:paraId="7691A28A" w14:textId="7E8F4CF1" w:rsidR="008E050D" w:rsidRDefault="000F597D" w:rsidP="008E050D">
      <w:pPr>
        <w:jc w:val="both"/>
        <w:rPr>
          <w:i/>
          <w:szCs w:val="22"/>
        </w:rPr>
      </w:pPr>
      <w:r w:rsidRPr="00F23D85">
        <w:rPr>
          <w:b/>
          <w:i/>
          <w:szCs w:val="22"/>
        </w:rPr>
        <w:t>R-3.4.14</w:t>
      </w:r>
      <w:r w:rsidR="00AD3551" w:rsidRPr="00F23D85">
        <w:rPr>
          <w:b/>
          <w:i/>
          <w:szCs w:val="22"/>
        </w:rPr>
        <w:t xml:space="preserve"> (ongoing)</w:t>
      </w:r>
      <w:r w:rsidR="008E050D" w:rsidRPr="00F23D85">
        <w:rPr>
          <w:b/>
          <w:i/>
          <w:szCs w:val="22"/>
        </w:rPr>
        <w:t xml:space="preserve">: </w:t>
      </w:r>
      <w:r w:rsidR="008E050D" w:rsidRPr="00F23D85">
        <w:rPr>
          <w:i/>
          <w:szCs w:val="22"/>
        </w:rPr>
        <w:t>To examine the data existing on beluga in East Greenland (sightings, strandings, by-catch and catch) and examine how this material can be used in an assessment process and advice on how this data can be improved.</w:t>
      </w:r>
    </w:p>
    <w:p w14:paraId="5A87BD33" w14:textId="24722CEA" w:rsidR="002F533D" w:rsidRDefault="002F533D" w:rsidP="008E050D">
      <w:pPr>
        <w:jc w:val="both"/>
        <w:rPr>
          <w:i/>
          <w:szCs w:val="22"/>
        </w:rPr>
      </w:pPr>
    </w:p>
    <w:p w14:paraId="78106C78" w14:textId="77777777" w:rsidR="002F533D" w:rsidRPr="002F533D" w:rsidRDefault="002F533D" w:rsidP="008E050D">
      <w:pPr>
        <w:jc w:val="both"/>
        <w:rPr>
          <w:b/>
          <w:highlight w:val="lightGray"/>
        </w:rPr>
      </w:pPr>
      <w:r w:rsidRPr="002F533D">
        <w:rPr>
          <w:b/>
          <w:highlight w:val="lightGray"/>
        </w:rPr>
        <w:t>SC 24, 9.4.2</w:t>
      </w:r>
    </w:p>
    <w:p w14:paraId="5984E6F1" w14:textId="2EF13F26" w:rsidR="002F533D" w:rsidRPr="002F533D" w:rsidRDefault="002F533D" w:rsidP="008E050D">
      <w:pPr>
        <w:jc w:val="both"/>
        <w:rPr>
          <w:b/>
          <w:highlight w:val="lightGray"/>
        </w:rPr>
      </w:pPr>
      <w:r w:rsidRPr="002F533D">
        <w:rPr>
          <w:b/>
          <w:highlight w:val="lightGray"/>
        </w:rPr>
        <w:t>Discussion</w:t>
      </w:r>
    </w:p>
    <w:p w14:paraId="048C3EAD" w14:textId="77777777" w:rsidR="002F533D" w:rsidRPr="002F533D" w:rsidRDefault="002F533D" w:rsidP="008E050D">
      <w:pPr>
        <w:jc w:val="both"/>
        <w:rPr>
          <w:highlight w:val="lightGray"/>
        </w:rPr>
      </w:pPr>
      <w:r w:rsidRPr="002F533D">
        <w:rPr>
          <w:highlight w:val="lightGray"/>
        </w:rPr>
        <w:t>Reiteration of Past Advice</w:t>
      </w:r>
    </w:p>
    <w:p w14:paraId="784AD164" w14:textId="77777777" w:rsidR="002F533D" w:rsidRDefault="002F533D" w:rsidP="008E050D">
      <w:pPr>
        <w:jc w:val="both"/>
        <w:rPr>
          <w:highlight w:val="lightGray"/>
        </w:rPr>
      </w:pPr>
      <w:r w:rsidRPr="002F533D">
        <w:rPr>
          <w:highlight w:val="lightGray"/>
        </w:rPr>
        <w:t>The SC reiterates the previous advice from 2005 and 2012 about seasonal closures. The following seasonal closures are recommended:</w:t>
      </w:r>
    </w:p>
    <w:p w14:paraId="35F623D0" w14:textId="77777777" w:rsidR="002F533D" w:rsidRDefault="002F533D" w:rsidP="008E050D">
      <w:pPr>
        <w:jc w:val="both"/>
        <w:rPr>
          <w:highlight w:val="lightGray"/>
        </w:rPr>
      </w:pPr>
      <w:r w:rsidRPr="002F533D">
        <w:rPr>
          <w:highlight w:val="lightGray"/>
        </w:rPr>
        <w:t xml:space="preserve"> • Northern (</w:t>
      </w:r>
      <w:proofErr w:type="spellStart"/>
      <w:r w:rsidRPr="002F533D">
        <w:rPr>
          <w:highlight w:val="lightGray"/>
        </w:rPr>
        <w:t>Uummannaq</w:t>
      </w:r>
      <w:proofErr w:type="spellEnd"/>
      <w:r w:rsidRPr="002F533D">
        <w:rPr>
          <w:highlight w:val="lightGray"/>
        </w:rPr>
        <w:t xml:space="preserve">, </w:t>
      </w:r>
      <w:proofErr w:type="spellStart"/>
      <w:r w:rsidRPr="002F533D">
        <w:rPr>
          <w:highlight w:val="lightGray"/>
        </w:rPr>
        <w:t>Upernavik</w:t>
      </w:r>
      <w:proofErr w:type="spellEnd"/>
      <w:r w:rsidRPr="002F533D">
        <w:rPr>
          <w:highlight w:val="lightGray"/>
        </w:rPr>
        <w:t xml:space="preserve"> and Qaanaaq): June through August</w:t>
      </w:r>
    </w:p>
    <w:p w14:paraId="335E4AB5" w14:textId="77777777" w:rsidR="002F533D" w:rsidRDefault="002F533D" w:rsidP="008E050D">
      <w:pPr>
        <w:jc w:val="both"/>
        <w:rPr>
          <w:highlight w:val="lightGray"/>
        </w:rPr>
      </w:pPr>
      <w:r w:rsidRPr="002F533D">
        <w:rPr>
          <w:highlight w:val="lightGray"/>
        </w:rPr>
        <w:t xml:space="preserve"> • Central (</w:t>
      </w:r>
      <w:proofErr w:type="spellStart"/>
      <w:r w:rsidRPr="002F533D">
        <w:rPr>
          <w:highlight w:val="lightGray"/>
        </w:rPr>
        <w:t>Disko</w:t>
      </w:r>
      <w:proofErr w:type="spellEnd"/>
      <w:r w:rsidRPr="002F533D">
        <w:rPr>
          <w:highlight w:val="lightGray"/>
        </w:rPr>
        <w:t xml:space="preserve"> Bay): June through October</w:t>
      </w:r>
    </w:p>
    <w:p w14:paraId="0CEAA32F" w14:textId="77777777" w:rsidR="002F533D" w:rsidRDefault="002F533D" w:rsidP="008E050D">
      <w:pPr>
        <w:jc w:val="both"/>
        <w:rPr>
          <w:highlight w:val="lightGray"/>
        </w:rPr>
      </w:pPr>
      <w:r w:rsidRPr="002F533D">
        <w:rPr>
          <w:highlight w:val="lightGray"/>
        </w:rPr>
        <w:t xml:space="preserve"> • Southern (South of </w:t>
      </w:r>
      <w:proofErr w:type="spellStart"/>
      <w:r w:rsidRPr="002F533D">
        <w:rPr>
          <w:highlight w:val="lightGray"/>
        </w:rPr>
        <w:t>Kangaatsiaq</w:t>
      </w:r>
      <w:proofErr w:type="spellEnd"/>
      <w:r w:rsidRPr="002F533D">
        <w:rPr>
          <w:highlight w:val="lightGray"/>
        </w:rPr>
        <w:t>): May through October.</w:t>
      </w:r>
    </w:p>
    <w:p w14:paraId="4B31C940" w14:textId="2082E84A" w:rsidR="002F533D" w:rsidRDefault="002F533D" w:rsidP="008E050D">
      <w:pPr>
        <w:jc w:val="both"/>
        <w:rPr>
          <w:highlight w:val="lightGray"/>
        </w:rPr>
      </w:pPr>
      <w:r w:rsidRPr="002F533D">
        <w:rPr>
          <w:highlight w:val="lightGray"/>
        </w:rPr>
        <w:t xml:space="preserve"> • For the area south of 65°N, it is recommended that no harvesting of beluga be allowed at any time. The function of these closures is to protect the few belugas that may remain from historical summer aggregations in Greenland, and to allow for the possibility of reestablishment of the aggregations. The SC noted that the quotas given by the Government of Greenland included catches in these areas.</w:t>
      </w:r>
    </w:p>
    <w:p w14:paraId="59162AC9" w14:textId="42743AEF" w:rsidR="002F533D" w:rsidRDefault="002F533D" w:rsidP="008E050D">
      <w:pPr>
        <w:jc w:val="both"/>
        <w:rPr>
          <w:i/>
          <w:szCs w:val="22"/>
        </w:rPr>
      </w:pPr>
    </w:p>
    <w:p w14:paraId="0005BB78" w14:textId="11A0EF32" w:rsidR="002F533D" w:rsidRPr="002F533D" w:rsidRDefault="002F533D" w:rsidP="008E050D">
      <w:pPr>
        <w:jc w:val="both"/>
        <w:rPr>
          <w:szCs w:val="22"/>
        </w:rPr>
      </w:pPr>
      <w:r w:rsidRPr="002F533D">
        <w:rPr>
          <w:szCs w:val="22"/>
          <w:highlight w:val="green"/>
        </w:rPr>
        <w:lastRenderedPageBreak/>
        <w:t>These were not endorsed by MCC. Concern of SC?</w:t>
      </w:r>
    </w:p>
    <w:p w14:paraId="06009FA2" w14:textId="77777777" w:rsidR="009028C8" w:rsidRPr="00F23D85" w:rsidRDefault="009028C8" w:rsidP="009028C8">
      <w:pPr>
        <w:pStyle w:val="Default"/>
        <w:tabs>
          <w:tab w:val="left" w:pos="480"/>
          <w:tab w:val="left" w:pos="720"/>
          <w:tab w:val="left" w:pos="1320"/>
        </w:tabs>
        <w:ind w:left="720"/>
        <w:rPr>
          <w:b/>
          <w:sz w:val="22"/>
          <w:szCs w:val="22"/>
          <w:lang w:val="en-GB"/>
        </w:rPr>
      </w:pPr>
    </w:p>
    <w:p w14:paraId="372C4CBD" w14:textId="0E6603BD" w:rsidR="00945E1C" w:rsidRPr="00C70E09" w:rsidRDefault="00CD10B7" w:rsidP="007823C3">
      <w:pPr>
        <w:pStyle w:val="Default"/>
        <w:numPr>
          <w:ilvl w:val="2"/>
          <w:numId w:val="1"/>
        </w:numPr>
        <w:ind w:left="1134" w:hanging="567"/>
        <w:rPr>
          <w:b/>
          <w:sz w:val="22"/>
          <w:szCs w:val="22"/>
          <w:lang w:val="en-GB"/>
        </w:rPr>
      </w:pPr>
      <w:r w:rsidRPr="00F23D85">
        <w:rPr>
          <w:b/>
          <w:color w:val="auto"/>
          <w:sz w:val="22"/>
          <w:szCs w:val="22"/>
          <w:lang w:val="en-GB"/>
        </w:rPr>
        <w:t>Future work</w:t>
      </w:r>
    </w:p>
    <w:p w14:paraId="7AAA32C9" w14:textId="77777777" w:rsidR="00C70E09" w:rsidRPr="00F23D85" w:rsidRDefault="00C70E09" w:rsidP="00C70E09">
      <w:pPr>
        <w:pStyle w:val="Default"/>
        <w:rPr>
          <w:b/>
          <w:sz w:val="22"/>
          <w:szCs w:val="22"/>
          <w:lang w:val="en-GB"/>
        </w:rPr>
      </w:pPr>
    </w:p>
    <w:p w14:paraId="5958F230" w14:textId="77777777" w:rsidR="00CD10B7" w:rsidRPr="00F23D85" w:rsidRDefault="00CD10B7" w:rsidP="007823C3">
      <w:pPr>
        <w:pStyle w:val="Default"/>
        <w:numPr>
          <w:ilvl w:val="1"/>
          <w:numId w:val="1"/>
        </w:numPr>
        <w:ind w:left="567" w:hanging="567"/>
        <w:rPr>
          <w:b/>
          <w:sz w:val="22"/>
          <w:szCs w:val="22"/>
          <w:u w:val="single"/>
          <w:lang w:val="en-GB"/>
        </w:rPr>
      </w:pPr>
      <w:r w:rsidRPr="00F23D85">
        <w:rPr>
          <w:b/>
          <w:color w:val="auto"/>
          <w:sz w:val="22"/>
          <w:szCs w:val="22"/>
          <w:u w:val="single"/>
          <w:lang w:val="en-GB"/>
        </w:rPr>
        <w:t xml:space="preserve">Narwhal </w:t>
      </w:r>
    </w:p>
    <w:p w14:paraId="02814F2D" w14:textId="1E4E46E1" w:rsidR="000276AA" w:rsidRDefault="000276AA" w:rsidP="007823C3">
      <w:pPr>
        <w:pStyle w:val="Default"/>
        <w:numPr>
          <w:ilvl w:val="2"/>
          <w:numId w:val="1"/>
        </w:numPr>
        <w:ind w:left="1134" w:hanging="567"/>
        <w:rPr>
          <w:sz w:val="22"/>
          <w:szCs w:val="22"/>
          <w:lang w:val="en-GB"/>
        </w:rPr>
      </w:pPr>
      <w:r w:rsidRPr="00F23D85">
        <w:rPr>
          <w:b/>
          <w:sz w:val="22"/>
          <w:szCs w:val="22"/>
          <w:lang w:val="en-GB"/>
        </w:rPr>
        <w:t xml:space="preserve">Global Review of </w:t>
      </w:r>
      <w:r w:rsidRPr="009A3AE8">
        <w:rPr>
          <w:b/>
          <w:sz w:val="22"/>
          <w:szCs w:val="22"/>
          <w:lang w:val="en-GB"/>
        </w:rPr>
        <w:t>Monodontids [SC/25/</w:t>
      </w:r>
      <w:r w:rsidR="00B2241D">
        <w:rPr>
          <w:b/>
          <w:sz w:val="22"/>
          <w:szCs w:val="22"/>
          <w:lang w:val="en-GB"/>
        </w:rPr>
        <w:t>28</w:t>
      </w:r>
      <w:r w:rsidRPr="009A3AE8">
        <w:rPr>
          <w:b/>
          <w:sz w:val="22"/>
          <w:szCs w:val="22"/>
          <w:lang w:val="en-GB"/>
        </w:rPr>
        <w:t>]</w:t>
      </w:r>
    </w:p>
    <w:p w14:paraId="7E14E9B2" w14:textId="5FF38265" w:rsidR="002F533D" w:rsidRPr="00C70E09" w:rsidRDefault="000276AA" w:rsidP="002F533D">
      <w:pPr>
        <w:pStyle w:val="Default"/>
        <w:numPr>
          <w:ilvl w:val="2"/>
          <w:numId w:val="1"/>
        </w:numPr>
        <w:rPr>
          <w:b/>
          <w:sz w:val="22"/>
          <w:szCs w:val="22"/>
          <w:lang w:val="en-GB"/>
        </w:rPr>
      </w:pPr>
      <w:r>
        <w:rPr>
          <w:b/>
          <w:color w:val="auto"/>
          <w:sz w:val="22"/>
          <w:szCs w:val="22"/>
          <w:lang w:val="en-GB"/>
        </w:rPr>
        <w:t xml:space="preserve"> </w:t>
      </w:r>
      <w:r w:rsidRPr="00F23D85">
        <w:rPr>
          <w:b/>
          <w:color w:val="auto"/>
          <w:sz w:val="22"/>
          <w:szCs w:val="22"/>
          <w:lang w:val="en-GB"/>
        </w:rPr>
        <w:t>U</w:t>
      </w:r>
      <w:r w:rsidRPr="00F23D85">
        <w:rPr>
          <w:b/>
          <w:sz w:val="22"/>
          <w:szCs w:val="22"/>
          <w:lang w:val="en-GB"/>
        </w:rPr>
        <w:t>pdate</w:t>
      </w:r>
    </w:p>
    <w:p w14:paraId="1FFFF54D" w14:textId="6A3CE250" w:rsidR="002F533D" w:rsidRPr="002F533D" w:rsidRDefault="002F533D" w:rsidP="002F533D">
      <w:pPr>
        <w:pStyle w:val="Default"/>
        <w:rPr>
          <w:b/>
          <w:sz w:val="22"/>
          <w:szCs w:val="22"/>
          <w:highlight w:val="lightGray"/>
          <w:lang w:val="en-GB"/>
        </w:rPr>
      </w:pPr>
      <w:r w:rsidRPr="002F533D">
        <w:rPr>
          <w:b/>
          <w:sz w:val="22"/>
          <w:szCs w:val="22"/>
          <w:highlight w:val="lightGray"/>
          <w:lang w:val="en-GB"/>
        </w:rPr>
        <w:t xml:space="preserve">SC 24, </w:t>
      </w:r>
      <w:r w:rsidR="00435B84">
        <w:rPr>
          <w:b/>
          <w:sz w:val="22"/>
          <w:szCs w:val="22"/>
          <w:highlight w:val="lightGray"/>
          <w:lang w:val="en-GB"/>
        </w:rPr>
        <w:t>9.5.4</w:t>
      </w:r>
    </w:p>
    <w:p w14:paraId="26A6272A" w14:textId="77777777" w:rsidR="002F533D" w:rsidRPr="002F533D" w:rsidRDefault="002F533D" w:rsidP="002F533D">
      <w:pPr>
        <w:pStyle w:val="Default"/>
        <w:rPr>
          <w:b/>
          <w:highlight w:val="lightGray"/>
        </w:rPr>
      </w:pPr>
      <w:r w:rsidRPr="002F533D">
        <w:rPr>
          <w:b/>
          <w:highlight w:val="lightGray"/>
        </w:rPr>
        <w:t xml:space="preserve">Canada </w:t>
      </w:r>
    </w:p>
    <w:p w14:paraId="3652FC47" w14:textId="4F393BB7" w:rsidR="002F533D" w:rsidRDefault="002F533D" w:rsidP="002F533D">
      <w:pPr>
        <w:pStyle w:val="Default"/>
      </w:pPr>
      <w:r w:rsidRPr="002F533D">
        <w:rPr>
          <w:highlight w:val="lightGray"/>
        </w:rPr>
        <w:t>A meeting is planned for spring 2018 to discuss stock identity issues around the Eclipse Sound and Admiralty Inlet stocks. Satellite tracking has indicated more movement between these areas than was previously believed.</w:t>
      </w:r>
    </w:p>
    <w:p w14:paraId="61B4C3EE" w14:textId="77777777" w:rsidR="002F533D" w:rsidRPr="00F23D85" w:rsidRDefault="002F533D" w:rsidP="002F533D">
      <w:pPr>
        <w:pStyle w:val="Default"/>
        <w:rPr>
          <w:b/>
          <w:sz w:val="22"/>
          <w:szCs w:val="22"/>
          <w:lang w:val="en-GB"/>
        </w:rPr>
      </w:pPr>
    </w:p>
    <w:p w14:paraId="7C930A80" w14:textId="1A253628" w:rsidR="00C70E09" w:rsidRPr="00C70E09" w:rsidRDefault="000276AA" w:rsidP="00C70E09">
      <w:pPr>
        <w:pStyle w:val="Default"/>
        <w:numPr>
          <w:ilvl w:val="2"/>
          <w:numId w:val="1"/>
        </w:numPr>
        <w:ind w:left="1134" w:hanging="567"/>
        <w:rPr>
          <w:sz w:val="22"/>
          <w:szCs w:val="22"/>
          <w:lang w:val="en-GB"/>
        </w:rPr>
      </w:pPr>
      <w:r w:rsidRPr="00F23D85">
        <w:rPr>
          <w:b/>
          <w:sz w:val="22"/>
          <w:szCs w:val="22"/>
          <w:lang w:val="en-GB"/>
        </w:rPr>
        <w:t xml:space="preserve">NAMMCO-JCNB JWG </w:t>
      </w:r>
      <w:r>
        <w:rPr>
          <w:b/>
          <w:sz w:val="22"/>
          <w:szCs w:val="22"/>
          <w:lang w:val="en-GB"/>
        </w:rPr>
        <w:t xml:space="preserve">&amp; Workshop </w:t>
      </w:r>
      <w:r w:rsidRPr="00F23D85">
        <w:rPr>
          <w:b/>
          <w:sz w:val="22"/>
          <w:szCs w:val="22"/>
          <w:lang w:val="en-GB"/>
        </w:rPr>
        <w:t>March 201</w:t>
      </w:r>
      <w:r>
        <w:rPr>
          <w:b/>
          <w:sz w:val="22"/>
          <w:szCs w:val="22"/>
          <w:lang w:val="en-GB"/>
        </w:rPr>
        <w:t>9</w:t>
      </w:r>
    </w:p>
    <w:p w14:paraId="67F96C3B" w14:textId="61A57BE0" w:rsidR="005202B7" w:rsidRPr="00C70E09" w:rsidRDefault="00C0203E" w:rsidP="005202B7">
      <w:pPr>
        <w:pStyle w:val="Default"/>
        <w:numPr>
          <w:ilvl w:val="2"/>
          <w:numId w:val="1"/>
        </w:numPr>
        <w:ind w:left="1134" w:hanging="567"/>
        <w:rPr>
          <w:sz w:val="22"/>
          <w:szCs w:val="22"/>
          <w:lang w:val="en-GB"/>
        </w:rPr>
      </w:pPr>
      <w:r>
        <w:rPr>
          <w:b/>
          <w:sz w:val="22"/>
          <w:szCs w:val="22"/>
          <w:lang w:val="en-GB"/>
        </w:rPr>
        <w:t>Review and status of active</w:t>
      </w:r>
      <w:r w:rsidR="00CD10B7" w:rsidRPr="00F23D85">
        <w:rPr>
          <w:b/>
          <w:sz w:val="22"/>
          <w:szCs w:val="22"/>
          <w:lang w:val="en-GB"/>
        </w:rPr>
        <w:t xml:space="preserve"> requests</w:t>
      </w:r>
      <w:r w:rsidR="00CD10B7" w:rsidRPr="00F23D85">
        <w:rPr>
          <w:sz w:val="22"/>
          <w:szCs w:val="22"/>
          <w:lang w:val="en-GB"/>
        </w:rPr>
        <w:t xml:space="preserve"> (R-3.4.9, 3.4.11)</w:t>
      </w:r>
    </w:p>
    <w:p w14:paraId="28CCA642" w14:textId="42051D4B" w:rsidR="005202B7" w:rsidRPr="00F23D85" w:rsidRDefault="005202B7" w:rsidP="005202B7">
      <w:pPr>
        <w:pStyle w:val="Default"/>
        <w:jc w:val="both"/>
        <w:rPr>
          <w:i/>
          <w:sz w:val="22"/>
          <w:szCs w:val="22"/>
          <w:lang w:val="en-GB"/>
        </w:rPr>
      </w:pPr>
      <w:r w:rsidRPr="00F23D85">
        <w:rPr>
          <w:b/>
          <w:i/>
          <w:sz w:val="22"/>
          <w:szCs w:val="22"/>
          <w:lang w:val="en-GB"/>
        </w:rPr>
        <w:t>R-3.4.9 (ongoing):</w:t>
      </w:r>
      <w:r w:rsidRPr="00F23D85">
        <w:rPr>
          <w:i/>
          <w:sz w:val="22"/>
          <w:szCs w:val="22"/>
          <w:lang w:val="en-GB"/>
        </w:rPr>
        <w:t xml:space="preserve"> provide advice on the effects of human disturbance, including noise and shipping activities, on the distribution, behaviour and conservation status of belugas, particularly in West Greenland; narwhal added at NAMMCO </w:t>
      </w:r>
      <w:r w:rsidR="0092554E" w:rsidRPr="00F23D85">
        <w:rPr>
          <w:i/>
          <w:sz w:val="22"/>
          <w:szCs w:val="22"/>
          <w:lang w:val="en-GB"/>
        </w:rPr>
        <w:t>23</w:t>
      </w:r>
    </w:p>
    <w:p w14:paraId="48356B14" w14:textId="77777777" w:rsidR="005202B7" w:rsidRPr="00F23D85" w:rsidRDefault="005202B7" w:rsidP="005202B7">
      <w:pPr>
        <w:pStyle w:val="Default"/>
        <w:ind w:left="567" w:hanging="567"/>
        <w:jc w:val="both"/>
        <w:rPr>
          <w:i/>
          <w:sz w:val="22"/>
          <w:szCs w:val="22"/>
          <w:lang w:val="en-GB"/>
        </w:rPr>
      </w:pPr>
      <w:r w:rsidRPr="00F23D85">
        <w:rPr>
          <w:b/>
          <w:i/>
          <w:sz w:val="22"/>
          <w:szCs w:val="22"/>
          <w:lang w:val="en-GB"/>
        </w:rPr>
        <w:t>R-3.4.11 (standing):</w:t>
      </w:r>
      <w:r w:rsidRPr="00F23D85">
        <w:rPr>
          <w:i/>
          <w:sz w:val="22"/>
          <w:szCs w:val="22"/>
          <w:lang w:val="en-GB"/>
        </w:rPr>
        <w:t xml:space="preserve"> update the assessment of both narwhal and beluga</w:t>
      </w:r>
    </w:p>
    <w:p w14:paraId="440570A0" w14:textId="31E57AF6" w:rsidR="00F711AF" w:rsidRPr="00F23D85" w:rsidRDefault="00F711AF" w:rsidP="000276AA">
      <w:pPr>
        <w:pStyle w:val="Default"/>
        <w:rPr>
          <w:sz w:val="22"/>
          <w:szCs w:val="22"/>
          <w:u w:val="single"/>
          <w:lang w:val="en-GB"/>
        </w:rPr>
      </w:pPr>
    </w:p>
    <w:p w14:paraId="4FF37495" w14:textId="1BDE351C" w:rsidR="00CD10B7" w:rsidRPr="00C70E09" w:rsidRDefault="00CD10B7" w:rsidP="007823C3">
      <w:pPr>
        <w:pStyle w:val="Default"/>
        <w:numPr>
          <w:ilvl w:val="2"/>
          <w:numId w:val="1"/>
        </w:numPr>
        <w:rPr>
          <w:b/>
          <w:sz w:val="22"/>
          <w:szCs w:val="22"/>
          <w:lang w:val="en-GB"/>
        </w:rPr>
      </w:pPr>
      <w:r w:rsidRPr="00F23D85">
        <w:rPr>
          <w:b/>
          <w:color w:val="auto"/>
          <w:sz w:val="22"/>
          <w:szCs w:val="22"/>
          <w:lang w:val="en-GB"/>
        </w:rPr>
        <w:t>Future work</w:t>
      </w:r>
    </w:p>
    <w:p w14:paraId="36A83389" w14:textId="77777777" w:rsidR="00C70E09" w:rsidRPr="00F23D85" w:rsidRDefault="00C70E09" w:rsidP="00C70E09">
      <w:pPr>
        <w:pStyle w:val="Default"/>
        <w:rPr>
          <w:b/>
          <w:sz w:val="22"/>
          <w:szCs w:val="22"/>
          <w:lang w:val="en-GB"/>
        </w:rPr>
      </w:pPr>
    </w:p>
    <w:p w14:paraId="1F68DB31" w14:textId="1F2237F1" w:rsidR="00E62058" w:rsidRPr="00F23D85" w:rsidRDefault="00353132" w:rsidP="00D3693D">
      <w:pPr>
        <w:pStyle w:val="Default"/>
        <w:numPr>
          <w:ilvl w:val="1"/>
          <w:numId w:val="2"/>
        </w:numPr>
        <w:rPr>
          <w:b/>
          <w:sz w:val="22"/>
          <w:szCs w:val="22"/>
          <w:u w:val="single"/>
          <w:lang w:val="en-GB"/>
        </w:rPr>
      </w:pPr>
      <w:r w:rsidRPr="00353132">
        <w:rPr>
          <w:b/>
          <w:color w:val="auto"/>
          <w:sz w:val="22"/>
          <w:szCs w:val="22"/>
          <w:lang w:val="en-GB"/>
        </w:rPr>
        <w:t xml:space="preserve">    </w:t>
      </w:r>
      <w:r w:rsidR="00F3656E" w:rsidRPr="00F23D85">
        <w:rPr>
          <w:b/>
          <w:color w:val="auto"/>
          <w:sz w:val="22"/>
          <w:szCs w:val="22"/>
          <w:u w:val="single"/>
          <w:lang w:val="en-GB"/>
        </w:rPr>
        <w:t>Sei</w:t>
      </w:r>
      <w:r w:rsidR="0020311A" w:rsidRPr="00F23D85">
        <w:rPr>
          <w:b/>
          <w:color w:val="auto"/>
          <w:sz w:val="22"/>
          <w:szCs w:val="22"/>
          <w:u w:val="single"/>
          <w:lang w:val="en-GB"/>
        </w:rPr>
        <w:t xml:space="preserve"> whale</w:t>
      </w:r>
    </w:p>
    <w:p w14:paraId="27312E89" w14:textId="4868E706" w:rsidR="00483831" w:rsidRDefault="00483831" w:rsidP="00D3693D">
      <w:pPr>
        <w:pStyle w:val="Default"/>
        <w:numPr>
          <w:ilvl w:val="2"/>
          <w:numId w:val="2"/>
        </w:numPr>
        <w:ind w:left="1134" w:hanging="567"/>
        <w:jc w:val="both"/>
        <w:rPr>
          <w:b/>
          <w:color w:val="auto"/>
          <w:sz w:val="22"/>
          <w:szCs w:val="22"/>
          <w:lang w:val="en-GB"/>
        </w:rPr>
      </w:pPr>
      <w:r w:rsidRPr="00483831">
        <w:rPr>
          <w:b/>
          <w:color w:val="auto"/>
          <w:sz w:val="22"/>
          <w:szCs w:val="22"/>
          <w:lang w:val="en-GB"/>
        </w:rPr>
        <w:t>AEWG 2018</w:t>
      </w:r>
      <w:r w:rsidR="0080153F">
        <w:rPr>
          <w:b/>
          <w:color w:val="auto"/>
          <w:sz w:val="22"/>
          <w:szCs w:val="22"/>
          <w:lang w:val="en-GB"/>
        </w:rPr>
        <w:t xml:space="preserve"> [SC/25/12]</w:t>
      </w:r>
    </w:p>
    <w:p w14:paraId="7B73ABB1" w14:textId="367C85EF" w:rsidR="00435B84" w:rsidRPr="00435B84" w:rsidRDefault="00435B84" w:rsidP="00435B84">
      <w:pPr>
        <w:pStyle w:val="Default"/>
        <w:jc w:val="both"/>
        <w:rPr>
          <w:color w:val="auto"/>
          <w:sz w:val="22"/>
          <w:szCs w:val="22"/>
          <w:lang w:val="en-GB"/>
        </w:rPr>
      </w:pPr>
      <w:r w:rsidRPr="00435B84">
        <w:rPr>
          <w:color w:val="auto"/>
          <w:sz w:val="22"/>
          <w:szCs w:val="22"/>
          <w:highlight w:val="green"/>
          <w:lang w:val="en-GB"/>
        </w:rPr>
        <w:t>???? Any abundance to expect</w:t>
      </w:r>
    </w:p>
    <w:p w14:paraId="59E39B81" w14:textId="3321193A" w:rsidR="00294385" w:rsidRPr="00C70E09" w:rsidRDefault="000276AA" w:rsidP="00294385">
      <w:pPr>
        <w:pStyle w:val="Default"/>
        <w:numPr>
          <w:ilvl w:val="2"/>
          <w:numId w:val="2"/>
        </w:numPr>
        <w:ind w:left="1134" w:hanging="567"/>
        <w:rPr>
          <w:b/>
          <w:sz w:val="22"/>
          <w:szCs w:val="22"/>
          <w:lang w:val="en-GB"/>
        </w:rPr>
      </w:pPr>
      <w:r w:rsidRPr="00F23D85">
        <w:rPr>
          <w:b/>
          <w:sz w:val="22"/>
          <w:szCs w:val="22"/>
          <w:lang w:val="en-GB"/>
        </w:rPr>
        <w:t>Update</w:t>
      </w:r>
    </w:p>
    <w:p w14:paraId="345F970C" w14:textId="3CC2F639" w:rsidR="00294385" w:rsidRDefault="00294385" w:rsidP="00FF5A29">
      <w:r w:rsidRPr="00C24506">
        <w:rPr>
          <w:color w:val="000000"/>
          <w:szCs w:val="22"/>
          <w:highlight w:val="magenta"/>
        </w:rPr>
        <w:t>Secretariat: report on recent thesis –</w:t>
      </w:r>
      <w:r w:rsidR="00C24506" w:rsidRPr="00C24506">
        <w:rPr>
          <w:color w:val="000000"/>
          <w:szCs w:val="22"/>
          <w:highlight w:val="magenta"/>
        </w:rPr>
        <w:t xml:space="preserve"> Prieto da Silva, 2014.</w:t>
      </w:r>
      <w:r w:rsidRPr="00C24506">
        <w:rPr>
          <w:color w:val="000000"/>
          <w:szCs w:val="22"/>
          <w:highlight w:val="magenta"/>
        </w:rPr>
        <w:t xml:space="preserve"> </w:t>
      </w:r>
      <w:r w:rsidRPr="00C24506">
        <w:rPr>
          <w:highlight w:val="magenta"/>
        </w:rPr>
        <w:t>Sei whale (</w:t>
      </w:r>
      <w:proofErr w:type="spellStart"/>
      <w:r w:rsidRPr="00C24506">
        <w:rPr>
          <w:highlight w:val="magenta"/>
        </w:rPr>
        <w:t>B.b</w:t>
      </w:r>
      <w:proofErr w:type="spellEnd"/>
      <w:r w:rsidRPr="00C24506">
        <w:rPr>
          <w:highlight w:val="magenta"/>
        </w:rPr>
        <w:t>.) ecology and management in the North Atlantic.</w:t>
      </w:r>
      <w:r>
        <w:t xml:space="preserve"> </w:t>
      </w:r>
    </w:p>
    <w:p w14:paraId="1E6CB669" w14:textId="4B9E9B7B" w:rsidR="00435B84" w:rsidRDefault="00435B84" w:rsidP="00FF5A29"/>
    <w:p w14:paraId="0A919B56" w14:textId="7DE2437A" w:rsidR="00FF5A29" w:rsidRPr="00FF5A29" w:rsidRDefault="00FF5A29" w:rsidP="00FF5A29">
      <w:pPr>
        <w:pStyle w:val="u-mb-2"/>
        <w:shd w:val="clear" w:color="auto" w:fill="FCFCFC"/>
        <w:spacing w:before="0" w:beforeAutospacing="0"/>
        <w:textAlignment w:val="center"/>
        <w:rPr>
          <w:lang w:val="en"/>
        </w:rPr>
      </w:pPr>
      <w:proofErr w:type="spellStart"/>
      <w:r w:rsidRPr="00FF5A29">
        <w:rPr>
          <w:color w:val="000000"/>
          <w:szCs w:val="22"/>
          <w:highlight w:val="magenta"/>
        </w:rPr>
        <w:t>Pastene</w:t>
      </w:r>
      <w:proofErr w:type="spellEnd"/>
      <w:r w:rsidRPr="00FF5A29">
        <w:rPr>
          <w:color w:val="000000"/>
          <w:szCs w:val="22"/>
          <w:highlight w:val="magenta"/>
        </w:rPr>
        <w:t>/</w:t>
      </w:r>
      <w:proofErr w:type="spellStart"/>
      <w:r w:rsidRPr="00FF5A29">
        <w:rPr>
          <w:color w:val="000000"/>
          <w:szCs w:val="22"/>
          <w:highlight w:val="magenta"/>
        </w:rPr>
        <w:t>Víkingsson</w:t>
      </w:r>
      <w:proofErr w:type="spellEnd"/>
      <w:r w:rsidRPr="00FF5A29">
        <w:rPr>
          <w:color w:val="000000"/>
          <w:szCs w:val="22"/>
          <w:highlight w:val="magenta"/>
        </w:rPr>
        <w:t xml:space="preserve">: report on recent paper – </w:t>
      </w:r>
      <w:proofErr w:type="spellStart"/>
      <w:r w:rsidRPr="00FF5A29">
        <w:rPr>
          <w:rStyle w:val="authorsname"/>
          <w:sz w:val="22"/>
          <w:szCs w:val="22"/>
          <w:highlight w:val="magenta"/>
        </w:rPr>
        <w:t>Huijser</w:t>
      </w:r>
      <w:proofErr w:type="spellEnd"/>
      <w:r w:rsidRPr="00FF5A29">
        <w:rPr>
          <w:rStyle w:val="authorsname"/>
          <w:sz w:val="22"/>
          <w:szCs w:val="22"/>
          <w:highlight w:val="magenta"/>
        </w:rPr>
        <w:t xml:space="preserve"> et al. 2018.</w:t>
      </w:r>
      <w:r w:rsidRPr="00FF5A29">
        <w:rPr>
          <w:rStyle w:val="authorsname"/>
          <w:rFonts w:ascii="Source Sans Pro" w:hAnsi="Source Sans Pro"/>
          <w:sz w:val="21"/>
          <w:szCs w:val="21"/>
          <w:highlight w:val="magenta"/>
        </w:rPr>
        <w:t xml:space="preserve"> </w:t>
      </w:r>
      <w:r w:rsidRPr="00FF5A29">
        <w:rPr>
          <w:highlight w:val="magenta"/>
          <w:lang w:val="en"/>
        </w:rPr>
        <w:t>Population structure of North Atlantic and North Pacific sei whales (Balaenoptera borealis) inferred from mitochondrial control region DNA sequences and microsatellite genotypes</w:t>
      </w:r>
      <w:r>
        <w:rPr>
          <w:highlight w:val="magenta"/>
          <w:lang w:val="en"/>
        </w:rPr>
        <w:t>.</w:t>
      </w:r>
    </w:p>
    <w:p w14:paraId="586108CD" w14:textId="3F0E63A8" w:rsidR="00A4746B" w:rsidRPr="00C70E09" w:rsidRDefault="00C0203E" w:rsidP="00C70E09">
      <w:pPr>
        <w:pStyle w:val="Default"/>
        <w:numPr>
          <w:ilvl w:val="2"/>
          <w:numId w:val="2"/>
        </w:numPr>
        <w:ind w:left="1134" w:hanging="567"/>
        <w:rPr>
          <w:b/>
          <w:sz w:val="22"/>
          <w:szCs w:val="22"/>
          <w:lang w:val="en-GB"/>
        </w:rPr>
      </w:pPr>
      <w:r>
        <w:rPr>
          <w:b/>
          <w:sz w:val="22"/>
          <w:szCs w:val="22"/>
          <w:lang w:val="en-GB"/>
        </w:rPr>
        <w:t>Review and status of active</w:t>
      </w:r>
      <w:r w:rsidR="004222F9" w:rsidRPr="00353132">
        <w:rPr>
          <w:b/>
          <w:sz w:val="22"/>
          <w:szCs w:val="22"/>
          <w:lang w:val="en-GB"/>
        </w:rPr>
        <w:t xml:space="preserve"> requests</w:t>
      </w:r>
      <w:r w:rsidR="00AD0336" w:rsidRPr="00353132">
        <w:rPr>
          <w:b/>
          <w:sz w:val="22"/>
          <w:szCs w:val="22"/>
          <w:lang w:val="en-GB"/>
        </w:rPr>
        <w:t xml:space="preserve"> (R-3.5.3 amended</w:t>
      </w:r>
      <w:r w:rsidR="00304EB9" w:rsidRPr="00353132">
        <w:rPr>
          <w:b/>
          <w:sz w:val="22"/>
          <w:szCs w:val="22"/>
          <w:lang w:val="en-GB"/>
        </w:rPr>
        <w:t>, 1.7.12</w:t>
      </w:r>
      <w:r w:rsidR="00AD0336" w:rsidRPr="00353132">
        <w:rPr>
          <w:b/>
          <w:sz w:val="22"/>
          <w:szCs w:val="22"/>
          <w:lang w:val="en-GB"/>
        </w:rPr>
        <w:t>)</w:t>
      </w:r>
    </w:p>
    <w:p w14:paraId="48ED50F8" w14:textId="53480B17" w:rsidR="00A4746B" w:rsidRPr="00F23D85" w:rsidRDefault="00A4746B" w:rsidP="005202B7">
      <w:pPr>
        <w:pStyle w:val="Default"/>
        <w:jc w:val="both"/>
        <w:rPr>
          <w:i/>
          <w:sz w:val="22"/>
          <w:szCs w:val="22"/>
          <w:lang w:val="en-GB"/>
        </w:rPr>
      </w:pPr>
      <w:r w:rsidRPr="00F23D85">
        <w:rPr>
          <w:b/>
          <w:i/>
          <w:sz w:val="22"/>
          <w:szCs w:val="22"/>
          <w:lang w:val="en-GB"/>
        </w:rPr>
        <w:t>R-1.7.12 (ongoing):</w:t>
      </w:r>
      <w:r w:rsidRPr="00F23D85">
        <w:rPr>
          <w:i/>
          <w:sz w:val="22"/>
          <w:szCs w:val="22"/>
          <w:lang w:val="en-GB"/>
        </w:rPr>
        <w:t xml:space="preserve"> Greenland requests the SC to give information on sustainable yield based on new abundance estimates expected from TNASS2015 for all large baleen whales in West Greenland waters</w:t>
      </w:r>
    </w:p>
    <w:p w14:paraId="7261A475" w14:textId="1A0BD3C8" w:rsidR="00A4746B" w:rsidRDefault="00A4746B" w:rsidP="00C70E09">
      <w:pPr>
        <w:pStyle w:val="Default"/>
        <w:jc w:val="both"/>
        <w:rPr>
          <w:i/>
          <w:sz w:val="22"/>
          <w:szCs w:val="22"/>
          <w:lang w:val="en-GB"/>
        </w:rPr>
      </w:pPr>
      <w:r w:rsidRPr="00F23D85">
        <w:rPr>
          <w:b/>
          <w:i/>
          <w:sz w:val="22"/>
          <w:szCs w:val="22"/>
          <w:lang w:val="en-GB"/>
        </w:rPr>
        <w:t>R-3.5.3 amended (ongoing):</w:t>
      </w:r>
      <w:r w:rsidRPr="00F23D85">
        <w:rPr>
          <w:i/>
          <w:sz w:val="22"/>
          <w:szCs w:val="22"/>
          <w:lang w:val="en-GB"/>
        </w:rPr>
        <w:t xml:space="preserve"> assess the status of sei whales in West Greenland waters and the Central North Atlantic and provide minimum estimates of sustainable yield</w:t>
      </w:r>
    </w:p>
    <w:p w14:paraId="52C86DE1" w14:textId="77777777" w:rsidR="00C70E09" w:rsidRPr="00C70E09" w:rsidRDefault="00C70E09" w:rsidP="00C70E09">
      <w:pPr>
        <w:pStyle w:val="Default"/>
        <w:jc w:val="both"/>
        <w:rPr>
          <w:i/>
          <w:sz w:val="22"/>
          <w:szCs w:val="22"/>
          <w:lang w:val="en-GB"/>
        </w:rPr>
      </w:pPr>
    </w:p>
    <w:p w14:paraId="7115806A" w14:textId="6E2C42DA" w:rsidR="00E62058" w:rsidRPr="00C70E09" w:rsidRDefault="006142AF" w:rsidP="00D3693D">
      <w:pPr>
        <w:pStyle w:val="Default"/>
        <w:numPr>
          <w:ilvl w:val="2"/>
          <w:numId w:val="2"/>
        </w:numPr>
        <w:ind w:left="1134" w:hanging="567"/>
        <w:rPr>
          <w:b/>
          <w:sz w:val="22"/>
          <w:szCs w:val="22"/>
          <w:lang w:val="en-GB"/>
        </w:rPr>
      </w:pPr>
      <w:r w:rsidRPr="00F23D85">
        <w:rPr>
          <w:b/>
          <w:color w:val="auto"/>
          <w:sz w:val="22"/>
          <w:szCs w:val="22"/>
          <w:lang w:val="en-GB"/>
        </w:rPr>
        <w:t>Future work</w:t>
      </w:r>
    </w:p>
    <w:p w14:paraId="330D9789" w14:textId="77777777" w:rsidR="00C70E09" w:rsidRPr="00F23D85" w:rsidRDefault="00C70E09" w:rsidP="00C70E09">
      <w:pPr>
        <w:pStyle w:val="Default"/>
        <w:rPr>
          <w:b/>
          <w:sz w:val="22"/>
          <w:szCs w:val="22"/>
          <w:lang w:val="en-GB"/>
        </w:rPr>
      </w:pPr>
    </w:p>
    <w:p w14:paraId="20C47419" w14:textId="5BAF9B08" w:rsidR="00486C04" w:rsidRPr="00F23D85" w:rsidRDefault="00F3656E" w:rsidP="00D3693D">
      <w:pPr>
        <w:pStyle w:val="Default"/>
        <w:numPr>
          <w:ilvl w:val="1"/>
          <w:numId w:val="2"/>
        </w:numPr>
        <w:ind w:left="567" w:hanging="567"/>
        <w:rPr>
          <w:b/>
          <w:color w:val="2E74B5" w:themeColor="accent1" w:themeShade="BF"/>
          <w:sz w:val="22"/>
          <w:szCs w:val="22"/>
          <w:u w:val="single"/>
          <w:lang w:val="en-GB"/>
        </w:rPr>
      </w:pPr>
      <w:r w:rsidRPr="00F23D85">
        <w:rPr>
          <w:b/>
          <w:color w:val="auto"/>
          <w:sz w:val="22"/>
          <w:szCs w:val="22"/>
          <w:u w:val="single"/>
          <w:lang w:val="en-GB"/>
        </w:rPr>
        <w:t>Bottlenose whale</w:t>
      </w:r>
      <w:r w:rsidR="00486C04" w:rsidRPr="00F23D85">
        <w:rPr>
          <w:b/>
          <w:color w:val="2E74B5" w:themeColor="accent1" w:themeShade="BF"/>
          <w:sz w:val="22"/>
          <w:szCs w:val="22"/>
          <w:u w:val="single"/>
          <w:lang w:val="en-GB"/>
        </w:rPr>
        <w:t xml:space="preserve"> </w:t>
      </w:r>
    </w:p>
    <w:p w14:paraId="7202EB64" w14:textId="0C284BE3" w:rsidR="00483831" w:rsidRPr="00483831" w:rsidRDefault="00483831" w:rsidP="00D3693D">
      <w:pPr>
        <w:pStyle w:val="Default"/>
        <w:numPr>
          <w:ilvl w:val="2"/>
          <w:numId w:val="2"/>
        </w:numPr>
        <w:ind w:left="1134" w:hanging="567"/>
        <w:jc w:val="both"/>
        <w:rPr>
          <w:b/>
          <w:color w:val="auto"/>
          <w:sz w:val="22"/>
          <w:szCs w:val="22"/>
          <w:lang w:val="en-GB"/>
        </w:rPr>
      </w:pPr>
      <w:r w:rsidRPr="00483831">
        <w:rPr>
          <w:b/>
          <w:color w:val="auto"/>
          <w:sz w:val="22"/>
          <w:szCs w:val="22"/>
          <w:lang w:val="en-GB"/>
        </w:rPr>
        <w:t xml:space="preserve">AEWG </w:t>
      </w:r>
      <w:r w:rsidR="0080153F">
        <w:rPr>
          <w:b/>
          <w:color w:val="auto"/>
          <w:sz w:val="22"/>
          <w:szCs w:val="22"/>
          <w:lang w:val="en-GB"/>
        </w:rPr>
        <w:t>2018 [</w:t>
      </w:r>
      <w:r w:rsidR="0080153F" w:rsidRPr="001655B1">
        <w:rPr>
          <w:color w:val="auto"/>
          <w:sz w:val="22"/>
          <w:szCs w:val="22"/>
          <w:lang w:val="en-GB"/>
        </w:rPr>
        <w:t>SC/25/12</w:t>
      </w:r>
      <w:r w:rsidR="0080153F">
        <w:rPr>
          <w:b/>
          <w:color w:val="auto"/>
          <w:sz w:val="22"/>
          <w:szCs w:val="22"/>
          <w:lang w:val="en-GB"/>
        </w:rPr>
        <w:t>]</w:t>
      </w:r>
    </w:p>
    <w:p w14:paraId="62C19B74" w14:textId="769D8106" w:rsidR="001655B1" w:rsidRPr="00C70E09" w:rsidRDefault="009F5E96" w:rsidP="001655B1">
      <w:pPr>
        <w:pStyle w:val="Default"/>
        <w:numPr>
          <w:ilvl w:val="2"/>
          <w:numId w:val="2"/>
        </w:numPr>
        <w:ind w:left="1134" w:hanging="567"/>
        <w:rPr>
          <w:b/>
          <w:sz w:val="22"/>
          <w:szCs w:val="22"/>
          <w:lang w:val="en-GB"/>
        </w:rPr>
      </w:pPr>
      <w:r w:rsidRPr="00F23D85">
        <w:rPr>
          <w:b/>
          <w:color w:val="auto"/>
          <w:sz w:val="22"/>
          <w:szCs w:val="22"/>
          <w:lang w:val="en-GB"/>
        </w:rPr>
        <w:t>U</w:t>
      </w:r>
      <w:r w:rsidR="00C131E3" w:rsidRPr="00F23D85">
        <w:rPr>
          <w:b/>
          <w:sz w:val="22"/>
          <w:szCs w:val="22"/>
          <w:lang w:val="en-GB"/>
        </w:rPr>
        <w:t>pdate</w:t>
      </w:r>
      <w:r w:rsidR="001655B1">
        <w:rPr>
          <w:b/>
          <w:sz w:val="22"/>
          <w:szCs w:val="22"/>
          <w:lang w:val="en-GB"/>
        </w:rPr>
        <w:t xml:space="preserve"> </w:t>
      </w:r>
      <w:r w:rsidR="001655B1">
        <w:rPr>
          <w:b/>
          <w:color w:val="auto"/>
          <w:sz w:val="22"/>
          <w:szCs w:val="22"/>
          <w:lang w:val="en-GB"/>
        </w:rPr>
        <w:t>[</w:t>
      </w:r>
      <w:r w:rsidR="001655B1" w:rsidRPr="001655B1">
        <w:rPr>
          <w:color w:val="auto"/>
          <w:sz w:val="22"/>
          <w:szCs w:val="22"/>
          <w:lang w:val="en-GB"/>
        </w:rPr>
        <w:t>SC/25/</w:t>
      </w:r>
      <w:r w:rsidR="001655B1">
        <w:rPr>
          <w:color w:val="auto"/>
          <w:sz w:val="22"/>
          <w:szCs w:val="22"/>
          <w:lang w:val="en-GB"/>
        </w:rPr>
        <w:t>FI/17</w:t>
      </w:r>
      <w:r w:rsidR="001655B1">
        <w:rPr>
          <w:b/>
          <w:color w:val="auto"/>
          <w:sz w:val="22"/>
          <w:szCs w:val="22"/>
          <w:lang w:val="en-GB"/>
        </w:rPr>
        <w:t>]</w:t>
      </w:r>
    </w:p>
    <w:p w14:paraId="1E5C6A15" w14:textId="4219AE88" w:rsidR="00C24506" w:rsidRDefault="00C24506" w:rsidP="00C24506">
      <w:pPr>
        <w:rPr>
          <w:highlight w:val="magenta"/>
          <w:lang w:eastAsia="ja-JP"/>
        </w:rPr>
      </w:pPr>
      <w:r w:rsidRPr="00C24506">
        <w:rPr>
          <w:szCs w:val="22"/>
          <w:highlight w:val="magenta"/>
        </w:rPr>
        <w:t xml:space="preserve">Mikkelsen: </w:t>
      </w:r>
      <w:r w:rsidRPr="00C24506">
        <w:rPr>
          <w:color w:val="000000"/>
          <w:szCs w:val="22"/>
          <w:highlight w:val="magenta"/>
        </w:rPr>
        <w:t xml:space="preserve">report on recent thesis – </w:t>
      </w:r>
      <w:r w:rsidRPr="00C24506">
        <w:rPr>
          <w:szCs w:val="22"/>
          <w:highlight w:val="magenta"/>
        </w:rPr>
        <w:t xml:space="preserve">Rogan et al, 2018. </w:t>
      </w:r>
      <w:r w:rsidRPr="00C24506">
        <w:rPr>
          <w:highlight w:val="magenta"/>
          <w:lang w:eastAsia="ja-JP"/>
        </w:rPr>
        <w:t>Distribution, abundance and habitat use of deep diving cetaceans in the</w:t>
      </w:r>
      <w:r>
        <w:rPr>
          <w:highlight w:val="magenta"/>
          <w:lang w:eastAsia="ja-JP"/>
        </w:rPr>
        <w:t xml:space="preserve"> </w:t>
      </w:r>
      <w:r w:rsidRPr="00C24506">
        <w:rPr>
          <w:highlight w:val="magenta"/>
          <w:lang w:eastAsia="ja-JP"/>
        </w:rPr>
        <w:t>North-East Atlantic.</w:t>
      </w:r>
    </w:p>
    <w:p w14:paraId="6E496900" w14:textId="114E1DCA" w:rsidR="00435B84" w:rsidRDefault="00435B84" w:rsidP="00C24506">
      <w:pPr>
        <w:rPr>
          <w:szCs w:val="22"/>
          <w:highlight w:val="green"/>
        </w:rPr>
      </w:pPr>
    </w:p>
    <w:p w14:paraId="7CD97A5D" w14:textId="5704CDDD" w:rsidR="00435B84" w:rsidRPr="00435B84" w:rsidRDefault="00435B84" w:rsidP="00C24506">
      <w:pPr>
        <w:rPr>
          <w:b/>
          <w:szCs w:val="22"/>
          <w:highlight w:val="green"/>
        </w:rPr>
      </w:pPr>
      <w:r w:rsidRPr="00435B84">
        <w:rPr>
          <w:b/>
          <w:szCs w:val="22"/>
          <w:highlight w:val="green"/>
        </w:rPr>
        <w:t>SC 24, 9.7.1</w:t>
      </w:r>
    </w:p>
    <w:p w14:paraId="6E5A8E32" w14:textId="64389056" w:rsidR="00435B84" w:rsidRPr="00435B84" w:rsidRDefault="00435B84" w:rsidP="00C24506">
      <w:pPr>
        <w:rPr>
          <w:szCs w:val="22"/>
          <w:highlight w:val="green"/>
        </w:rPr>
      </w:pPr>
      <w:r w:rsidRPr="00435B84">
        <w:rPr>
          <w:highlight w:val="green"/>
        </w:rPr>
        <w:t xml:space="preserve">There was a presentation by Patrick Miller (SMRU) at the recent SMM conference on satellite tagging of bottlenose whales in the Jan Mayen area, and there is also work being conducted by Peter </w:t>
      </w:r>
      <w:proofErr w:type="spellStart"/>
      <w:r w:rsidRPr="00435B84">
        <w:rPr>
          <w:highlight w:val="green"/>
        </w:rPr>
        <w:t>Kvadsheim</w:t>
      </w:r>
      <w:proofErr w:type="spellEnd"/>
      <w:r w:rsidRPr="00435B84">
        <w:rPr>
          <w:highlight w:val="green"/>
        </w:rPr>
        <w:t xml:space="preserve"> (Norwegian </w:t>
      </w:r>
      <w:proofErr w:type="spellStart"/>
      <w:r w:rsidRPr="00435B84">
        <w:rPr>
          <w:highlight w:val="green"/>
        </w:rPr>
        <w:t>Defense</w:t>
      </w:r>
      <w:proofErr w:type="spellEnd"/>
      <w:r w:rsidRPr="00435B84">
        <w:rPr>
          <w:highlight w:val="green"/>
        </w:rPr>
        <w:t xml:space="preserve"> Research Establishment) and </w:t>
      </w:r>
      <w:proofErr w:type="spellStart"/>
      <w:r w:rsidRPr="00435B84">
        <w:rPr>
          <w:highlight w:val="green"/>
        </w:rPr>
        <w:t>Lise</w:t>
      </w:r>
      <w:proofErr w:type="spellEnd"/>
      <w:r w:rsidRPr="00435B84">
        <w:rPr>
          <w:highlight w:val="green"/>
        </w:rPr>
        <w:t xml:space="preserve"> D. </w:t>
      </w:r>
      <w:proofErr w:type="spellStart"/>
      <w:r w:rsidRPr="00435B84">
        <w:rPr>
          <w:highlight w:val="green"/>
        </w:rPr>
        <w:t>Sivle</w:t>
      </w:r>
      <w:proofErr w:type="spellEnd"/>
      <w:r w:rsidRPr="00435B84">
        <w:rPr>
          <w:highlight w:val="green"/>
        </w:rPr>
        <w:t xml:space="preserve"> (IMR). These studies will be discussed by the SC when the papers have been published.</w:t>
      </w:r>
    </w:p>
    <w:p w14:paraId="10788FD3" w14:textId="77777777" w:rsidR="001655B1" w:rsidRPr="00F23D85" w:rsidRDefault="001655B1" w:rsidP="001655B1">
      <w:pPr>
        <w:pStyle w:val="Default"/>
        <w:rPr>
          <w:b/>
          <w:sz w:val="22"/>
          <w:szCs w:val="22"/>
          <w:lang w:val="en-GB"/>
        </w:rPr>
      </w:pPr>
    </w:p>
    <w:p w14:paraId="107EEEA6" w14:textId="44A90CF6" w:rsidR="008F66FD" w:rsidRPr="008F66FD" w:rsidRDefault="008F66FD" w:rsidP="00435B84">
      <w:pPr>
        <w:pStyle w:val="Default"/>
        <w:numPr>
          <w:ilvl w:val="2"/>
          <w:numId w:val="2"/>
        </w:numPr>
        <w:ind w:left="1134" w:hanging="567"/>
        <w:rPr>
          <w:b/>
          <w:sz w:val="22"/>
          <w:szCs w:val="22"/>
          <w:lang w:val="en-GB"/>
        </w:rPr>
      </w:pPr>
      <w:r>
        <w:rPr>
          <w:b/>
          <w:sz w:val="22"/>
          <w:szCs w:val="22"/>
          <w:lang w:val="en-GB"/>
        </w:rPr>
        <w:t>Review and status of active requests (none)</w:t>
      </w:r>
    </w:p>
    <w:p w14:paraId="10B80CD3" w14:textId="0067283A" w:rsidR="00435B84" w:rsidRPr="00C70E09" w:rsidRDefault="00AE4134" w:rsidP="00435B84">
      <w:pPr>
        <w:pStyle w:val="Default"/>
        <w:numPr>
          <w:ilvl w:val="2"/>
          <w:numId w:val="2"/>
        </w:numPr>
        <w:ind w:left="1134" w:hanging="567"/>
        <w:rPr>
          <w:b/>
          <w:sz w:val="22"/>
          <w:szCs w:val="22"/>
          <w:lang w:val="en-GB"/>
        </w:rPr>
      </w:pPr>
      <w:r w:rsidRPr="00F23D85">
        <w:rPr>
          <w:b/>
          <w:color w:val="auto"/>
          <w:sz w:val="22"/>
          <w:szCs w:val="22"/>
          <w:lang w:val="en-GB"/>
        </w:rPr>
        <w:t>Future work</w:t>
      </w:r>
    </w:p>
    <w:p w14:paraId="43ECCCEB" w14:textId="77777777" w:rsidR="00435B84" w:rsidRPr="00435B84" w:rsidRDefault="00435B84" w:rsidP="00435B84">
      <w:pPr>
        <w:pStyle w:val="Default"/>
        <w:rPr>
          <w:b/>
          <w:highlight w:val="lightGray"/>
        </w:rPr>
      </w:pPr>
      <w:r w:rsidRPr="00435B84">
        <w:rPr>
          <w:b/>
          <w:highlight w:val="lightGray"/>
        </w:rPr>
        <w:t xml:space="preserve">SC 24, 9.6.3. </w:t>
      </w:r>
    </w:p>
    <w:p w14:paraId="777CDA99" w14:textId="77777777" w:rsidR="00435B84" w:rsidRPr="00435B84" w:rsidRDefault="00435B84" w:rsidP="00435B84">
      <w:pPr>
        <w:pStyle w:val="Default"/>
        <w:rPr>
          <w:b/>
          <w:highlight w:val="lightGray"/>
        </w:rPr>
      </w:pPr>
      <w:r w:rsidRPr="00435B84">
        <w:rPr>
          <w:b/>
          <w:highlight w:val="lightGray"/>
        </w:rPr>
        <w:t xml:space="preserve">Future work </w:t>
      </w:r>
    </w:p>
    <w:p w14:paraId="0BF25B2D" w14:textId="6E7E1F1F" w:rsidR="00435B84" w:rsidRDefault="00435B84" w:rsidP="00435B84">
      <w:pPr>
        <w:pStyle w:val="Default"/>
        <w:rPr>
          <w:b/>
          <w:sz w:val="22"/>
          <w:szCs w:val="22"/>
          <w:lang w:val="en-GB"/>
        </w:rPr>
      </w:pPr>
      <w:r w:rsidRPr="00435B84">
        <w:rPr>
          <w:highlight w:val="lightGray"/>
        </w:rPr>
        <w:t>The data from 2007 and 2015 surveys will be explored to assess whether a minimum abundance estimate can be calculated. More information will be discussed at the AEWG meeting in spring 2018.</w:t>
      </w:r>
    </w:p>
    <w:p w14:paraId="0A57EF5A" w14:textId="77777777" w:rsidR="00435B84" w:rsidRPr="00F23D85" w:rsidRDefault="00435B84" w:rsidP="00435B84">
      <w:pPr>
        <w:pStyle w:val="Default"/>
        <w:rPr>
          <w:b/>
          <w:sz w:val="22"/>
          <w:szCs w:val="22"/>
          <w:lang w:val="en-GB"/>
        </w:rPr>
      </w:pPr>
    </w:p>
    <w:p w14:paraId="3B397074" w14:textId="55F6AB3E" w:rsidR="00E62058" w:rsidRPr="0031242C" w:rsidRDefault="00F3656E" w:rsidP="00D3693D">
      <w:pPr>
        <w:pStyle w:val="Default"/>
        <w:numPr>
          <w:ilvl w:val="1"/>
          <w:numId w:val="2"/>
        </w:numPr>
        <w:ind w:left="567" w:hanging="567"/>
        <w:rPr>
          <w:b/>
          <w:sz w:val="22"/>
          <w:szCs w:val="22"/>
          <w:u w:val="single"/>
          <w:lang w:val="en-GB"/>
        </w:rPr>
      </w:pPr>
      <w:r w:rsidRPr="00F23D85">
        <w:rPr>
          <w:b/>
          <w:color w:val="auto"/>
          <w:sz w:val="22"/>
          <w:szCs w:val="22"/>
          <w:u w:val="single"/>
          <w:lang w:val="en-GB"/>
        </w:rPr>
        <w:t>Killer whale</w:t>
      </w:r>
    </w:p>
    <w:p w14:paraId="73143ECA" w14:textId="10238950" w:rsidR="0031242C" w:rsidRPr="00F23D85" w:rsidRDefault="0031242C" w:rsidP="0031242C">
      <w:r w:rsidRPr="0031242C">
        <w:rPr>
          <w:highlight w:val="green"/>
        </w:rPr>
        <w:t>Eve Jourdain will embark on Thursday afternoon (ca. 15:00) and this point should be kept open until then.</w:t>
      </w:r>
    </w:p>
    <w:p w14:paraId="7E4938C1" w14:textId="200992F4" w:rsidR="000276AA" w:rsidRDefault="000276AA" w:rsidP="00D3693D">
      <w:pPr>
        <w:pStyle w:val="Default"/>
        <w:numPr>
          <w:ilvl w:val="2"/>
          <w:numId w:val="2"/>
        </w:numPr>
        <w:ind w:left="1134" w:hanging="567"/>
        <w:rPr>
          <w:b/>
          <w:sz w:val="22"/>
          <w:szCs w:val="22"/>
          <w:lang w:val="en-GB"/>
        </w:rPr>
      </w:pPr>
      <w:r>
        <w:rPr>
          <w:b/>
          <w:sz w:val="22"/>
          <w:szCs w:val="22"/>
          <w:lang w:val="en-GB"/>
        </w:rPr>
        <w:t>Status Review by Jourdain et al [</w:t>
      </w:r>
      <w:r w:rsidRPr="001655B1">
        <w:rPr>
          <w:sz w:val="22"/>
          <w:szCs w:val="22"/>
          <w:lang w:val="en-GB"/>
        </w:rPr>
        <w:t>SC/25/18</w:t>
      </w:r>
      <w:r>
        <w:rPr>
          <w:b/>
          <w:sz w:val="22"/>
          <w:szCs w:val="22"/>
          <w:lang w:val="en-GB"/>
        </w:rPr>
        <w:t>]</w:t>
      </w:r>
    </w:p>
    <w:p w14:paraId="2A5757A2" w14:textId="4EE185A9" w:rsidR="0031242C" w:rsidRDefault="0031242C" w:rsidP="0031242C">
      <w:r w:rsidRPr="0031242C">
        <w:rPr>
          <w:highlight w:val="lightGray"/>
        </w:rPr>
        <w:t xml:space="preserve">SC24 - The last review of killer whales in the North Atlantic was in 1987. The SC recommends that NAMMCO contract a scientist to prepare a working document for the next SC meeting which reviews all available information and current research activities on abundance, stock structure, and movements of killer whales in the North Atlantic. </w:t>
      </w:r>
      <w:proofErr w:type="spellStart"/>
      <w:r w:rsidRPr="0031242C">
        <w:rPr>
          <w:highlight w:val="lightGray"/>
        </w:rPr>
        <w:t>Víkingsson</w:t>
      </w:r>
      <w:proofErr w:type="spellEnd"/>
      <w:r w:rsidRPr="0031242C">
        <w:rPr>
          <w:highlight w:val="lightGray"/>
        </w:rPr>
        <w:t xml:space="preserve"> and Ugarte should coordinate with the contracted scientist, and the SC encouraged the participation of Canadian scientists to contribute information.</w:t>
      </w:r>
      <w:r w:rsidRPr="0031242C">
        <w:t xml:space="preserve">  </w:t>
      </w:r>
    </w:p>
    <w:p w14:paraId="6EED555B" w14:textId="77777777" w:rsidR="0031242C" w:rsidRDefault="0031242C" w:rsidP="0031242C">
      <w:pPr>
        <w:pStyle w:val="Default"/>
        <w:rPr>
          <w:b/>
          <w:sz w:val="22"/>
          <w:szCs w:val="22"/>
          <w:lang w:val="en-GB"/>
        </w:rPr>
      </w:pPr>
    </w:p>
    <w:p w14:paraId="51E38BBA" w14:textId="41F727A1" w:rsidR="00483831" w:rsidRPr="00483831" w:rsidRDefault="00483831" w:rsidP="00D3693D">
      <w:pPr>
        <w:pStyle w:val="Default"/>
        <w:numPr>
          <w:ilvl w:val="2"/>
          <w:numId w:val="2"/>
        </w:numPr>
        <w:ind w:left="1134" w:hanging="567"/>
        <w:jc w:val="both"/>
        <w:rPr>
          <w:b/>
          <w:color w:val="auto"/>
          <w:sz w:val="22"/>
          <w:szCs w:val="22"/>
          <w:lang w:val="en-GB"/>
        </w:rPr>
      </w:pPr>
      <w:r w:rsidRPr="00483831">
        <w:rPr>
          <w:b/>
          <w:color w:val="auto"/>
          <w:sz w:val="22"/>
          <w:szCs w:val="22"/>
          <w:lang w:val="en-GB"/>
        </w:rPr>
        <w:t>AEWG 2018</w:t>
      </w:r>
      <w:r w:rsidR="009A3AE8">
        <w:rPr>
          <w:b/>
          <w:color w:val="auto"/>
          <w:sz w:val="22"/>
          <w:szCs w:val="22"/>
          <w:lang w:val="en-GB"/>
        </w:rPr>
        <w:t xml:space="preserve"> [</w:t>
      </w:r>
      <w:r w:rsidR="009A3AE8" w:rsidRPr="001655B1">
        <w:rPr>
          <w:color w:val="auto"/>
          <w:sz w:val="22"/>
          <w:szCs w:val="22"/>
          <w:lang w:val="en-GB"/>
        </w:rPr>
        <w:t>SC/25/12</w:t>
      </w:r>
      <w:r w:rsidR="009A3AE8">
        <w:rPr>
          <w:b/>
          <w:color w:val="auto"/>
          <w:sz w:val="22"/>
          <w:szCs w:val="22"/>
          <w:lang w:val="en-GB"/>
        </w:rPr>
        <w:t>]</w:t>
      </w:r>
    </w:p>
    <w:p w14:paraId="66ACEA13" w14:textId="51E082AB" w:rsidR="001655B1" w:rsidRPr="00C70E09" w:rsidRDefault="000276AA" w:rsidP="001655B1">
      <w:pPr>
        <w:pStyle w:val="Default"/>
        <w:numPr>
          <w:ilvl w:val="2"/>
          <w:numId w:val="2"/>
        </w:numPr>
        <w:ind w:left="1134" w:hanging="567"/>
        <w:rPr>
          <w:b/>
          <w:sz w:val="22"/>
          <w:szCs w:val="22"/>
          <w:lang w:val="en-GB"/>
        </w:rPr>
      </w:pPr>
      <w:r w:rsidRPr="00F23D85">
        <w:rPr>
          <w:b/>
          <w:sz w:val="22"/>
          <w:szCs w:val="22"/>
          <w:lang w:val="en-GB"/>
        </w:rPr>
        <w:t>Update</w:t>
      </w:r>
    </w:p>
    <w:p w14:paraId="568AFF6A" w14:textId="69062881" w:rsidR="001655B1" w:rsidRDefault="001655B1" w:rsidP="001655B1">
      <w:pPr>
        <w:rPr>
          <w:color w:val="000000"/>
          <w:szCs w:val="22"/>
        </w:rPr>
      </w:pPr>
      <w:r w:rsidRPr="00384F00">
        <w:rPr>
          <w:color w:val="000000"/>
          <w:szCs w:val="22"/>
          <w:highlight w:val="lightGray"/>
        </w:rPr>
        <w:t>From NAMMCO/25: Greenland updated the MCC that the process of validating the catch data has begun.  Greenland noted that killer whales are not a target species and asked for clarification on the recommendations by the SC. The SC stressed the importance in obtaining reliable catch statistics.</w:t>
      </w:r>
      <w:r w:rsidRPr="00384F00">
        <w:rPr>
          <w:color w:val="000000"/>
          <w:szCs w:val="22"/>
        </w:rPr>
        <w:t xml:space="preserve"> </w:t>
      </w:r>
    </w:p>
    <w:p w14:paraId="2C4CC0F8" w14:textId="1793B759" w:rsidR="00435B84" w:rsidRDefault="00435B84" w:rsidP="001655B1">
      <w:pPr>
        <w:rPr>
          <w:color w:val="000000"/>
          <w:szCs w:val="22"/>
        </w:rPr>
      </w:pPr>
    </w:p>
    <w:p w14:paraId="63E668FD" w14:textId="77777777" w:rsidR="00435B84" w:rsidRPr="00435B84" w:rsidRDefault="00435B84" w:rsidP="001655B1">
      <w:pPr>
        <w:rPr>
          <w:b/>
          <w:highlight w:val="lightGray"/>
        </w:rPr>
      </w:pPr>
      <w:r w:rsidRPr="00435B84">
        <w:rPr>
          <w:b/>
          <w:highlight w:val="lightGray"/>
        </w:rPr>
        <w:t>SC 24, 9.8.2</w:t>
      </w:r>
    </w:p>
    <w:p w14:paraId="54E692F6" w14:textId="77777777" w:rsidR="00435B84" w:rsidRPr="00435B84" w:rsidRDefault="00435B84" w:rsidP="001655B1">
      <w:pPr>
        <w:rPr>
          <w:b/>
        </w:rPr>
      </w:pPr>
      <w:r w:rsidRPr="00435B84">
        <w:rPr>
          <w:b/>
        </w:rPr>
        <w:t xml:space="preserve">Discussion </w:t>
      </w:r>
    </w:p>
    <w:p w14:paraId="4757A820" w14:textId="2CA0C601" w:rsidR="00435B84" w:rsidRDefault="00435B84" w:rsidP="001655B1">
      <w:r>
        <w:t>The SC reiterated its previous concerns regarding the hunt in east Greenland which is unregulated, and from a species with no abundance estimate from this area and unknown stock identity. There is little information available to be able to provide advice on a sustainable removal level.</w:t>
      </w:r>
    </w:p>
    <w:p w14:paraId="2ED8D7A6" w14:textId="063A004F" w:rsidR="00435B84" w:rsidRDefault="00435B84" w:rsidP="001655B1">
      <w:pPr>
        <w:rPr>
          <w:highlight w:val="lightGray"/>
        </w:rPr>
      </w:pPr>
      <w:r>
        <w:rPr>
          <w:highlight w:val="lightGray"/>
        </w:rPr>
        <w:t>…</w:t>
      </w:r>
    </w:p>
    <w:p w14:paraId="18ED8F3A" w14:textId="29268F64" w:rsidR="00435B84" w:rsidRDefault="00435B84" w:rsidP="001655B1">
      <w:pPr>
        <w:rPr>
          <w:color w:val="000000"/>
          <w:szCs w:val="22"/>
        </w:rPr>
      </w:pPr>
      <w:r w:rsidRPr="00435B84">
        <w:rPr>
          <w:highlight w:val="lightGray"/>
        </w:rPr>
        <w:t xml:space="preserve">However, it seems clear that catches of killer whales in east Greenland have increased since 2010. Prior to 2010, there were only sporadic catches. Additionally, it appears that groups are taken together, not just single animals, and a large struck and lost rate is likely. In recent years, there has been a shift in east Greenland from hunting mainly narwhals and common </w:t>
      </w:r>
      <w:proofErr w:type="spellStart"/>
      <w:r w:rsidRPr="00435B84">
        <w:rPr>
          <w:highlight w:val="lightGray"/>
        </w:rPr>
        <w:t>minke</w:t>
      </w:r>
      <w:proofErr w:type="spellEnd"/>
      <w:r w:rsidRPr="00435B84">
        <w:rPr>
          <w:highlight w:val="lightGray"/>
        </w:rPr>
        <w:t xml:space="preserve"> whales to hunting more killer whales, pilot whales, and white-beaked dolphins. GINR has applied for funding to conduct an interview study of hunters in </w:t>
      </w:r>
      <w:proofErr w:type="spellStart"/>
      <w:r w:rsidRPr="00435B84">
        <w:rPr>
          <w:highlight w:val="lightGray"/>
        </w:rPr>
        <w:t>Tasiilaq</w:t>
      </w:r>
      <w:proofErr w:type="spellEnd"/>
      <w:r w:rsidRPr="00435B84">
        <w:rPr>
          <w:highlight w:val="lightGray"/>
        </w:rPr>
        <w:t xml:space="preserve"> that is primarily focussed on the hunter’s recent experiences with distribution of narwhals, but these results will be relevant to understanding the killer whale hunt as well.</w:t>
      </w:r>
    </w:p>
    <w:p w14:paraId="2D757C58" w14:textId="77777777" w:rsidR="001655B1" w:rsidRDefault="001655B1" w:rsidP="001655B1">
      <w:pPr>
        <w:rPr>
          <w:color w:val="000000"/>
          <w:szCs w:val="22"/>
        </w:rPr>
      </w:pPr>
    </w:p>
    <w:p w14:paraId="0F3018F5" w14:textId="0E4F8AFF" w:rsidR="001655B1" w:rsidRDefault="001655B1" w:rsidP="001655B1">
      <w:pPr>
        <w:rPr>
          <w:color w:val="000000"/>
          <w:szCs w:val="22"/>
          <w:highlight w:val="green"/>
        </w:rPr>
      </w:pPr>
      <w:r w:rsidRPr="00384F00">
        <w:rPr>
          <w:color w:val="000000"/>
          <w:szCs w:val="22"/>
          <w:highlight w:val="green"/>
        </w:rPr>
        <w:t>Note</w:t>
      </w:r>
      <w:r w:rsidR="0031242C">
        <w:rPr>
          <w:color w:val="000000"/>
          <w:szCs w:val="22"/>
          <w:highlight w:val="green"/>
        </w:rPr>
        <w:t>:</w:t>
      </w:r>
      <w:r w:rsidRPr="00384F00">
        <w:rPr>
          <w:color w:val="000000"/>
          <w:szCs w:val="22"/>
          <w:highlight w:val="green"/>
        </w:rPr>
        <w:t xml:space="preserve"> COSEWIC 2008 “threatened” status for Eastern Canada killer whales, with hunting in Greenland being named as a threat to this stock.</w:t>
      </w:r>
      <w:r w:rsidR="0031242C">
        <w:rPr>
          <w:color w:val="000000"/>
          <w:szCs w:val="22"/>
          <w:highlight w:val="green"/>
        </w:rPr>
        <w:t xml:space="preserve"> </w:t>
      </w:r>
      <w:proofErr w:type="gramStart"/>
      <w:r w:rsidR="0031242C">
        <w:rPr>
          <w:color w:val="000000"/>
          <w:szCs w:val="22"/>
          <w:highlight w:val="green"/>
        </w:rPr>
        <w:t>Also</w:t>
      </w:r>
      <w:proofErr w:type="gramEnd"/>
      <w:r w:rsidR="0031242C">
        <w:rPr>
          <w:color w:val="000000"/>
          <w:szCs w:val="22"/>
          <w:highlight w:val="green"/>
        </w:rPr>
        <w:t xml:space="preserve"> to be discussed threat from pollutants and risk for stock extension.</w:t>
      </w:r>
    </w:p>
    <w:p w14:paraId="1C941EB2" w14:textId="796A6622" w:rsidR="00294385" w:rsidRDefault="00294385" w:rsidP="001655B1">
      <w:pPr>
        <w:rPr>
          <w:color w:val="000000"/>
          <w:szCs w:val="22"/>
        </w:rPr>
      </w:pPr>
    </w:p>
    <w:p w14:paraId="01DD0D88" w14:textId="19B0F6ED" w:rsidR="00294385" w:rsidRDefault="00294385" w:rsidP="00294385">
      <w:pPr>
        <w:rPr>
          <w:color w:val="000000"/>
          <w:szCs w:val="22"/>
          <w:highlight w:val="magenta"/>
        </w:rPr>
      </w:pPr>
      <w:r w:rsidRPr="00294385">
        <w:rPr>
          <w:color w:val="000000"/>
          <w:szCs w:val="22"/>
          <w:highlight w:val="magenta"/>
        </w:rPr>
        <w:t>Aqqalu: report on recent paper – Bourque et al, 2018. Feeding habits of a new Arctic predator: insight from full-depth blubber fatty acid signatures of Greenland, Faroe Islands, Denmark, and managed-care killer whales Orcinus orca</w:t>
      </w:r>
      <w:r>
        <w:rPr>
          <w:color w:val="000000"/>
          <w:szCs w:val="22"/>
          <w:highlight w:val="magenta"/>
        </w:rPr>
        <w:t>.</w:t>
      </w:r>
    </w:p>
    <w:p w14:paraId="434F763E" w14:textId="5A780E5A" w:rsidR="00294385" w:rsidRDefault="00294385" w:rsidP="00294385">
      <w:pPr>
        <w:rPr>
          <w:color w:val="000000"/>
          <w:szCs w:val="22"/>
        </w:rPr>
      </w:pPr>
    </w:p>
    <w:p w14:paraId="4ACB66C4" w14:textId="34FDB006" w:rsidR="00294385" w:rsidRPr="00384F00" w:rsidRDefault="00294385" w:rsidP="00294385">
      <w:pPr>
        <w:rPr>
          <w:color w:val="000000"/>
          <w:szCs w:val="22"/>
        </w:rPr>
      </w:pPr>
      <w:r w:rsidRPr="00294385">
        <w:rPr>
          <w:color w:val="000000"/>
          <w:szCs w:val="22"/>
          <w:highlight w:val="magenta"/>
        </w:rPr>
        <w:t xml:space="preserve">Aqqalu: report on recent paper – </w:t>
      </w:r>
      <w:proofErr w:type="spellStart"/>
      <w:r w:rsidRPr="00294385">
        <w:rPr>
          <w:color w:val="000000"/>
          <w:szCs w:val="22"/>
          <w:highlight w:val="magenta"/>
        </w:rPr>
        <w:t>Desforges</w:t>
      </w:r>
      <w:proofErr w:type="spellEnd"/>
      <w:r w:rsidRPr="00294385">
        <w:rPr>
          <w:color w:val="000000"/>
          <w:szCs w:val="22"/>
          <w:highlight w:val="magenta"/>
        </w:rPr>
        <w:t xml:space="preserve"> et al, 2018. Predicting global killer whale population collapse from PCB pollution</w:t>
      </w:r>
      <w:r>
        <w:rPr>
          <w:color w:val="000000"/>
          <w:szCs w:val="22"/>
          <w:highlight w:val="magenta"/>
        </w:rPr>
        <w:t>.</w:t>
      </w:r>
    </w:p>
    <w:p w14:paraId="269FABB5" w14:textId="77777777" w:rsidR="001655B1" w:rsidRPr="00F23D85" w:rsidRDefault="001655B1" w:rsidP="001655B1">
      <w:pPr>
        <w:pStyle w:val="Default"/>
        <w:rPr>
          <w:b/>
          <w:sz w:val="22"/>
          <w:szCs w:val="22"/>
          <w:lang w:val="en-GB"/>
        </w:rPr>
      </w:pPr>
    </w:p>
    <w:p w14:paraId="72DC425E" w14:textId="00F1A22F" w:rsidR="005202B7" w:rsidRPr="00C70E09" w:rsidRDefault="00C0203E" w:rsidP="00C70E09">
      <w:pPr>
        <w:pStyle w:val="Default"/>
        <w:numPr>
          <w:ilvl w:val="2"/>
          <w:numId w:val="2"/>
        </w:numPr>
        <w:ind w:left="1134" w:hanging="567"/>
        <w:rPr>
          <w:b/>
          <w:sz w:val="22"/>
          <w:szCs w:val="22"/>
          <w:lang w:val="en-GB"/>
        </w:rPr>
      </w:pPr>
      <w:r>
        <w:rPr>
          <w:b/>
          <w:sz w:val="22"/>
          <w:szCs w:val="22"/>
          <w:lang w:val="en-GB"/>
        </w:rPr>
        <w:t>Review and status of active</w:t>
      </w:r>
      <w:r w:rsidR="00C94689" w:rsidRPr="00353132">
        <w:rPr>
          <w:b/>
          <w:sz w:val="22"/>
          <w:szCs w:val="22"/>
          <w:lang w:val="en-GB"/>
        </w:rPr>
        <w:t xml:space="preserve"> requests</w:t>
      </w:r>
      <w:r w:rsidR="00960B4F" w:rsidRPr="00353132">
        <w:rPr>
          <w:b/>
          <w:sz w:val="22"/>
          <w:szCs w:val="22"/>
          <w:lang w:val="en-GB"/>
        </w:rPr>
        <w:t xml:space="preserve"> (R-3.7.2</w:t>
      </w:r>
      <w:r w:rsidR="005D4B40" w:rsidRPr="00353132">
        <w:rPr>
          <w:b/>
          <w:sz w:val="22"/>
          <w:szCs w:val="22"/>
          <w:lang w:val="en-GB"/>
        </w:rPr>
        <w:t>)</w:t>
      </w:r>
    </w:p>
    <w:p w14:paraId="2C5574E0" w14:textId="04EC1262" w:rsidR="00486C04" w:rsidRPr="00F23D85" w:rsidRDefault="00486C04" w:rsidP="005202B7">
      <w:pPr>
        <w:pStyle w:val="Default"/>
        <w:jc w:val="both"/>
        <w:rPr>
          <w:i/>
          <w:sz w:val="22"/>
          <w:szCs w:val="22"/>
          <w:lang w:val="en-GB"/>
        </w:rPr>
      </w:pPr>
      <w:r w:rsidRPr="00F23D85">
        <w:rPr>
          <w:b/>
          <w:i/>
          <w:sz w:val="22"/>
          <w:szCs w:val="22"/>
          <w:lang w:val="en-GB"/>
        </w:rPr>
        <w:t>R-3.7.2 (ongoing):</w:t>
      </w:r>
      <w:r w:rsidRPr="00F23D85">
        <w:rPr>
          <w:i/>
          <w:sz w:val="22"/>
          <w:szCs w:val="22"/>
          <w:lang w:val="en-GB"/>
        </w:rPr>
        <w:t xml:space="preserve"> review the knowledge on the abundance, stock structure, migration and feeding ecology of killer whales in the North Atlantic, and to provide advice on research needs to improve this knowledge. Priority should be given to killer whales in the West Greenland – Eastern Canada area.</w:t>
      </w:r>
    </w:p>
    <w:p w14:paraId="119EF476" w14:textId="77777777" w:rsidR="00486C04" w:rsidRPr="00F23D85" w:rsidRDefault="00486C04" w:rsidP="005202B7">
      <w:pPr>
        <w:pStyle w:val="Default"/>
        <w:jc w:val="both"/>
        <w:rPr>
          <w:i/>
          <w:sz w:val="22"/>
          <w:szCs w:val="22"/>
          <w:lang w:val="en-GB"/>
        </w:rPr>
      </w:pPr>
    </w:p>
    <w:p w14:paraId="5E0DFF54" w14:textId="51C26C7D" w:rsidR="00C70E09" w:rsidRPr="00C70E09" w:rsidRDefault="00AE4134" w:rsidP="00C70E09">
      <w:pPr>
        <w:pStyle w:val="Default"/>
        <w:numPr>
          <w:ilvl w:val="2"/>
          <w:numId w:val="2"/>
        </w:numPr>
        <w:ind w:left="1134" w:hanging="567"/>
        <w:rPr>
          <w:b/>
          <w:sz w:val="22"/>
          <w:szCs w:val="22"/>
          <w:lang w:val="en-GB"/>
        </w:rPr>
      </w:pPr>
      <w:r w:rsidRPr="00F23D85">
        <w:rPr>
          <w:b/>
          <w:color w:val="auto"/>
          <w:sz w:val="22"/>
          <w:szCs w:val="22"/>
          <w:lang w:val="en-GB"/>
        </w:rPr>
        <w:lastRenderedPageBreak/>
        <w:t>Future work</w:t>
      </w:r>
    </w:p>
    <w:p w14:paraId="5949C523" w14:textId="77777777" w:rsidR="00945E1C" w:rsidRPr="00F23D85" w:rsidRDefault="00F3656E" w:rsidP="00D3693D">
      <w:pPr>
        <w:pStyle w:val="Default"/>
        <w:numPr>
          <w:ilvl w:val="1"/>
          <w:numId w:val="2"/>
        </w:numPr>
        <w:ind w:left="567" w:hanging="567"/>
        <w:rPr>
          <w:b/>
          <w:sz w:val="22"/>
          <w:szCs w:val="22"/>
          <w:u w:val="single"/>
          <w:lang w:val="en-GB"/>
        </w:rPr>
      </w:pPr>
      <w:r w:rsidRPr="00F23D85">
        <w:rPr>
          <w:b/>
          <w:color w:val="auto"/>
          <w:sz w:val="22"/>
          <w:szCs w:val="22"/>
          <w:u w:val="single"/>
          <w:lang w:val="en-GB"/>
        </w:rPr>
        <w:t>Pilot whale</w:t>
      </w:r>
    </w:p>
    <w:p w14:paraId="11E11DE8" w14:textId="79A81017" w:rsidR="00483831" w:rsidRDefault="00483831" w:rsidP="00D3693D">
      <w:pPr>
        <w:pStyle w:val="Default"/>
        <w:numPr>
          <w:ilvl w:val="2"/>
          <w:numId w:val="2"/>
        </w:numPr>
        <w:ind w:left="1134" w:hanging="567"/>
        <w:jc w:val="both"/>
        <w:rPr>
          <w:b/>
          <w:color w:val="auto"/>
          <w:sz w:val="22"/>
          <w:szCs w:val="22"/>
          <w:lang w:val="en-GB"/>
        </w:rPr>
      </w:pPr>
      <w:r w:rsidRPr="00483831">
        <w:rPr>
          <w:b/>
          <w:color w:val="auto"/>
          <w:sz w:val="22"/>
          <w:szCs w:val="22"/>
          <w:lang w:val="en-GB"/>
        </w:rPr>
        <w:t xml:space="preserve">AEWG </w:t>
      </w:r>
      <w:r w:rsidR="0080153F">
        <w:rPr>
          <w:b/>
          <w:color w:val="auto"/>
          <w:sz w:val="22"/>
          <w:szCs w:val="22"/>
          <w:lang w:val="en-GB"/>
        </w:rPr>
        <w:t>2018 [</w:t>
      </w:r>
      <w:r w:rsidR="0080153F" w:rsidRPr="001655B1">
        <w:rPr>
          <w:color w:val="auto"/>
          <w:sz w:val="22"/>
          <w:szCs w:val="22"/>
          <w:lang w:val="en-GB"/>
        </w:rPr>
        <w:t>SC/25/12</w:t>
      </w:r>
      <w:r w:rsidR="0080153F">
        <w:rPr>
          <w:b/>
          <w:color w:val="auto"/>
          <w:sz w:val="22"/>
          <w:szCs w:val="22"/>
          <w:lang w:val="en-GB"/>
        </w:rPr>
        <w:t>]</w:t>
      </w:r>
    </w:p>
    <w:p w14:paraId="56235908" w14:textId="4A4E4F53" w:rsidR="00483831" w:rsidRPr="00750688" w:rsidRDefault="00483831" w:rsidP="00D3693D">
      <w:pPr>
        <w:pStyle w:val="Default"/>
        <w:numPr>
          <w:ilvl w:val="2"/>
          <w:numId w:val="2"/>
        </w:numPr>
        <w:ind w:left="1134" w:hanging="567"/>
        <w:jc w:val="both"/>
        <w:rPr>
          <w:b/>
          <w:color w:val="auto"/>
          <w:sz w:val="22"/>
          <w:szCs w:val="22"/>
          <w:lang w:val="en-GB"/>
        </w:rPr>
      </w:pPr>
      <w:r w:rsidRPr="00750688">
        <w:rPr>
          <w:b/>
          <w:color w:val="auto"/>
          <w:sz w:val="22"/>
          <w:szCs w:val="22"/>
          <w:lang w:val="en-GB"/>
        </w:rPr>
        <w:t>Trends</w:t>
      </w:r>
      <w:r w:rsidR="009A3AE8" w:rsidRPr="00750688">
        <w:rPr>
          <w:b/>
          <w:color w:val="auto"/>
          <w:sz w:val="22"/>
          <w:szCs w:val="22"/>
          <w:lang w:val="en-GB"/>
        </w:rPr>
        <w:t xml:space="preserve"> [</w:t>
      </w:r>
      <w:r w:rsidR="009A3AE8" w:rsidRPr="001655B1">
        <w:rPr>
          <w:color w:val="auto"/>
          <w:sz w:val="22"/>
          <w:szCs w:val="22"/>
          <w:lang w:val="en-GB"/>
        </w:rPr>
        <w:t>SC/25/22</w:t>
      </w:r>
      <w:r w:rsidR="009A3AE8" w:rsidRPr="00750688">
        <w:rPr>
          <w:b/>
          <w:color w:val="auto"/>
          <w:sz w:val="22"/>
          <w:szCs w:val="22"/>
          <w:lang w:val="en-GB"/>
        </w:rPr>
        <w:t>]</w:t>
      </w:r>
    </w:p>
    <w:p w14:paraId="1123BB38" w14:textId="39C68A34" w:rsidR="000276AA" w:rsidRDefault="000276AA" w:rsidP="00D3693D">
      <w:pPr>
        <w:pStyle w:val="Default"/>
        <w:numPr>
          <w:ilvl w:val="2"/>
          <w:numId w:val="2"/>
        </w:numPr>
        <w:ind w:left="1134" w:hanging="567"/>
        <w:jc w:val="both"/>
        <w:rPr>
          <w:b/>
          <w:sz w:val="22"/>
          <w:szCs w:val="22"/>
          <w:lang w:val="en-GB"/>
        </w:rPr>
      </w:pPr>
      <w:r w:rsidRPr="00F23D85">
        <w:rPr>
          <w:b/>
          <w:sz w:val="22"/>
          <w:szCs w:val="22"/>
          <w:lang w:val="en-GB"/>
        </w:rPr>
        <w:t xml:space="preserve">Update </w:t>
      </w:r>
    </w:p>
    <w:p w14:paraId="56C84F78" w14:textId="3AF2C811" w:rsidR="00CA7A3F" w:rsidRDefault="00CA7A3F" w:rsidP="00CA7A3F">
      <w:pPr>
        <w:pStyle w:val="Default"/>
        <w:jc w:val="both"/>
        <w:rPr>
          <w:sz w:val="22"/>
          <w:szCs w:val="22"/>
          <w:highlight w:val="green"/>
          <w:lang w:val="en-GB"/>
        </w:rPr>
      </w:pPr>
      <w:r w:rsidRPr="00CA7A3F">
        <w:rPr>
          <w:sz w:val="22"/>
          <w:szCs w:val="22"/>
          <w:highlight w:val="green"/>
          <w:lang w:val="en-GB"/>
        </w:rPr>
        <w:t>GD to update on the IUCN new assessment of pilot whales</w:t>
      </w:r>
    </w:p>
    <w:p w14:paraId="0EF21330" w14:textId="77777777" w:rsidR="00C70E09" w:rsidRPr="00C70E09" w:rsidRDefault="00C70E09" w:rsidP="00CA7A3F">
      <w:pPr>
        <w:pStyle w:val="Default"/>
        <w:jc w:val="both"/>
        <w:rPr>
          <w:sz w:val="22"/>
          <w:szCs w:val="22"/>
          <w:lang w:val="en-GB"/>
        </w:rPr>
      </w:pPr>
    </w:p>
    <w:p w14:paraId="4FCF71D1" w14:textId="27D895AD" w:rsidR="00435B84" w:rsidRPr="00C70E09" w:rsidRDefault="000276AA" w:rsidP="00435B84">
      <w:pPr>
        <w:pStyle w:val="Default"/>
        <w:numPr>
          <w:ilvl w:val="2"/>
          <w:numId w:val="2"/>
        </w:numPr>
        <w:ind w:left="1134" w:hanging="567"/>
        <w:rPr>
          <w:b/>
          <w:sz w:val="22"/>
          <w:szCs w:val="22"/>
          <w:lang w:val="en-GB"/>
        </w:rPr>
      </w:pPr>
      <w:r w:rsidRPr="005D34AB">
        <w:rPr>
          <w:b/>
          <w:color w:val="auto"/>
          <w:sz w:val="22"/>
          <w:szCs w:val="22"/>
          <w:lang w:val="en-GB"/>
        </w:rPr>
        <w:t>Pilot Whale WG (2020)</w:t>
      </w:r>
    </w:p>
    <w:p w14:paraId="7542C6F8" w14:textId="5D0278C8" w:rsidR="00435B84" w:rsidRPr="000864B3" w:rsidRDefault="00435B84" w:rsidP="00435B84">
      <w:pPr>
        <w:pStyle w:val="Default"/>
        <w:rPr>
          <w:b/>
          <w:highlight w:val="lightGray"/>
        </w:rPr>
      </w:pPr>
      <w:r w:rsidRPr="000864B3">
        <w:rPr>
          <w:b/>
          <w:highlight w:val="lightGray"/>
        </w:rPr>
        <w:t xml:space="preserve">SC 24, 9.9.3.1. </w:t>
      </w:r>
    </w:p>
    <w:p w14:paraId="74C093D2" w14:textId="77777777" w:rsidR="000864B3" w:rsidRPr="000864B3" w:rsidRDefault="00435B84" w:rsidP="00435B84">
      <w:pPr>
        <w:pStyle w:val="Default"/>
        <w:rPr>
          <w:highlight w:val="lightGray"/>
        </w:rPr>
      </w:pPr>
      <w:r w:rsidRPr="000864B3">
        <w:rPr>
          <w:highlight w:val="lightGray"/>
        </w:rPr>
        <w:t>The SC recommended that a Pilot Whale working group meeting be held in 2019. The TORs for this meeting would be:</w:t>
      </w:r>
    </w:p>
    <w:p w14:paraId="1534202B" w14:textId="77777777" w:rsidR="000864B3" w:rsidRPr="000864B3" w:rsidRDefault="00435B84" w:rsidP="00435B84">
      <w:pPr>
        <w:pStyle w:val="Default"/>
        <w:rPr>
          <w:highlight w:val="lightGray"/>
        </w:rPr>
      </w:pPr>
      <w:r w:rsidRPr="000864B3">
        <w:rPr>
          <w:highlight w:val="lightGray"/>
        </w:rPr>
        <w:t xml:space="preserve"> • full assessment of pilot whales in the North Atlantic</w:t>
      </w:r>
    </w:p>
    <w:p w14:paraId="2948F8D7" w14:textId="1AF3C75E" w:rsidR="00435B84" w:rsidRPr="006E3A6F" w:rsidRDefault="00435B84" w:rsidP="00435B84">
      <w:pPr>
        <w:pStyle w:val="Default"/>
        <w:rPr>
          <w:b/>
          <w:sz w:val="22"/>
          <w:szCs w:val="22"/>
          <w:lang w:val="en-GB"/>
        </w:rPr>
      </w:pPr>
      <w:r w:rsidRPr="000864B3">
        <w:rPr>
          <w:highlight w:val="lightGray"/>
        </w:rPr>
        <w:t xml:space="preserve"> • provide advice on the sustainability of catches...with particular emphasis on the Faroese area and East and West Greenland.</w:t>
      </w:r>
    </w:p>
    <w:p w14:paraId="310A43D5" w14:textId="3CF880FE" w:rsidR="006E3A6F" w:rsidRDefault="006E3A6F" w:rsidP="006E3A6F">
      <w:pPr>
        <w:pStyle w:val="Default"/>
        <w:rPr>
          <w:b/>
          <w:sz w:val="22"/>
          <w:szCs w:val="22"/>
          <w:lang w:val="en-GB"/>
        </w:rPr>
      </w:pPr>
    </w:p>
    <w:p w14:paraId="68B7BE79" w14:textId="707F816D" w:rsidR="001655B1" w:rsidRDefault="001655B1" w:rsidP="001655B1">
      <w:pPr>
        <w:pStyle w:val="Default"/>
        <w:rPr>
          <w:sz w:val="22"/>
          <w:szCs w:val="22"/>
          <w:highlight w:val="green"/>
          <w:lang w:val="en-GB"/>
        </w:rPr>
      </w:pPr>
      <w:r w:rsidRPr="00391BDB">
        <w:rPr>
          <w:sz w:val="22"/>
          <w:szCs w:val="22"/>
          <w:highlight w:val="green"/>
          <w:lang w:val="en-GB"/>
        </w:rPr>
        <w:t>Are we on track with the preparation</w:t>
      </w:r>
      <w:r>
        <w:rPr>
          <w:sz w:val="22"/>
          <w:szCs w:val="22"/>
          <w:highlight w:val="green"/>
          <w:lang w:val="en-GB"/>
        </w:rPr>
        <w:t>? A</w:t>
      </w:r>
      <w:r w:rsidRPr="006E3A6F">
        <w:rPr>
          <w:sz w:val="22"/>
          <w:szCs w:val="22"/>
          <w:highlight w:val="green"/>
          <w:lang w:val="en-GB"/>
        </w:rPr>
        <w:t>dvice on data needed</w:t>
      </w:r>
      <w:r>
        <w:rPr>
          <w:sz w:val="22"/>
          <w:szCs w:val="22"/>
          <w:highlight w:val="green"/>
          <w:lang w:val="en-GB"/>
        </w:rPr>
        <w:t xml:space="preserve"> and preparation should be provided</w:t>
      </w:r>
      <w:r w:rsidRPr="006E3A6F">
        <w:rPr>
          <w:sz w:val="22"/>
          <w:szCs w:val="22"/>
          <w:highlight w:val="green"/>
          <w:lang w:val="en-GB"/>
        </w:rPr>
        <w:t>.</w:t>
      </w:r>
    </w:p>
    <w:p w14:paraId="24797115" w14:textId="77777777" w:rsidR="001655B1" w:rsidRDefault="001655B1" w:rsidP="006E3A6F">
      <w:pPr>
        <w:pStyle w:val="Default"/>
        <w:rPr>
          <w:b/>
          <w:sz w:val="22"/>
          <w:szCs w:val="22"/>
          <w:lang w:val="en-GB"/>
        </w:rPr>
      </w:pPr>
    </w:p>
    <w:p w14:paraId="12E57E5F" w14:textId="781E11B2" w:rsidR="006A18DD" w:rsidRPr="00C70E09" w:rsidRDefault="00C0203E" w:rsidP="00C70E09">
      <w:pPr>
        <w:pStyle w:val="Default"/>
        <w:numPr>
          <w:ilvl w:val="2"/>
          <w:numId w:val="2"/>
        </w:numPr>
        <w:ind w:left="1134" w:hanging="567"/>
        <w:rPr>
          <w:b/>
          <w:sz w:val="22"/>
          <w:szCs w:val="22"/>
          <w:lang w:val="en-GB"/>
        </w:rPr>
      </w:pPr>
      <w:r>
        <w:rPr>
          <w:b/>
          <w:sz w:val="22"/>
          <w:szCs w:val="22"/>
          <w:lang w:val="en-GB"/>
        </w:rPr>
        <w:t>Review and status of active</w:t>
      </w:r>
      <w:r w:rsidR="00C94689" w:rsidRPr="00353132">
        <w:rPr>
          <w:b/>
          <w:sz w:val="22"/>
          <w:szCs w:val="22"/>
          <w:lang w:val="en-GB"/>
        </w:rPr>
        <w:t xml:space="preserve"> requests</w:t>
      </w:r>
      <w:r w:rsidR="004A44E7" w:rsidRPr="00353132">
        <w:rPr>
          <w:b/>
          <w:sz w:val="22"/>
          <w:szCs w:val="22"/>
          <w:lang w:val="en-GB"/>
        </w:rPr>
        <w:t xml:space="preserve"> (R-</w:t>
      </w:r>
      <w:r w:rsidR="00BB6597" w:rsidRPr="00353132">
        <w:rPr>
          <w:b/>
          <w:sz w:val="22"/>
          <w:szCs w:val="22"/>
          <w:lang w:val="en-GB"/>
        </w:rPr>
        <w:t xml:space="preserve">1.7.11, </w:t>
      </w:r>
      <w:r w:rsidR="004A44E7" w:rsidRPr="00353132">
        <w:rPr>
          <w:b/>
          <w:sz w:val="22"/>
          <w:szCs w:val="22"/>
          <w:lang w:val="en-GB"/>
        </w:rPr>
        <w:t>3.8.6)</w:t>
      </w:r>
    </w:p>
    <w:p w14:paraId="092DB5D7" w14:textId="32FA4357" w:rsidR="006A18DD" w:rsidRPr="00F23D85" w:rsidRDefault="006A18DD" w:rsidP="000339B5">
      <w:pPr>
        <w:pStyle w:val="Default"/>
        <w:jc w:val="both"/>
        <w:rPr>
          <w:sz w:val="22"/>
          <w:szCs w:val="22"/>
          <w:lang w:val="en-GB"/>
        </w:rPr>
      </w:pPr>
      <w:r w:rsidRPr="00F23D85">
        <w:rPr>
          <w:b/>
          <w:i/>
          <w:sz w:val="22"/>
          <w:szCs w:val="22"/>
          <w:lang w:val="en-GB"/>
        </w:rPr>
        <w:t>R-1.7.11 (ongoing):</w:t>
      </w:r>
      <w:r w:rsidRPr="00F23D85">
        <w:rPr>
          <w:i/>
          <w:sz w:val="22"/>
          <w:szCs w:val="22"/>
          <w:lang w:val="en-GB"/>
        </w:rPr>
        <w:t xml:space="preserve"> </w:t>
      </w:r>
      <w:r w:rsidR="00B16F9E">
        <w:rPr>
          <w:i/>
          <w:sz w:val="22"/>
          <w:szCs w:val="22"/>
          <w:lang w:val="en-GB"/>
        </w:rPr>
        <w:t xml:space="preserve">To </w:t>
      </w:r>
      <w:r w:rsidRPr="00F23D85">
        <w:rPr>
          <w:i/>
          <w:sz w:val="22"/>
          <w:szCs w:val="22"/>
          <w:lang w:val="en-GB"/>
        </w:rPr>
        <w:t>develop estimates of abundance and trends as soon as possible</w:t>
      </w:r>
    </w:p>
    <w:p w14:paraId="2D7F0152" w14:textId="0D67A49F" w:rsidR="00157231" w:rsidRPr="00F23D85" w:rsidRDefault="00157231" w:rsidP="000339B5">
      <w:pPr>
        <w:pStyle w:val="Default"/>
        <w:jc w:val="both"/>
        <w:rPr>
          <w:i/>
          <w:sz w:val="22"/>
          <w:szCs w:val="22"/>
          <w:lang w:val="en-GB"/>
        </w:rPr>
      </w:pPr>
      <w:r w:rsidRPr="00F23D85">
        <w:rPr>
          <w:b/>
          <w:i/>
          <w:sz w:val="22"/>
          <w:szCs w:val="22"/>
          <w:lang w:val="en-GB"/>
        </w:rPr>
        <w:t>R-3.8.6 (ongoing):</w:t>
      </w:r>
      <w:r w:rsidRPr="00F23D85">
        <w:rPr>
          <w:i/>
          <w:sz w:val="22"/>
          <w:szCs w:val="22"/>
          <w:lang w:val="en-GB"/>
        </w:rPr>
        <w:t xml:space="preserve"> </w:t>
      </w:r>
      <w:r w:rsidR="00B16F9E">
        <w:rPr>
          <w:i/>
          <w:sz w:val="22"/>
          <w:szCs w:val="22"/>
          <w:lang w:val="en-GB"/>
        </w:rPr>
        <w:t xml:space="preserve">To </w:t>
      </w:r>
      <w:r w:rsidRPr="00F23D85">
        <w:rPr>
          <w:i/>
          <w:sz w:val="22"/>
          <w:szCs w:val="22"/>
          <w:lang w:val="en-GB"/>
        </w:rPr>
        <w:t xml:space="preserve">complete a full assessment of pilot whales in the North Atlantic and provide advice on the sustainability of catches...with </w:t>
      </w:r>
      <w:proofErr w:type="gramStart"/>
      <w:r w:rsidRPr="00F23D85">
        <w:rPr>
          <w:i/>
          <w:sz w:val="22"/>
          <w:szCs w:val="22"/>
          <w:lang w:val="en-GB"/>
        </w:rPr>
        <w:t>particular emphasis</w:t>
      </w:r>
      <w:proofErr w:type="gramEnd"/>
      <w:r w:rsidRPr="00F23D85">
        <w:rPr>
          <w:i/>
          <w:sz w:val="22"/>
          <w:szCs w:val="22"/>
          <w:lang w:val="en-GB"/>
        </w:rPr>
        <w:t xml:space="preserve"> on the Faroese area and East and West Greenland. </w:t>
      </w:r>
      <w:r w:rsidR="00B16F9E">
        <w:rPr>
          <w:i/>
          <w:sz w:val="22"/>
          <w:szCs w:val="22"/>
          <w:lang w:val="en-GB"/>
        </w:rPr>
        <w:t xml:space="preserve">[Part answered: </w:t>
      </w:r>
      <w:r w:rsidRPr="00F23D85">
        <w:rPr>
          <w:i/>
          <w:sz w:val="22"/>
          <w:szCs w:val="22"/>
          <w:lang w:val="en-GB"/>
        </w:rPr>
        <w:t>In the short term...provide a general indication of the level of abundance of pilot whales required to sustain an annual catch equivalent to the annual average of the Faroese catch in the years since 1997</w:t>
      </w:r>
      <w:r w:rsidR="00B16F9E">
        <w:rPr>
          <w:i/>
          <w:sz w:val="22"/>
          <w:szCs w:val="22"/>
          <w:lang w:val="en-GB"/>
        </w:rPr>
        <w:t>]</w:t>
      </w:r>
    </w:p>
    <w:p w14:paraId="5ADCB1BB" w14:textId="77777777" w:rsidR="006A18DD" w:rsidRPr="00F23D85" w:rsidRDefault="006A18DD" w:rsidP="006A18DD">
      <w:pPr>
        <w:pStyle w:val="Default"/>
        <w:tabs>
          <w:tab w:val="left" w:pos="480"/>
          <w:tab w:val="left" w:pos="720"/>
          <w:tab w:val="left" w:pos="1320"/>
        </w:tabs>
        <w:ind w:left="720"/>
        <w:rPr>
          <w:sz w:val="22"/>
          <w:szCs w:val="22"/>
          <w:lang w:val="en-GB"/>
        </w:rPr>
      </w:pPr>
    </w:p>
    <w:p w14:paraId="2AD5A0EF" w14:textId="2AB6AA88" w:rsidR="00E62058" w:rsidRPr="00C70E09" w:rsidRDefault="00AE4134" w:rsidP="00D3693D">
      <w:pPr>
        <w:pStyle w:val="Default"/>
        <w:numPr>
          <w:ilvl w:val="2"/>
          <w:numId w:val="2"/>
        </w:numPr>
        <w:ind w:left="1134" w:hanging="567"/>
        <w:rPr>
          <w:b/>
          <w:sz w:val="22"/>
          <w:szCs w:val="22"/>
          <w:lang w:val="en-GB"/>
        </w:rPr>
      </w:pPr>
      <w:r w:rsidRPr="00F23D85">
        <w:rPr>
          <w:b/>
          <w:color w:val="auto"/>
          <w:sz w:val="22"/>
          <w:szCs w:val="22"/>
          <w:lang w:val="en-GB"/>
        </w:rPr>
        <w:t>Future work</w:t>
      </w:r>
    </w:p>
    <w:p w14:paraId="3CB8F1C8" w14:textId="77777777" w:rsidR="00C70E09" w:rsidRPr="00421BEB" w:rsidRDefault="00C70E09" w:rsidP="00C70E09">
      <w:pPr>
        <w:pStyle w:val="Default"/>
        <w:rPr>
          <w:b/>
          <w:sz w:val="22"/>
          <w:szCs w:val="22"/>
          <w:lang w:val="en-GB"/>
        </w:rPr>
      </w:pPr>
    </w:p>
    <w:p w14:paraId="7CBD8523" w14:textId="77777777" w:rsidR="00303C1F" w:rsidRPr="00F23D85" w:rsidRDefault="00DF7FFE" w:rsidP="00D3693D">
      <w:pPr>
        <w:pStyle w:val="Default"/>
        <w:numPr>
          <w:ilvl w:val="1"/>
          <w:numId w:val="2"/>
        </w:numPr>
        <w:ind w:left="567" w:hanging="567"/>
        <w:rPr>
          <w:b/>
          <w:sz w:val="22"/>
          <w:szCs w:val="22"/>
          <w:u w:val="single"/>
          <w:lang w:val="en-GB"/>
        </w:rPr>
      </w:pPr>
      <w:r w:rsidRPr="00F23D85">
        <w:rPr>
          <w:b/>
          <w:color w:val="auto"/>
          <w:sz w:val="22"/>
          <w:szCs w:val="22"/>
          <w:u w:val="single"/>
          <w:lang w:val="en-GB"/>
        </w:rPr>
        <w:t>D</w:t>
      </w:r>
      <w:r w:rsidR="0020311A" w:rsidRPr="00F23D85">
        <w:rPr>
          <w:b/>
          <w:color w:val="auto"/>
          <w:sz w:val="22"/>
          <w:szCs w:val="22"/>
          <w:u w:val="single"/>
          <w:lang w:val="en-GB"/>
        </w:rPr>
        <w:t>olphins</w:t>
      </w:r>
    </w:p>
    <w:p w14:paraId="011CFED0" w14:textId="455022D2" w:rsidR="0080153F" w:rsidRPr="0080153F" w:rsidRDefault="000C6934" w:rsidP="00D3693D">
      <w:pPr>
        <w:pStyle w:val="Default"/>
        <w:numPr>
          <w:ilvl w:val="2"/>
          <w:numId w:val="2"/>
        </w:numPr>
        <w:ind w:left="1134" w:hanging="567"/>
        <w:jc w:val="both"/>
        <w:rPr>
          <w:b/>
          <w:color w:val="auto"/>
          <w:sz w:val="22"/>
          <w:szCs w:val="22"/>
          <w:lang w:val="en-GB"/>
        </w:rPr>
      </w:pPr>
      <w:r>
        <w:rPr>
          <w:b/>
          <w:color w:val="auto"/>
          <w:sz w:val="22"/>
          <w:szCs w:val="22"/>
          <w:lang w:val="en-GB"/>
        </w:rPr>
        <w:t xml:space="preserve"> </w:t>
      </w:r>
      <w:r w:rsidR="0080153F" w:rsidRPr="00483831">
        <w:rPr>
          <w:b/>
          <w:color w:val="auto"/>
          <w:sz w:val="22"/>
          <w:szCs w:val="22"/>
          <w:lang w:val="en-GB"/>
        </w:rPr>
        <w:t xml:space="preserve">AEWG </w:t>
      </w:r>
      <w:r w:rsidR="0080153F">
        <w:rPr>
          <w:b/>
          <w:color w:val="auto"/>
          <w:sz w:val="22"/>
          <w:szCs w:val="22"/>
          <w:lang w:val="en-GB"/>
        </w:rPr>
        <w:t>2018 [SC/25/12]</w:t>
      </w:r>
      <w:r w:rsidR="00EF50BE" w:rsidRPr="0080153F">
        <w:rPr>
          <w:b/>
          <w:sz w:val="22"/>
          <w:szCs w:val="22"/>
          <w:lang w:val="en-GB"/>
        </w:rPr>
        <w:t xml:space="preserve"> </w:t>
      </w:r>
    </w:p>
    <w:p w14:paraId="48AE91A9" w14:textId="26E79286" w:rsidR="000864B3" w:rsidRPr="00C70E09" w:rsidRDefault="000C6934" w:rsidP="000864B3">
      <w:pPr>
        <w:pStyle w:val="Default"/>
        <w:numPr>
          <w:ilvl w:val="2"/>
          <w:numId w:val="1"/>
        </w:numPr>
        <w:ind w:left="1134" w:hanging="567"/>
        <w:rPr>
          <w:b/>
          <w:color w:val="auto"/>
          <w:sz w:val="22"/>
          <w:szCs w:val="22"/>
          <w:lang w:val="en-GB"/>
        </w:rPr>
      </w:pPr>
      <w:r>
        <w:rPr>
          <w:b/>
          <w:color w:val="auto"/>
          <w:sz w:val="22"/>
          <w:szCs w:val="22"/>
          <w:lang w:val="en-GB"/>
        </w:rPr>
        <w:t xml:space="preserve"> </w:t>
      </w:r>
      <w:r w:rsidR="00EF50BE" w:rsidRPr="00F23D85">
        <w:rPr>
          <w:b/>
          <w:color w:val="auto"/>
          <w:sz w:val="22"/>
          <w:szCs w:val="22"/>
          <w:lang w:val="en-GB"/>
        </w:rPr>
        <w:t>Update</w:t>
      </w:r>
      <w:r w:rsidR="00381A18">
        <w:rPr>
          <w:b/>
          <w:color w:val="auto"/>
          <w:sz w:val="22"/>
          <w:szCs w:val="22"/>
          <w:lang w:val="en-GB"/>
        </w:rPr>
        <w:t xml:space="preserve"> </w:t>
      </w:r>
      <w:r w:rsidR="00381A18">
        <w:rPr>
          <w:b/>
          <w:sz w:val="22"/>
          <w:szCs w:val="22"/>
          <w:lang w:val="en-GB"/>
        </w:rPr>
        <w:t>[SC/25/13]</w:t>
      </w:r>
    </w:p>
    <w:p w14:paraId="4C4997FE" w14:textId="57AE8ED6" w:rsidR="000864B3" w:rsidRPr="000864B3" w:rsidRDefault="000864B3" w:rsidP="000864B3">
      <w:pPr>
        <w:pStyle w:val="Default"/>
        <w:rPr>
          <w:b/>
          <w:highlight w:val="lightGray"/>
        </w:rPr>
      </w:pPr>
      <w:r w:rsidRPr="000864B3">
        <w:rPr>
          <w:b/>
          <w:highlight w:val="lightGray"/>
        </w:rPr>
        <w:t>SC 24, 9.10.2</w:t>
      </w:r>
    </w:p>
    <w:p w14:paraId="44E71426" w14:textId="1ACD2D25" w:rsidR="000864B3" w:rsidRPr="000864B3" w:rsidRDefault="000864B3" w:rsidP="000864B3">
      <w:pPr>
        <w:pStyle w:val="Default"/>
        <w:rPr>
          <w:highlight w:val="lightGray"/>
        </w:rPr>
      </w:pPr>
      <w:r w:rsidRPr="000864B3">
        <w:rPr>
          <w:b/>
          <w:highlight w:val="lightGray"/>
        </w:rPr>
        <w:t>FR</w:t>
      </w:r>
      <w:r w:rsidRPr="000864B3">
        <w:rPr>
          <w:highlight w:val="lightGray"/>
        </w:rPr>
        <w:t>: After 2006 only a few catches of white-sided dolphins have been taken, but in 2017 catches have been higher again.</w:t>
      </w:r>
    </w:p>
    <w:p w14:paraId="101FA4D3" w14:textId="4DDA5AA7" w:rsidR="000864B3" w:rsidRDefault="000864B3" w:rsidP="000864B3">
      <w:pPr>
        <w:pStyle w:val="Default"/>
        <w:rPr>
          <w:b/>
          <w:color w:val="auto"/>
          <w:sz w:val="22"/>
          <w:szCs w:val="22"/>
          <w:lang w:val="en-GB"/>
        </w:rPr>
      </w:pPr>
      <w:r w:rsidRPr="000864B3">
        <w:rPr>
          <w:b/>
          <w:color w:val="auto"/>
          <w:sz w:val="22"/>
          <w:szCs w:val="22"/>
          <w:highlight w:val="lightGray"/>
          <w:lang w:val="en-GB"/>
        </w:rPr>
        <w:t xml:space="preserve">GL: </w:t>
      </w:r>
      <w:r w:rsidRPr="000864B3">
        <w:rPr>
          <w:highlight w:val="lightGray"/>
        </w:rPr>
        <w:t>Increasing catches of white-beaked dolphins have been reported since 2009 in southeast Greenland, probably due to a reduction of summer sea ice making the animals more accessible to hunters.</w:t>
      </w:r>
    </w:p>
    <w:p w14:paraId="60AA8393" w14:textId="77777777" w:rsidR="000864B3" w:rsidRPr="00381A18" w:rsidRDefault="000864B3" w:rsidP="000864B3">
      <w:pPr>
        <w:pStyle w:val="Default"/>
        <w:rPr>
          <w:b/>
          <w:color w:val="auto"/>
          <w:sz w:val="22"/>
          <w:szCs w:val="22"/>
          <w:lang w:val="en-GB"/>
        </w:rPr>
      </w:pPr>
    </w:p>
    <w:p w14:paraId="7616FCBB" w14:textId="1DFB1BC5" w:rsidR="00157231" w:rsidRPr="00C70E09" w:rsidRDefault="000C6934" w:rsidP="00C70E09">
      <w:pPr>
        <w:pStyle w:val="Default"/>
        <w:numPr>
          <w:ilvl w:val="2"/>
          <w:numId w:val="2"/>
        </w:numPr>
        <w:ind w:left="1134" w:hanging="567"/>
        <w:rPr>
          <w:b/>
          <w:sz w:val="22"/>
          <w:szCs w:val="22"/>
          <w:lang w:val="en-GB"/>
        </w:rPr>
      </w:pPr>
      <w:r>
        <w:rPr>
          <w:b/>
          <w:sz w:val="22"/>
          <w:szCs w:val="22"/>
          <w:lang w:val="en-GB"/>
        </w:rPr>
        <w:t xml:space="preserve"> </w:t>
      </w:r>
      <w:r w:rsidR="00C0203E">
        <w:rPr>
          <w:b/>
          <w:sz w:val="22"/>
          <w:szCs w:val="22"/>
          <w:lang w:val="en-GB"/>
        </w:rPr>
        <w:t>Review and status of active</w:t>
      </w:r>
      <w:r w:rsidR="00C94689" w:rsidRPr="00353132">
        <w:rPr>
          <w:b/>
          <w:sz w:val="22"/>
          <w:szCs w:val="22"/>
          <w:lang w:val="en-GB"/>
        </w:rPr>
        <w:t xml:space="preserve"> requests</w:t>
      </w:r>
      <w:r w:rsidR="004A44E7" w:rsidRPr="00353132">
        <w:rPr>
          <w:b/>
          <w:sz w:val="22"/>
          <w:szCs w:val="22"/>
          <w:lang w:val="en-GB"/>
        </w:rPr>
        <w:t xml:space="preserve"> (R-3.9.6)</w:t>
      </w:r>
    </w:p>
    <w:p w14:paraId="34193D60" w14:textId="00CEE79A" w:rsidR="00317AC6" w:rsidRDefault="00157231" w:rsidP="00C70E09">
      <w:pPr>
        <w:pStyle w:val="Default"/>
        <w:rPr>
          <w:i/>
          <w:sz w:val="22"/>
          <w:szCs w:val="22"/>
          <w:lang w:val="en-GB" w:eastAsia="ja-JP"/>
        </w:rPr>
      </w:pPr>
      <w:r w:rsidRPr="00F23D85">
        <w:rPr>
          <w:b/>
          <w:bCs/>
          <w:i/>
          <w:sz w:val="22"/>
          <w:szCs w:val="22"/>
          <w:lang w:val="en-GB" w:eastAsia="ja-JP"/>
        </w:rPr>
        <w:t xml:space="preserve">R-3.9.6 </w:t>
      </w:r>
      <w:r w:rsidR="0016767E" w:rsidRPr="00F23D85">
        <w:rPr>
          <w:b/>
          <w:i/>
          <w:sz w:val="22"/>
          <w:szCs w:val="22"/>
          <w:lang w:val="en-GB" w:eastAsia="ja-JP"/>
        </w:rPr>
        <w:t>(ongoing):</w:t>
      </w:r>
      <w:r w:rsidR="0016767E" w:rsidRPr="00F23D85">
        <w:rPr>
          <w:i/>
          <w:sz w:val="22"/>
          <w:szCs w:val="22"/>
          <w:lang w:val="en-GB" w:eastAsia="ja-JP"/>
        </w:rPr>
        <w:t xml:space="preserve"> assessments of dolphin species</w:t>
      </w:r>
    </w:p>
    <w:p w14:paraId="4CB35186" w14:textId="77777777" w:rsidR="00C70E09" w:rsidRPr="00C70E09" w:rsidRDefault="00C70E09" w:rsidP="00C70E09">
      <w:pPr>
        <w:pStyle w:val="Default"/>
        <w:rPr>
          <w:i/>
          <w:sz w:val="22"/>
          <w:szCs w:val="22"/>
          <w:lang w:val="en-GB" w:eastAsia="ja-JP"/>
        </w:rPr>
      </w:pPr>
    </w:p>
    <w:p w14:paraId="3A50F754" w14:textId="45650B57" w:rsidR="00303C1F" w:rsidRPr="00C70E09" w:rsidRDefault="00353132" w:rsidP="00D3693D">
      <w:pPr>
        <w:pStyle w:val="Default"/>
        <w:numPr>
          <w:ilvl w:val="2"/>
          <w:numId w:val="2"/>
        </w:numPr>
        <w:ind w:left="1134" w:hanging="567"/>
        <w:rPr>
          <w:b/>
          <w:sz w:val="22"/>
          <w:szCs w:val="22"/>
          <w:lang w:val="en-GB"/>
        </w:rPr>
      </w:pPr>
      <w:r>
        <w:rPr>
          <w:b/>
          <w:color w:val="auto"/>
          <w:sz w:val="22"/>
          <w:szCs w:val="22"/>
          <w:lang w:val="en-GB"/>
        </w:rPr>
        <w:t xml:space="preserve"> </w:t>
      </w:r>
      <w:r w:rsidR="00AE4134" w:rsidRPr="00F23D85">
        <w:rPr>
          <w:b/>
          <w:color w:val="auto"/>
          <w:sz w:val="22"/>
          <w:szCs w:val="22"/>
          <w:lang w:val="en-GB"/>
        </w:rPr>
        <w:t>Future work</w:t>
      </w:r>
    </w:p>
    <w:p w14:paraId="5070D9FA" w14:textId="77777777" w:rsidR="00C70E09" w:rsidRPr="00F23D85" w:rsidRDefault="00C70E09" w:rsidP="00C70E09">
      <w:pPr>
        <w:pStyle w:val="Default"/>
        <w:rPr>
          <w:b/>
          <w:sz w:val="22"/>
          <w:szCs w:val="22"/>
          <w:lang w:val="en-GB"/>
        </w:rPr>
      </w:pPr>
    </w:p>
    <w:p w14:paraId="076FB473" w14:textId="77777777" w:rsidR="00303C1F" w:rsidRPr="00F23D85" w:rsidRDefault="0020311A" w:rsidP="00D3693D">
      <w:pPr>
        <w:pStyle w:val="Default"/>
        <w:numPr>
          <w:ilvl w:val="1"/>
          <w:numId w:val="2"/>
        </w:numPr>
        <w:ind w:left="567" w:hanging="567"/>
        <w:rPr>
          <w:b/>
          <w:sz w:val="22"/>
          <w:szCs w:val="22"/>
          <w:u w:val="single"/>
          <w:lang w:val="en-GB"/>
        </w:rPr>
      </w:pPr>
      <w:r w:rsidRPr="00F23D85">
        <w:rPr>
          <w:b/>
          <w:color w:val="auto"/>
          <w:sz w:val="22"/>
          <w:szCs w:val="22"/>
          <w:u w:val="single"/>
          <w:lang w:val="en-GB"/>
        </w:rPr>
        <w:t>Harbour porpoise</w:t>
      </w:r>
    </w:p>
    <w:p w14:paraId="50260D4B" w14:textId="68537A71" w:rsidR="0080153F" w:rsidRPr="0080153F" w:rsidRDefault="0080153F" w:rsidP="00D3693D">
      <w:pPr>
        <w:pStyle w:val="Default"/>
        <w:numPr>
          <w:ilvl w:val="2"/>
          <w:numId w:val="2"/>
        </w:numPr>
        <w:ind w:left="1134" w:hanging="567"/>
        <w:jc w:val="both"/>
        <w:rPr>
          <w:b/>
          <w:color w:val="auto"/>
          <w:sz w:val="22"/>
          <w:szCs w:val="22"/>
          <w:lang w:val="en-GB"/>
        </w:rPr>
      </w:pPr>
      <w:r>
        <w:rPr>
          <w:b/>
          <w:color w:val="auto"/>
          <w:sz w:val="22"/>
          <w:szCs w:val="22"/>
          <w:lang w:val="en-GB"/>
        </w:rPr>
        <w:t xml:space="preserve"> </w:t>
      </w:r>
      <w:r w:rsidRPr="00483831">
        <w:rPr>
          <w:b/>
          <w:color w:val="auto"/>
          <w:sz w:val="22"/>
          <w:szCs w:val="22"/>
          <w:lang w:val="en-GB"/>
        </w:rPr>
        <w:t xml:space="preserve">AEWG </w:t>
      </w:r>
      <w:r>
        <w:rPr>
          <w:b/>
          <w:color w:val="auto"/>
          <w:sz w:val="22"/>
          <w:szCs w:val="22"/>
          <w:lang w:val="en-GB"/>
        </w:rPr>
        <w:t>2018 [SC/25/12]</w:t>
      </w:r>
      <w:r w:rsidR="00EF50BE" w:rsidRPr="0080153F">
        <w:rPr>
          <w:b/>
          <w:sz w:val="22"/>
          <w:szCs w:val="22"/>
          <w:lang w:val="en-GB"/>
        </w:rPr>
        <w:t xml:space="preserve"> </w:t>
      </w:r>
    </w:p>
    <w:p w14:paraId="356CA593" w14:textId="5EAA822E" w:rsidR="00EF50BE" w:rsidRDefault="0080153F" w:rsidP="00D3693D">
      <w:pPr>
        <w:pStyle w:val="Default"/>
        <w:numPr>
          <w:ilvl w:val="2"/>
          <w:numId w:val="2"/>
        </w:numPr>
        <w:ind w:left="1134" w:hanging="567"/>
        <w:rPr>
          <w:b/>
          <w:sz w:val="22"/>
          <w:szCs w:val="22"/>
          <w:lang w:val="en-GB"/>
        </w:rPr>
      </w:pPr>
      <w:r>
        <w:rPr>
          <w:b/>
          <w:sz w:val="22"/>
          <w:szCs w:val="22"/>
          <w:lang w:val="en-GB"/>
        </w:rPr>
        <w:t xml:space="preserve"> </w:t>
      </w:r>
      <w:r w:rsidR="00EF50BE" w:rsidRPr="00F23D85">
        <w:rPr>
          <w:b/>
          <w:sz w:val="22"/>
          <w:szCs w:val="22"/>
          <w:lang w:val="en-GB"/>
        </w:rPr>
        <w:t>Update</w:t>
      </w:r>
      <w:r w:rsidR="00381A18">
        <w:rPr>
          <w:b/>
          <w:sz w:val="22"/>
          <w:szCs w:val="22"/>
          <w:lang w:val="en-GB"/>
        </w:rPr>
        <w:t xml:space="preserve"> [SC/25/13]</w:t>
      </w:r>
    </w:p>
    <w:p w14:paraId="404F8EBF" w14:textId="14672FB4" w:rsidR="000864B3" w:rsidRPr="00C70E09" w:rsidRDefault="000864B3" w:rsidP="000864B3">
      <w:pPr>
        <w:pStyle w:val="Default"/>
        <w:rPr>
          <w:sz w:val="22"/>
          <w:szCs w:val="22"/>
          <w:lang w:val="en-GB"/>
        </w:rPr>
      </w:pPr>
      <w:r w:rsidRPr="000864B3">
        <w:rPr>
          <w:sz w:val="22"/>
          <w:szCs w:val="22"/>
          <w:highlight w:val="green"/>
          <w:lang w:val="en-GB"/>
        </w:rPr>
        <w:t xml:space="preserve">Update Norway and </w:t>
      </w:r>
      <w:proofErr w:type="spellStart"/>
      <w:r w:rsidRPr="000864B3">
        <w:rPr>
          <w:sz w:val="22"/>
          <w:szCs w:val="22"/>
          <w:highlight w:val="green"/>
          <w:lang w:val="en-GB"/>
        </w:rPr>
        <w:t>Greeenland</w:t>
      </w:r>
      <w:proofErr w:type="spellEnd"/>
    </w:p>
    <w:p w14:paraId="0BC8FFD4" w14:textId="77777777" w:rsidR="00EF50BE" w:rsidRDefault="00EF50BE" w:rsidP="00D3693D">
      <w:pPr>
        <w:pStyle w:val="ListParagraph"/>
        <w:numPr>
          <w:ilvl w:val="2"/>
          <w:numId w:val="2"/>
        </w:numPr>
        <w:ind w:left="1134" w:hanging="567"/>
        <w:contextualSpacing/>
        <w:jc w:val="both"/>
        <w:rPr>
          <w:b/>
          <w:szCs w:val="22"/>
        </w:rPr>
      </w:pPr>
      <w:r>
        <w:rPr>
          <w:b/>
          <w:szCs w:val="22"/>
        </w:rPr>
        <w:t xml:space="preserve"> HP Workshop December 2018</w:t>
      </w:r>
    </w:p>
    <w:p w14:paraId="37704F03" w14:textId="2228B174" w:rsidR="001655B1" w:rsidRPr="00C70E09" w:rsidRDefault="00EF50BE" w:rsidP="001655B1">
      <w:pPr>
        <w:pStyle w:val="ListParagraph"/>
        <w:numPr>
          <w:ilvl w:val="2"/>
          <w:numId w:val="2"/>
        </w:numPr>
        <w:ind w:left="1134" w:hanging="567"/>
        <w:contextualSpacing/>
        <w:jc w:val="both"/>
        <w:rPr>
          <w:b/>
          <w:szCs w:val="22"/>
        </w:rPr>
      </w:pPr>
      <w:r>
        <w:rPr>
          <w:b/>
          <w:szCs w:val="22"/>
        </w:rPr>
        <w:t xml:space="preserve"> </w:t>
      </w:r>
      <w:r w:rsidRPr="00F23D85">
        <w:rPr>
          <w:b/>
          <w:szCs w:val="22"/>
        </w:rPr>
        <w:t>HPWG 201</w:t>
      </w:r>
      <w:r>
        <w:rPr>
          <w:b/>
          <w:szCs w:val="22"/>
        </w:rPr>
        <w:t>9</w:t>
      </w:r>
    </w:p>
    <w:p w14:paraId="283CF427" w14:textId="77777777" w:rsidR="001655B1" w:rsidRPr="00391BDB" w:rsidRDefault="001655B1" w:rsidP="001655B1">
      <w:pPr>
        <w:rPr>
          <w:highlight w:val="lightGray"/>
        </w:rPr>
      </w:pPr>
      <w:r w:rsidRPr="00391BDB">
        <w:rPr>
          <w:highlight w:val="lightGray"/>
        </w:rPr>
        <w:t>• Status of past recommendations – are we on track for the next meeting? The ones completed are not listed here:</w:t>
      </w:r>
    </w:p>
    <w:p w14:paraId="456F35CA" w14:textId="77777777" w:rsidR="001655B1" w:rsidRPr="00391BDB" w:rsidRDefault="001655B1" w:rsidP="001655B1">
      <w:pPr>
        <w:rPr>
          <w:highlight w:val="lightGray"/>
        </w:rPr>
      </w:pPr>
      <w:r w:rsidRPr="00391BDB">
        <w:rPr>
          <w:highlight w:val="lightGray"/>
        </w:rPr>
        <w:t xml:space="preserve"> • Norway- update on reference fleet and bycatch estimates o Re-analysis completed – but not accepted by BYCWG – re-re-analysis needs to be done</w:t>
      </w:r>
    </w:p>
    <w:p w14:paraId="566F5402" w14:textId="77777777" w:rsidR="001655B1" w:rsidRPr="00391BDB" w:rsidRDefault="001655B1" w:rsidP="001655B1">
      <w:pPr>
        <w:rPr>
          <w:highlight w:val="lightGray"/>
        </w:rPr>
      </w:pPr>
      <w:r w:rsidRPr="00391BDB">
        <w:rPr>
          <w:highlight w:val="lightGray"/>
        </w:rPr>
        <w:t xml:space="preserve"> • Norway- update on survey for HP in 2016 – abundance est. ready for AEWG? </w:t>
      </w:r>
    </w:p>
    <w:p w14:paraId="07F6B176" w14:textId="77777777" w:rsidR="001655B1" w:rsidRPr="00391BDB" w:rsidRDefault="001655B1" w:rsidP="001655B1">
      <w:pPr>
        <w:rPr>
          <w:highlight w:val="lightGray"/>
        </w:rPr>
      </w:pPr>
      <w:r w:rsidRPr="00391BDB">
        <w:rPr>
          <w:highlight w:val="lightGray"/>
        </w:rPr>
        <w:t xml:space="preserve">• Norway- update on </w:t>
      </w:r>
      <w:proofErr w:type="spellStart"/>
      <w:r w:rsidRPr="00391BDB">
        <w:rPr>
          <w:highlight w:val="lightGray"/>
        </w:rPr>
        <w:t>pinger</w:t>
      </w:r>
      <w:proofErr w:type="spellEnd"/>
      <w:r w:rsidRPr="00391BDB">
        <w:rPr>
          <w:highlight w:val="lightGray"/>
        </w:rPr>
        <w:t xml:space="preserve"> experiments on monkfish gillnets </w:t>
      </w:r>
    </w:p>
    <w:p w14:paraId="1E02C274" w14:textId="77777777" w:rsidR="001655B1" w:rsidRDefault="001655B1" w:rsidP="001655B1">
      <w:r w:rsidRPr="00391BDB">
        <w:rPr>
          <w:highlight w:val="lightGray"/>
        </w:rPr>
        <w:lastRenderedPageBreak/>
        <w:t xml:space="preserve"> • Greenland- update on catch history validation</w:t>
      </w:r>
    </w:p>
    <w:p w14:paraId="7B4F31F8" w14:textId="77777777" w:rsidR="001655B1" w:rsidRPr="001655B1" w:rsidRDefault="001655B1" w:rsidP="001655B1">
      <w:pPr>
        <w:contextualSpacing/>
        <w:jc w:val="both"/>
        <w:rPr>
          <w:b/>
          <w:szCs w:val="22"/>
        </w:rPr>
      </w:pPr>
    </w:p>
    <w:p w14:paraId="7E5219DF" w14:textId="43077D7A" w:rsidR="0016767E" w:rsidRPr="00C70E09" w:rsidRDefault="00EF50BE" w:rsidP="00C70E09">
      <w:pPr>
        <w:pStyle w:val="Default"/>
        <w:numPr>
          <w:ilvl w:val="2"/>
          <w:numId w:val="2"/>
        </w:numPr>
        <w:ind w:left="1134" w:hanging="567"/>
        <w:rPr>
          <w:b/>
          <w:sz w:val="22"/>
          <w:szCs w:val="22"/>
          <w:lang w:val="en-GB"/>
        </w:rPr>
      </w:pPr>
      <w:r>
        <w:rPr>
          <w:b/>
          <w:sz w:val="22"/>
          <w:szCs w:val="22"/>
          <w:lang w:val="en-GB"/>
        </w:rPr>
        <w:t xml:space="preserve"> </w:t>
      </w:r>
      <w:r w:rsidR="00C0203E">
        <w:rPr>
          <w:b/>
          <w:sz w:val="22"/>
          <w:szCs w:val="22"/>
          <w:lang w:val="en-GB"/>
        </w:rPr>
        <w:t>Review and status of active</w:t>
      </w:r>
      <w:r w:rsidR="00C94689" w:rsidRPr="00353132">
        <w:rPr>
          <w:b/>
          <w:sz w:val="22"/>
          <w:szCs w:val="22"/>
          <w:lang w:val="en-GB"/>
        </w:rPr>
        <w:t xml:space="preserve"> requests</w:t>
      </w:r>
      <w:r w:rsidR="005A6DA2" w:rsidRPr="00353132">
        <w:rPr>
          <w:b/>
          <w:sz w:val="22"/>
          <w:szCs w:val="22"/>
          <w:lang w:val="en-GB"/>
        </w:rPr>
        <w:t xml:space="preserve"> (R-3.10.1)</w:t>
      </w:r>
    </w:p>
    <w:p w14:paraId="2EB77760" w14:textId="3CF70200" w:rsidR="0016767E" w:rsidRPr="00F23D85" w:rsidRDefault="0016767E" w:rsidP="000339B5">
      <w:pPr>
        <w:pStyle w:val="Default"/>
        <w:jc w:val="both"/>
        <w:rPr>
          <w:i/>
          <w:sz w:val="22"/>
          <w:szCs w:val="22"/>
          <w:lang w:val="en-GB"/>
        </w:rPr>
      </w:pPr>
      <w:r w:rsidRPr="00F23D85">
        <w:rPr>
          <w:b/>
          <w:i/>
          <w:sz w:val="22"/>
          <w:szCs w:val="22"/>
          <w:lang w:val="en-GB"/>
        </w:rPr>
        <w:t>R-3.10.1 (ongoing):</w:t>
      </w:r>
      <w:r w:rsidRPr="00F23D85">
        <w:rPr>
          <w:sz w:val="22"/>
          <w:szCs w:val="22"/>
          <w:lang w:val="en-GB"/>
        </w:rPr>
        <w:t xml:space="preserve"> </w:t>
      </w:r>
      <w:r w:rsidR="00B16F9E" w:rsidRPr="00B16F9E">
        <w:rPr>
          <w:i/>
          <w:sz w:val="22"/>
          <w:szCs w:val="22"/>
          <w:lang w:val="en-GB"/>
        </w:rPr>
        <w:t>To perform a comprehensive assessment of the species throughout its range, which might include distribution and abundance, stock identity, biological parameters, ecological interaction, pollutants, removals and sustainability of removals.</w:t>
      </w:r>
      <w:r w:rsidRPr="00F23D85">
        <w:rPr>
          <w:i/>
          <w:sz w:val="22"/>
          <w:szCs w:val="22"/>
          <w:lang w:val="en-GB"/>
        </w:rPr>
        <w:t xml:space="preserve"> </w:t>
      </w:r>
    </w:p>
    <w:p w14:paraId="23460C55" w14:textId="77777777" w:rsidR="0016767E" w:rsidRPr="00F23D85" w:rsidRDefault="0016767E" w:rsidP="0016767E">
      <w:pPr>
        <w:pStyle w:val="Default"/>
        <w:tabs>
          <w:tab w:val="left" w:pos="480"/>
          <w:tab w:val="left" w:pos="851"/>
          <w:tab w:val="left" w:pos="1386"/>
        </w:tabs>
        <w:ind w:left="720"/>
        <w:rPr>
          <w:sz w:val="22"/>
          <w:szCs w:val="22"/>
          <w:lang w:val="en-GB"/>
        </w:rPr>
      </w:pPr>
    </w:p>
    <w:p w14:paraId="60C17912" w14:textId="164B5C02" w:rsidR="00E26E2B" w:rsidRDefault="000C6934" w:rsidP="00D3693D">
      <w:pPr>
        <w:pStyle w:val="ListParagraph"/>
        <w:numPr>
          <w:ilvl w:val="2"/>
          <w:numId w:val="2"/>
        </w:numPr>
        <w:ind w:left="1134" w:hanging="567"/>
        <w:contextualSpacing/>
        <w:jc w:val="both"/>
        <w:rPr>
          <w:b/>
          <w:szCs w:val="22"/>
        </w:rPr>
      </w:pPr>
      <w:r>
        <w:rPr>
          <w:b/>
          <w:szCs w:val="22"/>
        </w:rPr>
        <w:t xml:space="preserve"> </w:t>
      </w:r>
      <w:r w:rsidR="00E26E2B">
        <w:rPr>
          <w:b/>
          <w:szCs w:val="22"/>
        </w:rPr>
        <w:t>Future work</w:t>
      </w:r>
    </w:p>
    <w:p w14:paraId="64157E1C" w14:textId="77777777" w:rsidR="00C70E09" w:rsidRPr="00C70E09" w:rsidRDefault="00C70E09" w:rsidP="00C70E09">
      <w:pPr>
        <w:contextualSpacing/>
        <w:jc w:val="both"/>
        <w:rPr>
          <w:b/>
          <w:szCs w:val="22"/>
        </w:rPr>
      </w:pPr>
    </w:p>
    <w:p w14:paraId="0392FE35" w14:textId="053920ED" w:rsidR="00BD6E84" w:rsidRPr="00F23D85" w:rsidRDefault="009A10B8" w:rsidP="00D3693D">
      <w:pPr>
        <w:pStyle w:val="Default"/>
        <w:numPr>
          <w:ilvl w:val="1"/>
          <w:numId w:val="2"/>
        </w:numPr>
        <w:ind w:left="567" w:hanging="567"/>
        <w:rPr>
          <w:b/>
          <w:sz w:val="22"/>
          <w:szCs w:val="22"/>
          <w:u w:val="single"/>
          <w:lang w:val="en-GB"/>
        </w:rPr>
      </w:pPr>
      <w:r w:rsidRPr="00F23D85">
        <w:rPr>
          <w:b/>
          <w:color w:val="auto"/>
          <w:sz w:val="22"/>
          <w:szCs w:val="22"/>
          <w:u w:val="single"/>
          <w:lang w:val="en-GB"/>
        </w:rPr>
        <w:t>Sperm whale</w:t>
      </w:r>
    </w:p>
    <w:p w14:paraId="51CC1E66" w14:textId="52DE646A" w:rsidR="0080153F" w:rsidRPr="0080153F" w:rsidRDefault="0080153F" w:rsidP="00D3693D">
      <w:pPr>
        <w:pStyle w:val="Default"/>
        <w:numPr>
          <w:ilvl w:val="2"/>
          <w:numId w:val="2"/>
        </w:numPr>
        <w:ind w:left="1134" w:hanging="567"/>
        <w:jc w:val="both"/>
        <w:rPr>
          <w:b/>
          <w:color w:val="auto"/>
          <w:sz w:val="22"/>
          <w:szCs w:val="22"/>
          <w:lang w:val="en-GB"/>
        </w:rPr>
      </w:pPr>
      <w:r>
        <w:rPr>
          <w:b/>
          <w:sz w:val="22"/>
          <w:szCs w:val="22"/>
          <w:lang w:val="en-GB"/>
        </w:rPr>
        <w:t xml:space="preserve"> </w:t>
      </w:r>
      <w:r w:rsidRPr="00483831">
        <w:rPr>
          <w:b/>
          <w:color w:val="auto"/>
          <w:sz w:val="22"/>
          <w:szCs w:val="22"/>
          <w:lang w:val="en-GB"/>
        </w:rPr>
        <w:t xml:space="preserve">AEWG </w:t>
      </w:r>
      <w:r>
        <w:rPr>
          <w:b/>
          <w:color w:val="auto"/>
          <w:sz w:val="22"/>
          <w:szCs w:val="22"/>
          <w:lang w:val="en-GB"/>
        </w:rPr>
        <w:t>2018 [SC/25/12]</w:t>
      </w:r>
      <w:r w:rsidR="00EF50BE" w:rsidRPr="0080153F">
        <w:rPr>
          <w:b/>
          <w:sz w:val="22"/>
          <w:szCs w:val="22"/>
          <w:lang w:val="en-GB"/>
        </w:rPr>
        <w:t xml:space="preserve"> </w:t>
      </w:r>
    </w:p>
    <w:p w14:paraId="19BF09CF" w14:textId="6534BB70" w:rsidR="00303C1F" w:rsidRDefault="0080153F" w:rsidP="00D3693D">
      <w:pPr>
        <w:pStyle w:val="Default"/>
        <w:numPr>
          <w:ilvl w:val="2"/>
          <w:numId w:val="2"/>
        </w:numPr>
        <w:ind w:left="1134" w:hanging="567"/>
        <w:rPr>
          <w:b/>
          <w:sz w:val="22"/>
          <w:szCs w:val="22"/>
          <w:lang w:val="en-GB"/>
        </w:rPr>
      </w:pPr>
      <w:r>
        <w:rPr>
          <w:b/>
          <w:sz w:val="22"/>
          <w:szCs w:val="22"/>
          <w:lang w:val="en-GB"/>
        </w:rPr>
        <w:t xml:space="preserve"> </w:t>
      </w:r>
      <w:r w:rsidR="009F5E96" w:rsidRPr="00F23D85">
        <w:rPr>
          <w:b/>
          <w:sz w:val="22"/>
          <w:szCs w:val="22"/>
          <w:lang w:val="en-GB"/>
        </w:rPr>
        <w:t>Update</w:t>
      </w:r>
    </w:p>
    <w:p w14:paraId="3307AC94" w14:textId="348BFF16" w:rsidR="006E3A6F" w:rsidRPr="00F23D85" w:rsidRDefault="006E3A6F" w:rsidP="00D3693D">
      <w:pPr>
        <w:pStyle w:val="Default"/>
        <w:numPr>
          <w:ilvl w:val="2"/>
          <w:numId w:val="2"/>
        </w:numPr>
        <w:ind w:left="1134" w:hanging="567"/>
        <w:rPr>
          <w:b/>
          <w:sz w:val="22"/>
          <w:szCs w:val="22"/>
          <w:lang w:val="en-GB"/>
        </w:rPr>
      </w:pPr>
      <w:r>
        <w:rPr>
          <w:b/>
          <w:sz w:val="22"/>
          <w:szCs w:val="22"/>
          <w:lang w:val="en-GB"/>
        </w:rPr>
        <w:t>Review and status of active</w:t>
      </w:r>
      <w:r w:rsidRPr="00F23D85">
        <w:rPr>
          <w:b/>
          <w:sz w:val="22"/>
          <w:szCs w:val="22"/>
          <w:lang w:val="en-GB"/>
        </w:rPr>
        <w:t xml:space="preserve"> requests</w:t>
      </w:r>
      <w:r>
        <w:rPr>
          <w:b/>
          <w:sz w:val="22"/>
          <w:szCs w:val="22"/>
          <w:lang w:val="en-GB"/>
        </w:rPr>
        <w:t xml:space="preserve"> (none)</w:t>
      </w:r>
    </w:p>
    <w:p w14:paraId="530DDB27" w14:textId="577EA821" w:rsidR="00303C1F" w:rsidRPr="00C70E09" w:rsidRDefault="00EF50BE" w:rsidP="00D3693D">
      <w:pPr>
        <w:pStyle w:val="Default"/>
        <w:numPr>
          <w:ilvl w:val="2"/>
          <w:numId w:val="2"/>
        </w:numPr>
        <w:ind w:left="1134" w:hanging="567"/>
        <w:rPr>
          <w:b/>
          <w:sz w:val="22"/>
          <w:szCs w:val="22"/>
          <w:lang w:val="en-GB"/>
        </w:rPr>
      </w:pPr>
      <w:r>
        <w:rPr>
          <w:b/>
          <w:color w:val="auto"/>
          <w:sz w:val="22"/>
          <w:szCs w:val="22"/>
          <w:lang w:val="en-GB"/>
        </w:rPr>
        <w:t xml:space="preserve"> </w:t>
      </w:r>
      <w:r w:rsidR="009A10B8" w:rsidRPr="00F23D85">
        <w:rPr>
          <w:b/>
          <w:color w:val="auto"/>
          <w:sz w:val="22"/>
          <w:szCs w:val="22"/>
          <w:lang w:val="en-GB"/>
        </w:rPr>
        <w:t>Future work</w:t>
      </w:r>
    </w:p>
    <w:p w14:paraId="3104DA7F" w14:textId="77777777" w:rsidR="00C70E09" w:rsidRPr="00F23D85" w:rsidRDefault="00C70E09" w:rsidP="00C70E09">
      <w:pPr>
        <w:pStyle w:val="Default"/>
        <w:rPr>
          <w:b/>
          <w:sz w:val="22"/>
          <w:szCs w:val="22"/>
          <w:lang w:val="en-GB"/>
        </w:rPr>
      </w:pPr>
    </w:p>
    <w:p w14:paraId="396465E8" w14:textId="77777777" w:rsidR="00421BEB" w:rsidRDefault="00AE4134" w:rsidP="00D3693D">
      <w:pPr>
        <w:pStyle w:val="Default"/>
        <w:numPr>
          <w:ilvl w:val="1"/>
          <w:numId w:val="2"/>
        </w:numPr>
        <w:ind w:left="567" w:hanging="567"/>
        <w:rPr>
          <w:b/>
          <w:sz w:val="22"/>
          <w:szCs w:val="22"/>
          <w:u w:val="single"/>
          <w:lang w:val="en-GB"/>
        </w:rPr>
      </w:pPr>
      <w:r w:rsidRPr="00F23D85">
        <w:rPr>
          <w:b/>
          <w:color w:val="auto"/>
          <w:sz w:val="22"/>
          <w:szCs w:val="22"/>
          <w:u w:val="single"/>
          <w:lang w:val="en-GB"/>
        </w:rPr>
        <w:t>Bowhead whale</w:t>
      </w:r>
      <w:r w:rsidR="003418E1" w:rsidRPr="00F23D85">
        <w:rPr>
          <w:b/>
          <w:sz w:val="22"/>
          <w:szCs w:val="22"/>
          <w:u w:val="single"/>
          <w:lang w:val="en-GB"/>
        </w:rPr>
        <w:t xml:space="preserve"> </w:t>
      </w:r>
    </w:p>
    <w:p w14:paraId="416A63E9" w14:textId="63E58CB8" w:rsidR="00303C1F" w:rsidRDefault="00EF50BE" w:rsidP="00D3693D">
      <w:pPr>
        <w:pStyle w:val="Default"/>
        <w:numPr>
          <w:ilvl w:val="2"/>
          <w:numId w:val="2"/>
        </w:numPr>
        <w:ind w:left="1134" w:hanging="567"/>
        <w:rPr>
          <w:b/>
          <w:sz w:val="22"/>
          <w:szCs w:val="22"/>
          <w:lang w:val="en-GB"/>
        </w:rPr>
      </w:pPr>
      <w:r>
        <w:rPr>
          <w:b/>
          <w:sz w:val="22"/>
          <w:szCs w:val="22"/>
          <w:lang w:val="en-GB"/>
        </w:rPr>
        <w:t xml:space="preserve"> </w:t>
      </w:r>
      <w:r w:rsidR="00DC45D9" w:rsidRPr="00F23D85">
        <w:rPr>
          <w:b/>
          <w:sz w:val="22"/>
          <w:szCs w:val="22"/>
          <w:lang w:val="en-GB"/>
        </w:rPr>
        <w:t>Update</w:t>
      </w:r>
    </w:p>
    <w:p w14:paraId="785462C1" w14:textId="5765532D" w:rsidR="006E3A6F" w:rsidRPr="00F23D85" w:rsidRDefault="006E3A6F" w:rsidP="00D3693D">
      <w:pPr>
        <w:pStyle w:val="Default"/>
        <w:numPr>
          <w:ilvl w:val="2"/>
          <w:numId w:val="2"/>
        </w:numPr>
        <w:ind w:left="1134" w:hanging="567"/>
        <w:rPr>
          <w:b/>
          <w:sz w:val="22"/>
          <w:szCs w:val="22"/>
          <w:lang w:val="en-GB"/>
        </w:rPr>
      </w:pPr>
      <w:r>
        <w:rPr>
          <w:b/>
          <w:sz w:val="22"/>
          <w:szCs w:val="22"/>
          <w:lang w:val="en-GB"/>
        </w:rPr>
        <w:t xml:space="preserve"> Review and status of active</w:t>
      </w:r>
      <w:r w:rsidRPr="00F23D85">
        <w:rPr>
          <w:b/>
          <w:sz w:val="22"/>
          <w:szCs w:val="22"/>
          <w:lang w:val="en-GB"/>
        </w:rPr>
        <w:t xml:space="preserve"> requests</w:t>
      </w:r>
      <w:r>
        <w:rPr>
          <w:b/>
          <w:sz w:val="22"/>
          <w:szCs w:val="22"/>
          <w:lang w:val="en-GB"/>
        </w:rPr>
        <w:t xml:space="preserve"> (none)</w:t>
      </w:r>
    </w:p>
    <w:p w14:paraId="2A8D1398" w14:textId="223F122E" w:rsidR="00937647" w:rsidRPr="00C70E09" w:rsidRDefault="00EF50BE" w:rsidP="00D3693D">
      <w:pPr>
        <w:pStyle w:val="Default"/>
        <w:numPr>
          <w:ilvl w:val="2"/>
          <w:numId w:val="2"/>
        </w:numPr>
        <w:ind w:left="1134" w:hanging="567"/>
        <w:rPr>
          <w:b/>
          <w:sz w:val="22"/>
          <w:szCs w:val="22"/>
          <w:lang w:val="en-GB"/>
        </w:rPr>
      </w:pPr>
      <w:r>
        <w:rPr>
          <w:b/>
          <w:color w:val="auto"/>
          <w:sz w:val="22"/>
          <w:szCs w:val="22"/>
          <w:lang w:val="en-GB"/>
        </w:rPr>
        <w:t xml:space="preserve"> </w:t>
      </w:r>
      <w:r w:rsidR="00AE4134" w:rsidRPr="00F23D85">
        <w:rPr>
          <w:b/>
          <w:color w:val="auto"/>
          <w:sz w:val="22"/>
          <w:szCs w:val="22"/>
          <w:lang w:val="en-GB"/>
        </w:rPr>
        <w:t>Future work</w:t>
      </w:r>
    </w:p>
    <w:p w14:paraId="68A93298" w14:textId="77777777" w:rsidR="00C70E09" w:rsidRPr="00F23D85" w:rsidRDefault="00C70E09" w:rsidP="00C70E09">
      <w:pPr>
        <w:pStyle w:val="Default"/>
        <w:rPr>
          <w:b/>
          <w:sz w:val="22"/>
          <w:szCs w:val="22"/>
          <w:lang w:val="en-GB"/>
        </w:rPr>
      </w:pPr>
    </w:p>
    <w:p w14:paraId="4E442EA0" w14:textId="7C54B934" w:rsidR="002533A7" w:rsidRPr="00EF50BE" w:rsidRDefault="00A23E84" w:rsidP="00D3693D">
      <w:pPr>
        <w:pStyle w:val="Default"/>
        <w:numPr>
          <w:ilvl w:val="1"/>
          <w:numId w:val="2"/>
        </w:numPr>
        <w:ind w:left="567" w:hanging="567"/>
        <w:rPr>
          <w:b/>
          <w:color w:val="2E74B5" w:themeColor="accent1" w:themeShade="BF"/>
          <w:sz w:val="22"/>
          <w:szCs w:val="22"/>
          <w:u w:val="single"/>
          <w:lang w:val="en-GB"/>
        </w:rPr>
      </w:pPr>
      <w:r w:rsidRPr="00EF50BE">
        <w:rPr>
          <w:b/>
          <w:sz w:val="22"/>
          <w:szCs w:val="22"/>
          <w:u w:val="single"/>
          <w:lang w:val="en-GB"/>
        </w:rPr>
        <w:t>Blue Whales</w:t>
      </w:r>
    </w:p>
    <w:p w14:paraId="28AFBA93" w14:textId="789569A6" w:rsidR="0080153F" w:rsidRDefault="0080153F" w:rsidP="00D3693D">
      <w:pPr>
        <w:pStyle w:val="Default"/>
        <w:numPr>
          <w:ilvl w:val="2"/>
          <w:numId w:val="2"/>
        </w:numPr>
        <w:ind w:left="1134" w:hanging="567"/>
        <w:jc w:val="both"/>
        <w:rPr>
          <w:b/>
          <w:color w:val="auto"/>
          <w:sz w:val="22"/>
          <w:szCs w:val="22"/>
          <w:lang w:val="en-GB"/>
        </w:rPr>
      </w:pPr>
      <w:r>
        <w:rPr>
          <w:b/>
          <w:color w:val="auto"/>
          <w:sz w:val="22"/>
          <w:szCs w:val="22"/>
          <w:lang w:val="en-GB"/>
        </w:rPr>
        <w:t xml:space="preserve"> </w:t>
      </w:r>
      <w:r w:rsidRPr="00483831">
        <w:rPr>
          <w:b/>
          <w:color w:val="auto"/>
          <w:sz w:val="22"/>
          <w:szCs w:val="22"/>
          <w:lang w:val="en-GB"/>
        </w:rPr>
        <w:t xml:space="preserve">AEWG </w:t>
      </w:r>
      <w:r>
        <w:rPr>
          <w:b/>
          <w:color w:val="auto"/>
          <w:sz w:val="22"/>
          <w:szCs w:val="22"/>
          <w:lang w:val="en-GB"/>
        </w:rPr>
        <w:t>2018 [SC/25/12]</w:t>
      </w:r>
    </w:p>
    <w:p w14:paraId="5202D5F9" w14:textId="54F29F29" w:rsidR="002533A7" w:rsidRDefault="00353132" w:rsidP="00D3693D">
      <w:pPr>
        <w:pStyle w:val="Default"/>
        <w:numPr>
          <w:ilvl w:val="2"/>
          <w:numId w:val="2"/>
        </w:numPr>
        <w:ind w:left="1134" w:hanging="567"/>
        <w:rPr>
          <w:b/>
          <w:sz w:val="22"/>
          <w:szCs w:val="22"/>
          <w:lang w:val="en-GB"/>
        </w:rPr>
      </w:pPr>
      <w:r w:rsidRPr="0080153F">
        <w:rPr>
          <w:b/>
          <w:sz w:val="22"/>
          <w:szCs w:val="22"/>
          <w:lang w:val="en-GB"/>
        </w:rPr>
        <w:t xml:space="preserve"> </w:t>
      </w:r>
      <w:r w:rsidR="00A23E84" w:rsidRPr="0080153F">
        <w:rPr>
          <w:b/>
          <w:sz w:val="22"/>
          <w:szCs w:val="22"/>
          <w:lang w:val="en-GB"/>
        </w:rPr>
        <w:t>Update</w:t>
      </w:r>
    </w:p>
    <w:p w14:paraId="21DA5CB1" w14:textId="1DCEC0C3" w:rsidR="0080153F" w:rsidRPr="00C70E09" w:rsidRDefault="0080153F" w:rsidP="00C70E09">
      <w:pPr>
        <w:pStyle w:val="Default"/>
        <w:numPr>
          <w:ilvl w:val="2"/>
          <w:numId w:val="2"/>
        </w:numPr>
        <w:ind w:left="1134" w:hanging="567"/>
        <w:rPr>
          <w:b/>
          <w:sz w:val="22"/>
          <w:szCs w:val="22"/>
          <w:lang w:val="en-GB"/>
        </w:rPr>
      </w:pPr>
      <w:r>
        <w:rPr>
          <w:b/>
          <w:sz w:val="22"/>
          <w:szCs w:val="22"/>
          <w:lang w:val="en-GB"/>
        </w:rPr>
        <w:t xml:space="preserve"> Review and status of active requests (</w:t>
      </w:r>
      <w:r w:rsidRPr="00353132">
        <w:rPr>
          <w:b/>
          <w:sz w:val="22"/>
          <w:szCs w:val="22"/>
          <w:lang w:val="en-GB"/>
        </w:rPr>
        <w:t>R-1.7.11</w:t>
      </w:r>
      <w:r>
        <w:rPr>
          <w:b/>
          <w:sz w:val="22"/>
          <w:szCs w:val="22"/>
          <w:lang w:val="en-GB"/>
        </w:rPr>
        <w:t>)</w:t>
      </w:r>
    </w:p>
    <w:p w14:paraId="7B54E555" w14:textId="7F6A5A55" w:rsidR="0080153F" w:rsidRPr="00C70E09" w:rsidRDefault="0080153F" w:rsidP="00C70E09">
      <w:pPr>
        <w:pStyle w:val="Default"/>
        <w:jc w:val="both"/>
        <w:rPr>
          <w:i/>
          <w:sz w:val="22"/>
          <w:szCs w:val="22"/>
          <w:lang w:val="en-GB"/>
        </w:rPr>
      </w:pPr>
      <w:r w:rsidRPr="00F23D85">
        <w:rPr>
          <w:b/>
          <w:i/>
          <w:sz w:val="22"/>
          <w:szCs w:val="22"/>
          <w:lang w:val="en-GB"/>
        </w:rPr>
        <w:t>R-1.7.12 (ongoing):</w:t>
      </w:r>
      <w:r w:rsidRPr="00F23D85">
        <w:rPr>
          <w:i/>
          <w:sz w:val="22"/>
          <w:szCs w:val="22"/>
          <w:lang w:val="en-GB"/>
        </w:rPr>
        <w:t xml:space="preserve"> Greenland requests the SC to give information on sustainable yield based on new abundance estimates expected from TNASS2015 for all large baleen whales in West Greenland waters</w:t>
      </w:r>
    </w:p>
    <w:p w14:paraId="3551BA0F" w14:textId="5D4CCA02" w:rsidR="00A23E84" w:rsidRDefault="000C6934" w:rsidP="00D3693D">
      <w:pPr>
        <w:pStyle w:val="Default"/>
        <w:numPr>
          <w:ilvl w:val="2"/>
          <w:numId w:val="2"/>
        </w:numPr>
        <w:ind w:left="1134" w:hanging="567"/>
        <w:rPr>
          <w:b/>
          <w:sz w:val="22"/>
          <w:szCs w:val="22"/>
          <w:lang w:val="en-GB"/>
        </w:rPr>
      </w:pPr>
      <w:r>
        <w:rPr>
          <w:b/>
          <w:sz w:val="22"/>
          <w:szCs w:val="22"/>
          <w:lang w:val="en-GB"/>
        </w:rPr>
        <w:t xml:space="preserve"> </w:t>
      </w:r>
      <w:r w:rsidR="00A23E84" w:rsidRPr="00F23D85">
        <w:rPr>
          <w:b/>
          <w:sz w:val="22"/>
          <w:szCs w:val="22"/>
          <w:lang w:val="en-GB"/>
        </w:rPr>
        <w:t>Future work</w:t>
      </w:r>
    </w:p>
    <w:p w14:paraId="65EEA7F5" w14:textId="77777777" w:rsidR="006E3A6F" w:rsidRPr="00F23D85" w:rsidRDefault="006E3A6F" w:rsidP="006E3A6F">
      <w:pPr>
        <w:pStyle w:val="Default"/>
        <w:ind w:left="1134"/>
        <w:rPr>
          <w:b/>
          <w:sz w:val="22"/>
          <w:szCs w:val="22"/>
          <w:lang w:val="en-GB"/>
        </w:rPr>
      </w:pPr>
    </w:p>
    <w:p w14:paraId="281864F3" w14:textId="383EE8C2" w:rsidR="00EF50BE" w:rsidRPr="00C70E09" w:rsidRDefault="00D7066F" w:rsidP="00C70E09">
      <w:pPr>
        <w:pStyle w:val="Default"/>
        <w:numPr>
          <w:ilvl w:val="0"/>
          <w:numId w:val="1"/>
        </w:numPr>
        <w:tabs>
          <w:tab w:val="left" w:pos="480"/>
          <w:tab w:val="left" w:pos="851"/>
          <w:tab w:val="left" w:pos="1386"/>
        </w:tabs>
        <w:rPr>
          <w:b/>
          <w:sz w:val="22"/>
          <w:szCs w:val="22"/>
          <w:lang w:val="en-GB"/>
        </w:rPr>
      </w:pPr>
      <w:r>
        <w:rPr>
          <w:b/>
          <w:color w:val="auto"/>
          <w:sz w:val="22"/>
          <w:szCs w:val="22"/>
          <w:lang w:val="en-GB"/>
        </w:rPr>
        <w:t xml:space="preserve">    </w:t>
      </w:r>
      <w:r w:rsidR="00A244C9" w:rsidRPr="00353132">
        <w:rPr>
          <w:b/>
          <w:color w:val="auto"/>
          <w:sz w:val="22"/>
          <w:szCs w:val="22"/>
          <w:lang w:val="en-GB"/>
        </w:rPr>
        <w:t>SURVEY</w:t>
      </w:r>
      <w:r w:rsidR="005A47A3" w:rsidRPr="00353132">
        <w:rPr>
          <w:b/>
          <w:color w:val="auto"/>
          <w:sz w:val="22"/>
          <w:szCs w:val="22"/>
          <w:lang w:val="en-GB"/>
        </w:rPr>
        <w:t>S</w:t>
      </w:r>
      <w:r w:rsidR="00A244C9" w:rsidRPr="00353132">
        <w:rPr>
          <w:b/>
          <w:color w:val="auto"/>
          <w:sz w:val="22"/>
          <w:szCs w:val="22"/>
          <w:lang w:val="en-GB"/>
        </w:rPr>
        <w:t xml:space="preserve"> </w:t>
      </w:r>
    </w:p>
    <w:p w14:paraId="2335C365" w14:textId="0D4DAA55" w:rsidR="006E7438" w:rsidRPr="006E7438" w:rsidRDefault="00353132" w:rsidP="00D3693D">
      <w:pPr>
        <w:pStyle w:val="Default"/>
        <w:numPr>
          <w:ilvl w:val="1"/>
          <w:numId w:val="3"/>
        </w:numPr>
        <w:tabs>
          <w:tab w:val="left" w:pos="480"/>
          <w:tab w:val="left" w:pos="851"/>
          <w:tab w:val="left" w:pos="1386"/>
        </w:tabs>
        <w:rPr>
          <w:b/>
          <w:sz w:val="22"/>
          <w:szCs w:val="22"/>
          <w:u w:val="single"/>
          <w:lang w:val="en-GB"/>
        </w:rPr>
      </w:pPr>
      <w:r>
        <w:rPr>
          <w:b/>
          <w:sz w:val="22"/>
          <w:szCs w:val="22"/>
          <w:lang w:val="en-GB"/>
        </w:rPr>
        <w:t xml:space="preserve"> </w:t>
      </w:r>
      <w:r w:rsidR="00EF50BE">
        <w:rPr>
          <w:b/>
          <w:sz w:val="22"/>
          <w:szCs w:val="22"/>
          <w:lang w:val="en-GB"/>
        </w:rPr>
        <w:t xml:space="preserve"> </w:t>
      </w:r>
      <w:r w:rsidR="006E7438" w:rsidRPr="006E7438">
        <w:rPr>
          <w:b/>
          <w:sz w:val="22"/>
          <w:szCs w:val="22"/>
          <w:u w:val="single"/>
          <w:lang w:val="en-GB"/>
        </w:rPr>
        <w:t>Update “</w:t>
      </w:r>
      <w:r w:rsidR="006E7438" w:rsidRPr="006E7438">
        <w:rPr>
          <w:b/>
          <w:iCs/>
          <w:sz w:val="22"/>
          <w:szCs w:val="22"/>
          <w:u w:val="single"/>
        </w:rPr>
        <w:t>Cetacean abundance and distribution in the North Atlantic”</w:t>
      </w:r>
      <w:r w:rsidR="006E7438" w:rsidRPr="006E7438">
        <w:rPr>
          <w:b/>
          <w:sz w:val="22"/>
          <w:szCs w:val="22"/>
          <w:u w:val="single"/>
          <w:lang w:val="en-GB"/>
        </w:rPr>
        <w:t xml:space="preserve"> workshop</w:t>
      </w:r>
      <w:r w:rsidR="00A8177F">
        <w:rPr>
          <w:b/>
          <w:sz w:val="22"/>
          <w:szCs w:val="22"/>
          <w:u w:val="single"/>
          <w:lang w:val="en-GB"/>
        </w:rPr>
        <w:t xml:space="preserve"> [</w:t>
      </w:r>
      <w:r w:rsidR="00A8177F" w:rsidRPr="00531D4D">
        <w:rPr>
          <w:sz w:val="22"/>
          <w:szCs w:val="22"/>
          <w:u w:val="single"/>
          <w:lang w:val="en-GB"/>
        </w:rPr>
        <w:t>SC/25/FI/18</w:t>
      </w:r>
      <w:r w:rsidR="00A8177F">
        <w:rPr>
          <w:b/>
          <w:sz w:val="22"/>
          <w:szCs w:val="22"/>
          <w:u w:val="single"/>
          <w:lang w:val="en-GB"/>
        </w:rPr>
        <w:t>]</w:t>
      </w:r>
    </w:p>
    <w:p w14:paraId="7D11A702" w14:textId="6501F66A" w:rsidR="00EF50BE" w:rsidRPr="00EF50BE" w:rsidRDefault="006E7438" w:rsidP="00D3693D">
      <w:pPr>
        <w:pStyle w:val="Default"/>
        <w:numPr>
          <w:ilvl w:val="1"/>
          <w:numId w:val="3"/>
        </w:numPr>
        <w:tabs>
          <w:tab w:val="left" w:pos="480"/>
          <w:tab w:val="left" w:pos="851"/>
          <w:tab w:val="left" w:pos="1386"/>
        </w:tabs>
        <w:rPr>
          <w:b/>
          <w:sz w:val="22"/>
          <w:szCs w:val="22"/>
          <w:u w:val="single"/>
          <w:lang w:val="en-GB"/>
        </w:rPr>
      </w:pPr>
      <w:r w:rsidRPr="006E7438">
        <w:rPr>
          <w:b/>
          <w:sz w:val="22"/>
          <w:szCs w:val="22"/>
          <w:lang w:val="en-GB"/>
        </w:rPr>
        <w:t xml:space="preserve">  </w:t>
      </w:r>
      <w:r w:rsidR="00EF50BE" w:rsidRPr="00EF50BE">
        <w:rPr>
          <w:b/>
          <w:sz w:val="22"/>
          <w:szCs w:val="22"/>
          <w:u w:val="single"/>
          <w:lang w:val="en-GB"/>
        </w:rPr>
        <w:t xml:space="preserve">NAMMCO/IWC cooperation reg. AE WGs  </w:t>
      </w:r>
    </w:p>
    <w:p w14:paraId="5D93A220" w14:textId="3CEA19D8" w:rsidR="00EF50BE" w:rsidRDefault="00EF50BE" w:rsidP="00D3693D">
      <w:pPr>
        <w:pStyle w:val="Default"/>
        <w:numPr>
          <w:ilvl w:val="1"/>
          <w:numId w:val="3"/>
        </w:numPr>
        <w:rPr>
          <w:b/>
          <w:sz w:val="22"/>
          <w:szCs w:val="22"/>
          <w:lang w:val="en-GB"/>
        </w:rPr>
      </w:pPr>
      <w:r w:rsidRPr="00EF50BE">
        <w:rPr>
          <w:b/>
          <w:sz w:val="22"/>
          <w:szCs w:val="22"/>
          <w:lang w:val="en-GB"/>
        </w:rPr>
        <w:t xml:space="preserve">  </w:t>
      </w:r>
      <w:r w:rsidRPr="00F23D85">
        <w:rPr>
          <w:b/>
          <w:sz w:val="22"/>
          <w:szCs w:val="22"/>
          <w:u w:val="single"/>
          <w:lang w:val="en-GB"/>
        </w:rPr>
        <w:t xml:space="preserve">Abundance Estimates </w:t>
      </w:r>
      <w:r w:rsidRPr="00353132">
        <w:rPr>
          <w:b/>
          <w:sz w:val="22"/>
          <w:szCs w:val="22"/>
          <w:u w:val="single"/>
          <w:lang w:val="en-GB"/>
        </w:rPr>
        <w:t>WG 2018</w:t>
      </w:r>
      <w:r>
        <w:rPr>
          <w:b/>
          <w:sz w:val="22"/>
          <w:szCs w:val="22"/>
          <w:lang w:val="en-GB"/>
        </w:rPr>
        <w:t xml:space="preserve"> [</w:t>
      </w:r>
      <w:r w:rsidRPr="00A8177F">
        <w:rPr>
          <w:sz w:val="22"/>
          <w:szCs w:val="22"/>
          <w:lang w:val="en-GB"/>
        </w:rPr>
        <w:t>SC/25/12</w:t>
      </w:r>
      <w:r w:rsidR="000864B3">
        <w:rPr>
          <w:sz w:val="22"/>
          <w:szCs w:val="22"/>
          <w:lang w:val="en-GB"/>
        </w:rPr>
        <w:t xml:space="preserve"> &amp; 29</w:t>
      </w:r>
      <w:r>
        <w:rPr>
          <w:b/>
          <w:sz w:val="22"/>
          <w:szCs w:val="22"/>
          <w:lang w:val="en-GB"/>
        </w:rPr>
        <w:t>]</w:t>
      </w:r>
    </w:p>
    <w:p w14:paraId="0B8546C7" w14:textId="7BEE4091" w:rsidR="00EF50BE" w:rsidRDefault="00EF50BE" w:rsidP="00D3693D">
      <w:pPr>
        <w:pStyle w:val="Default"/>
        <w:numPr>
          <w:ilvl w:val="2"/>
          <w:numId w:val="3"/>
        </w:numPr>
        <w:ind w:left="1134" w:hanging="567"/>
        <w:rPr>
          <w:b/>
          <w:sz w:val="22"/>
          <w:szCs w:val="22"/>
          <w:lang w:val="en-GB"/>
        </w:rPr>
      </w:pPr>
      <w:r>
        <w:rPr>
          <w:b/>
          <w:sz w:val="22"/>
          <w:szCs w:val="22"/>
          <w:lang w:val="en-GB"/>
        </w:rPr>
        <w:t xml:space="preserve"> Status of analyses</w:t>
      </w:r>
    </w:p>
    <w:p w14:paraId="7E2FF75A" w14:textId="665D59EF" w:rsidR="000864B3" w:rsidRDefault="000864B3" w:rsidP="000864B3">
      <w:pPr>
        <w:pStyle w:val="Default"/>
        <w:rPr>
          <w:sz w:val="22"/>
          <w:szCs w:val="22"/>
          <w:highlight w:val="green"/>
          <w:lang w:val="en-GB"/>
        </w:rPr>
      </w:pPr>
      <w:r w:rsidRPr="000864B3">
        <w:rPr>
          <w:sz w:val="22"/>
          <w:szCs w:val="22"/>
          <w:highlight w:val="green"/>
          <w:lang w:val="en-GB"/>
        </w:rPr>
        <w:t>Rikke present</w:t>
      </w:r>
    </w:p>
    <w:p w14:paraId="26501D1D" w14:textId="77777777" w:rsidR="000864B3" w:rsidRPr="000864B3" w:rsidRDefault="000864B3" w:rsidP="000864B3">
      <w:pPr>
        <w:pStyle w:val="Default"/>
        <w:rPr>
          <w:sz w:val="22"/>
          <w:szCs w:val="22"/>
          <w:lang w:val="en-GB"/>
        </w:rPr>
      </w:pPr>
    </w:p>
    <w:p w14:paraId="2F5F23E9" w14:textId="66A97569" w:rsidR="006E3A6F" w:rsidRDefault="00EF50BE" w:rsidP="00D3693D">
      <w:pPr>
        <w:pStyle w:val="Default"/>
        <w:numPr>
          <w:ilvl w:val="2"/>
          <w:numId w:val="3"/>
        </w:numPr>
        <w:ind w:left="1134" w:hanging="567"/>
        <w:rPr>
          <w:b/>
          <w:sz w:val="22"/>
          <w:szCs w:val="22"/>
          <w:lang w:val="en-GB"/>
        </w:rPr>
      </w:pPr>
      <w:r>
        <w:rPr>
          <w:b/>
          <w:sz w:val="22"/>
          <w:szCs w:val="22"/>
          <w:lang w:val="en-GB"/>
        </w:rPr>
        <w:t xml:space="preserve"> </w:t>
      </w:r>
      <w:r w:rsidRPr="00EF50BE">
        <w:rPr>
          <w:b/>
          <w:sz w:val="22"/>
          <w:szCs w:val="22"/>
          <w:lang w:val="en-GB"/>
        </w:rPr>
        <w:t>Joint analyses</w:t>
      </w:r>
    </w:p>
    <w:p w14:paraId="351256BA" w14:textId="63F5C397" w:rsidR="006E3A6F" w:rsidRDefault="000864B3" w:rsidP="006E3A6F">
      <w:pPr>
        <w:pStyle w:val="Default"/>
        <w:rPr>
          <w:sz w:val="22"/>
          <w:szCs w:val="22"/>
          <w:highlight w:val="green"/>
          <w:lang w:val="en-GB"/>
        </w:rPr>
      </w:pPr>
      <w:r>
        <w:rPr>
          <w:sz w:val="22"/>
          <w:szCs w:val="22"/>
          <w:highlight w:val="green"/>
          <w:lang w:val="en-GB"/>
        </w:rPr>
        <w:t xml:space="preserve">Gisli: </w:t>
      </w:r>
      <w:r w:rsidR="006E3A6F" w:rsidRPr="006E3A6F">
        <w:rPr>
          <w:sz w:val="22"/>
          <w:szCs w:val="22"/>
          <w:highlight w:val="green"/>
          <w:lang w:val="en-GB"/>
        </w:rPr>
        <w:t>Nadya project – SC must give an advice to Council</w:t>
      </w:r>
    </w:p>
    <w:p w14:paraId="1C303614" w14:textId="77777777" w:rsidR="006E3A6F" w:rsidRPr="006E3A6F" w:rsidRDefault="006E3A6F" w:rsidP="006E3A6F">
      <w:pPr>
        <w:pStyle w:val="Default"/>
        <w:rPr>
          <w:sz w:val="22"/>
          <w:szCs w:val="22"/>
          <w:lang w:val="en-GB"/>
        </w:rPr>
      </w:pPr>
    </w:p>
    <w:p w14:paraId="4D13EDA0" w14:textId="3B86FDA4" w:rsidR="002533A7" w:rsidRPr="00C70E09" w:rsidRDefault="00EF50BE" w:rsidP="00C70E09">
      <w:pPr>
        <w:pStyle w:val="Default"/>
        <w:numPr>
          <w:ilvl w:val="1"/>
          <w:numId w:val="3"/>
        </w:numPr>
        <w:tabs>
          <w:tab w:val="left" w:pos="480"/>
          <w:tab w:val="left" w:pos="851"/>
          <w:tab w:val="left" w:pos="1386"/>
        </w:tabs>
        <w:rPr>
          <w:b/>
          <w:sz w:val="22"/>
          <w:szCs w:val="22"/>
          <w:lang w:val="en-GB"/>
        </w:rPr>
      </w:pPr>
      <w:r>
        <w:rPr>
          <w:b/>
          <w:sz w:val="22"/>
          <w:szCs w:val="22"/>
          <w:lang w:val="en-GB"/>
        </w:rPr>
        <w:t xml:space="preserve"> </w:t>
      </w:r>
      <w:r w:rsidR="00C0203E">
        <w:rPr>
          <w:b/>
          <w:sz w:val="22"/>
          <w:szCs w:val="22"/>
          <w:lang w:val="en-GB"/>
        </w:rPr>
        <w:t>Review and status of active</w:t>
      </w:r>
      <w:r w:rsidR="00353132">
        <w:rPr>
          <w:b/>
          <w:sz w:val="22"/>
          <w:szCs w:val="22"/>
          <w:lang w:val="en-GB"/>
        </w:rPr>
        <w:t xml:space="preserve"> requests and recommendations </w:t>
      </w:r>
      <w:r w:rsidR="00ED0C58" w:rsidRPr="00353132">
        <w:rPr>
          <w:b/>
          <w:sz w:val="22"/>
          <w:szCs w:val="22"/>
          <w:lang w:val="en-GB"/>
        </w:rPr>
        <w:t>(R-1.7.11)</w:t>
      </w:r>
    </w:p>
    <w:p w14:paraId="4FDB0BA4" w14:textId="05CADEA9" w:rsidR="002533A7" w:rsidRPr="00F23D85" w:rsidRDefault="002533A7" w:rsidP="00922A86">
      <w:pPr>
        <w:pStyle w:val="Default"/>
        <w:jc w:val="both"/>
        <w:rPr>
          <w:i/>
          <w:sz w:val="22"/>
          <w:szCs w:val="22"/>
          <w:lang w:val="en-GB"/>
        </w:rPr>
      </w:pPr>
      <w:r w:rsidRPr="00F23D85">
        <w:rPr>
          <w:b/>
          <w:i/>
          <w:sz w:val="22"/>
          <w:szCs w:val="22"/>
          <w:lang w:val="en-GB"/>
        </w:rPr>
        <w:t>R-1.7.11 (ongoing):</w:t>
      </w:r>
      <w:r w:rsidRPr="00F23D85">
        <w:rPr>
          <w:i/>
          <w:sz w:val="22"/>
          <w:szCs w:val="22"/>
          <w:lang w:val="en-GB"/>
        </w:rPr>
        <w:t xml:space="preserve"> </w:t>
      </w:r>
      <w:r w:rsidR="00353132">
        <w:rPr>
          <w:i/>
          <w:sz w:val="22"/>
          <w:szCs w:val="22"/>
          <w:lang w:val="en-GB"/>
        </w:rPr>
        <w:t xml:space="preserve">To </w:t>
      </w:r>
      <w:r w:rsidRPr="00F23D85">
        <w:rPr>
          <w:i/>
          <w:sz w:val="22"/>
          <w:szCs w:val="22"/>
          <w:lang w:val="en-GB"/>
        </w:rPr>
        <w:t>develop estimates of abundance and trends as soon as possible</w:t>
      </w:r>
    </w:p>
    <w:p w14:paraId="215A757C" w14:textId="77777777" w:rsidR="002533A7" w:rsidRPr="00F23D85" w:rsidRDefault="002533A7" w:rsidP="00922A86">
      <w:pPr>
        <w:pStyle w:val="Default"/>
        <w:jc w:val="both"/>
        <w:rPr>
          <w:i/>
          <w:sz w:val="22"/>
          <w:szCs w:val="22"/>
          <w:lang w:val="en-GB"/>
        </w:rPr>
      </w:pPr>
    </w:p>
    <w:p w14:paraId="5E0AA83F" w14:textId="4574216E" w:rsidR="003E00D0" w:rsidRPr="00C70E09" w:rsidRDefault="00B637BE" w:rsidP="00C70E09">
      <w:pPr>
        <w:pStyle w:val="Default"/>
        <w:numPr>
          <w:ilvl w:val="1"/>
          <w:numId w:val="3"/>
        </w:numPr>
        <w:ind w:left="567" w:hanging="567"/>
        <w:rPr>
          <w:b/>
          <w:sz w:val="22"/>
          <w:szCs w:val="22"/>
          <w:u w:val="single"/>
          <w:lang w:val="en-GB"/>
        </w:rPr>
      </w:pPr>
      <w:r w:rsidRPr="00EF50BE">
        <w:rPr>
          <w:b/>
          <w:sz w:val="22"/>
          <w:szCs w:val="22"/>
          <w:u w:val="single"/>
          <w:lang w:val="en-GB"/>
        </w:rPr>
        <w:t xml:space="preserve">Plans for </w:t>
      </w:r>
      <w:r w:rsidR="00EF50BE">
        <w:rPr>
          <w:b/>
          <w:sz w:val="22"/>
          <w:szCs w:val="22"/>
          <w:u w:val="single"/>
          <w:lang w:val="en-GB"/>
        </w:rPr>
        <w:t>next NASS</w:t>
      </w:r>
    </w:p>
    <w:p w14:paraId="167FC1D7" w14:textId="77777777" w:rsidR="003E00D0" w:rsidRPr="003E00D0" w:rsidRDefault="003E00D0" w:rsidP="003E00D0">
      <w:pPr>
        <w:autoSpaceDE w:val="0"/>
        <w:autoSpaceDN w:val="0"/>
        <w:adjustRightInd w:val="0"/>
        <w:rPr>
          <w:szCs w:val="22"/>
          <w:highlight w:val="lightGray"/>
          <w:lang w:eastAsia="ja-JP"/>
        </w:rPr>
      </w:pPr>
      <w:r w:rsidRPr="003E00D0">
        <w:rPr>
          <w:szCs w:val="22"/>
          <w:highlight w:val="lightGray"/>
          <w:lang w:eastAsia="ja-JP"/>
        </w:rPr>
        <w:t>Cn 26, 9.1.1.</w:t>
      </w:r>
    </w:p>
    <w:p w14:paraId="16FA326B" w14:textId="02DDEAA7" w:rsidR="003E00D0" w:rsidRPr="003E00D0" w:rsidRDefault="003E00D0" w:rsidP="003E00D0">
      <w:pPr>
        <w:autoSpaceDE w:val="0"/>
        <w:autoSpaceDN w:val="0"/>
        <w:adjustRightInd w:val="0"/>
        <w:rPr>
          <w:szCs w:val="22"/>
          <w:highlight w:val="lightGray"/>
          <w:lang w:eastAsia="ja-JP"/>
        </w:rPr>
      </w:pPr>
      <w:r w:rsidRPr="003E00D0">
        <w:rPr>
          <w:szCs w:val="22"/>
          <w:highlight w:val="lightGray"/>
          <w:lang w:eastAsia="ja-JP"/>
        </w:rPr>
        <w:t>The MCC had recommended that the SC start with the planning of the next NASS and develop a tentative</w:t>
      </w:r>
    </w:p>
    <w:p w14:paraId="176CE8E6" w14:textId="77777777" w:rsidR="003E00D0" w:rsidRPr="003E00D0" w:rsidRDefault="003E00D0" w:rsidP="003E00D0">
      <w:pPr>
        <w:autoSpaceDE w:val="0"/>
        <w:autoSpaceDN w:val="0"/>
        <w:adjustRightInd w:val="0"/>
        <w:rPr>
          <w:szCs w:val="22"/>
          <w:highlight w:val="lightGray"/>
          <w:lang w:eastAsia="ja-JP"/>
        </w:rPr>
      </w:pPr>
      <w:r w:rsidRPr="003E00D0">
        <w:rPr>
          <w:szCs w:val="22"/>
          <w:highlight w:val="lightGray"/>
          <w:lang w:eastAsia="ja-JP"/>
        </w:rPr>
        <w:t xml:space="preserve">budget as the </w:t>
      </w:r>
      <w:proofErr w:type="gramStart"/>
      <w:r w:rsidRPr="003E00D0">
        <w:rPr>
          <w:szCs w:val="22"/>
          <w:highlight w:val="lightGray"/>
          <w:lang w:eastAsia="ja-JP"/>
        </w:rPr>
        <w:t>first priority</w:t>
      </w:r>
      <w:proofErr w:type="gramEnd"/>
      <w:r w:rsidRPr="003E00D0">
        <w:rPr>
          <w:szCs w:val="22"/>
          <w:highlight w:val="lightGray"/>
          <w:lang w:eastAsia="ja-JP"/>
        </w:rPr>
        <w:t>. The MCC awaited a budget proposal for the next NASS before it could endorse the</w:t>
      </w:r>
    </w:p>
    <w:p w14:paraId="482F719B" w14:textId="77777777" w:rsidR="003E00D0" w:rsidRPr="003E00D0" w:rsidRDefault="003E00D0" w:rsidP="003E00D0">
      <w:pPr>
        <w:autoSpaceDE w:val="0"/>
        <w:autoSpaceDN w:val="0"/>
        <w:adjustRightInd w:val="0"/>
        <w:rPr>
          <w:szCs w:val="22"/>
          <w:highlight w:val="lightGray"/>
          <w:lang w:eastAsia="ja-JP"/>
        </w:rPr>
      </w:pPr>
      <w:r w:rsidRPr="003E00D0">
        <w:rPr>
          <w:szCs w:val="22"/>
          <w:highlight w:val="lightGray"/>
          <w:lang w:eastAsia="ja-JP"/>
        </w:rPr>
        <w:t>recommendation for the timing of the next NASS.</w:t>
      </w:r>
    </w:p>
    <w:p w14:paraId="5F262E09" w14:textId="77777777" w:rsidR="003E00D0" w:rsidRPr="003E00D0" w:rsidRDefault="003E00D0" w:rsidP="003E00D0">
      <w:pPr>
        <w:autoSpaceDE w:val="0"/>
        <w:autoSpaceDN w:val="0"/>
        <w:adjustRightInd w:val="0"/>
        <w:rPr>
          <w:szCs w:val="22"/>
          <w:highlight w:val="lightGray"/>
          <w:lang w:eastAsia="ja-JP"/>
        </w:rPr>
      </w:pPr>
      <w:r w:rsidRPr="003E00D0">
        <w:rPr>
          <w:szCs w:val="22"/>
          <w:highlight w:val="lightGray"/>
          <w:lang w:eastAsia="ja-JP"/>
        </w:rPr>
        <w:t>The MCC had endorsed</w:t>
      </w:r>
    </w:p>
    <w:p w14:paraId="41E6C6E7" w14:textId="1091B7B3" w:rsidR="003E00D0" w:rsidRPr="003E00D0" w:rsidRDefault="003E00D0" w:rsidP="00523DA6">
      <w:pPr>
        <w:pStyle w:val="ListParagraph"/>
        <w:numPr>
          <w:ilvl w:val="0"/>
          <w:numId w:val="7"/>
        </w:numPr>
        <w:autoSpaceDE w:val="0"/>
        <w:autoSpaceDN w:val="0"/>
        <w:adjustRightInd w:val="0"/>
        <w:rPr>
          <w:szCs w:val="22"/>
          <w:highlight w:val="lightGray"/>
          <w:lang w:eastAsia="ja-JP"/>
        </w:rPr>
      </w:pPr>
      <w:r w:rsidRPr="003E00D0">
        <w:rPr>
          <w:szCs w:val="22"/>
          <w:highlight w:val="lightGray"/>
          <w:lang w:eastAsia="ja-JP"/>
        </w:rPr>
        <w:t>The previous recommendation (SC/23) that surveys should be repeated more frequently in areas where declines have been observed</w:t>
      </w:r>
    </w:p>
    <w:p w14:paraId="50DF55FF" w14:textId="42F80BD1" w:rsidR="003E00D0" w:rsidRPr="003E00D0" w:rsidRDefault="003E00D0" w:rsidP="003E00D0">
      <w:pPr>
        <w:pStyle w:val="ListParagraph"/>
        <w:numPr>
          <w:ilvl w:val="0"/>
          <w:numId w:val="8"/>
        </w:numPr>
        <w:autoSpaceDE w:val="0"/>
        <w:autoSpaceDN w:val="0"/>
        <w:adjustRightInd w:val="0"/>
        <w:rPr>
          <w:szCs w:val="22"/>
          <w:highlight w:val="lightGray"/>
          <w:lang w:eastAsia="ja-JP"/>
        </w:rPr>
      </w:pPr>
      <w:r w:rsidRPr="003E00D0">
        <w:rPr>
          <w:szCs w:val="22"/>
          <w:highlight w:val="lightGray"/>
          <w:lang w:eastAsia="ja-JP"/>
        </w:rPr>
        <w:t>The recommendation that attempt to get trans-Atlantic coverage for the next NASS. The MCC further noted that they would like to include Russia in this effort</w:t>
      </w:r>
    </w:p>
    <w:p w14:paraId="23891D9F" w14:textId="4140F630" w:rsidR="003E00D0" w:rsidRDefault="003E00D0" w:rsidP="003E00D0">
      <w:pPr>
        <w:pStyle w:val="Default"/>
        <w:ind w:left="567"/>
        <w:rPr>
          <w:b/>
          <w:sz w:val="22"/>
          <w:szCs w:val="22"/>
          <w:u w:val="single"/>
          <w:lang w:val="en-GB"/>
        </w:rPr>
      </w:pPr>
    </w:p>
    <w:p w14:paraId="7431770F" w14:textId="6A799B9A" w:rsidR="003E00D0" w:rsidRDefault="003E00D0" w:rsidP="003E00D0">
      <w:pPr>
        <w:autoSpaceDE w:val="0"/>
        <w:autoSpaceDN w:val="0"/>
        <w:adjustRightInd w:val="0"/>
        <w:rPr>
          <w:szCs w:val="22"/>
          <w:highlight w:val="lightGray"/>
          <w:lang w:eastAsia="ja-JP"/>
        </w:rPr>
      </w:pPr>
      <w:r w:rsidRPr="003E00D0">
        <w:rPr>
          <w:szCs w:val="22"/>
          <w:highlight w:val="lightGray"/>
          <w:lang w:eastAsia="ja-JP"/>
        </w:rPr>
        <w:lastRenderedPageBreak/>
        <w:t>Council supported the Russian participation as well as a western extension, so a new trans-Atlantic NASS could be achieved. Collaboration with other European and American surveys, if possible, should also be attempted. Council charged the SC to starting the planning of the next survey and prepare a tentative budget to be submitted to the FAC and next Council meeting.</w:t>
      </w:r>
    </w:p>
    <w:p w14:paraId="56535A61" w14:textId="56BF299B" w:rsidR="000864B3" w:rsidRDefault="000864B3" w:rsidP="003E00D0">
      <w:pPr>
        <w:autoSpaceDE w:val="0"/>
        <w:autoSpaceDN w:val="0"/>
        <w:adjustRightInd w:val="0"/>
        <w:rPr>
          <w:szCs w:val="22"/>
          <w:highlight w:val="lightGray"/>
          <w:lang w:eastAsia="ja-JP"/>
        </w:rPr>
      </w:pPr>
    </w:p>
    <w:p w14:paraId="7E97D66F" w14:textId="77777777" w:rsidR="000864B3" w:rsidRPr="000864B3" w:rsidRDefault="000864B3" w:rsidP="003E00D0">
      <w:pPr>
        <w:autoSpaceDE w:val="0"/>
        <w:autoSpaceDN w:val="0"/>
        <w:adjustRightInd w:val="0"/>
        <w:rPr>
          <w:b/>
          <w:highlight w:val="lightGray"/>
        </w:rPr>
      </w:pPr>
      <w:r w:rsidRPr="000864B3">
        <w:rPr>
          <w:b/>
          <w:highlight w:val="lightGray"/>
        </w:rPr>
        <w:t>SC 24, 10.2</w:t>
      </w:r>
    </w:p>
    <w:p w14:paraId="76541F24" w14:textId="77777777" w:rsidR="000864B3" w:rsidRDefault="000864B3" w:rsidP="003E00D0">
      <w:pPr>
        <w:autoSpaceDE w:val="0"/>
        <w:autoSpaceDN w:val="0"/>
        <w:adjustRightInd w:val="0"/>
        <w:rPr>
          <w:highlight w:val="lightGray"/>
        </w:rPr>
      </w:pPr>
      <w:r w:rsidRPr="000864B3">
        <w:rPr>
          <w:highlight w:val="lightGray"/>
        </w:rPr>
        <w:t xml:space="preserve">The IWC RMP now required repetition of abundance surveys at 8 years interval. The next NASS survey should therefore be in 2022-2023. One recommendation emanating from the SCANS survey series for European surveys is an inter-survey interval down from 10 to 6 years. Canada and USA also conduct surveys regularly with variable intervals. </w:t>
      </w:r>
    </w:p>
    <w:p w14:paraId="4DDC391D" w14:textId="77777777" w:rsidR="000864B3" w:rsidRDefault="000864B3" w:rsidP="003E00D0">
      <w:pPr>
        <w:autoSpaceDE w:val="0"/>
        <w:autoSpaceDN w:val="0"/>
        <w:adjustRightInd w:val="0"/>
        <w:rPr>
          <w:highlight w:val="lightGray"/>
        </w:rPr>
      </w:pPr>
    </w:p>
    <w:p w14:paraId="7EAC0E80" w14:textId="143B9BFF" w:rsidR="000864B3" w:rsidRPr="000864B3" w:rsidRDefault="000864B3" w:rsidP="003E00D0">
      <w:pPr>
        <w:autoSpaceDE w:val="0"/>
        <w:autoSpaceDN w:val="0"/>
        <w:adjustRightInd w:val="0"/>
        <w:rPr>
          <w:szCs w:val="22"/>
          <w:highlight w:val="lightGray"/>
          <w:lang w:eastAsia="ja-JP"/>
        </w:rPr>
      </w:pPr>
      <w:r w:rsidRPr="000864B3">
        <w:rPr>
          <w:highlight w:val="lightGray"/>
        </w:rPr>
        <w:t>The SC strongly recommends that attempt be made to conduct again a trans-Atlantic coordinated survey and charge the Secretariat to explore what are the present plans and how much flexibility they encompass.</w:t>
      </w:r>
    </w:p>
    <w:p w14:paraId="5FAFD682" w14:textId="77C52592" w:rsidR="00B8054F" w:rsidRDefault="00B8054F" w:rsidP="003E00D0">
      <w:pPr>
        <w:autoSpaceDE w:val="0"/>
        <w:autoSpaceDN w:val="0"/>
        <w:adjustRightInd w:val="0"/>
        <w:rPr>
          <w:b/>
          <w:szCs w:val="22"/>
          <w:u w:val="single"/>
        </w:rPr>
      </w:pPr>
    </w:p>
    <w:p w14:paraId="613F44E7" w14:textId="5E7FC599" w:rsidR="00B8054F" w:rsidRPr="002033FF" w:rsidRDefault="00B8054F" w:rsidP="003E00D0">
      <w:pPr>
        <w:autoSpaceDE w:val="0"/>
        <w:autoSpaceDN w:val="0"/>
        <w:adjustRightInd w:val="0"/>
        <w:rPr>
          <w:szCs w:val="22"/>
        </w:rPr>
      </w:pPr>
      <w:r w:rsidRPr="002033FF">
        <w:rPr>
          <w:szCs w:val="22"/>
          <w:highlight w:val="green"/>
        </w:rPr>
        <w:t>Several recommendations from the AEWG 2018</w:t>
      </w:r>
      <w:r w:rsidR="002033FF">
        <w:rPr>
          <w:szCs w:val="22"/>
          <w:highlight w:val="green"/>
        </w:rPr>
        <w:t xml:space="preserve"> report, see table 2</w:t>
      </w:r>
    </w:p>
    <w:p w14:paraId="28A0B862" w14:textId="77777777" w:rsidR="003E00D0" w:rsidRPr="00976AEA" w:rsidRDefault="003E00D0" w:rsidP="003E00D0">
      <w:pPr>
        <w:pStyle w:val="Default"/>
        <w:ind w:left="567"/>
        <w:rPr>
          <w:b/>
          <w:sz w:val="22"/>
          <w:szCs w:val="22"/>
          <w:u w:val="single"/>
          <w:lang w:val="en-GB"/>
        </w:rPr>
      </w:pPr>
    </w:p>
    <w:p w14:paraId="03315D7C" w14:textId="27B03856" w:rsidR="0080153F" w:rsidRDefault="0080153F" w:rsidP="00D3693D">
      <w:pPr>
        <w:pStyle w:val="Default"/>
        <w:numPr>
          <w:ilvl w:val="2"/>
          <w:numId w:val="3"/>
        </w:numPr>
        <w:ind w:left="1134" w:hanging="567"/>
        <w:rPr>
          <w:b/>
          <w:sz w:val="22"/>
          <w:szCs w:val="22"/>
          <w:lang w:val="en-GB"/>
        </w:rPr>
      </w:pPr>
      <w:r>
        <w:rPr>
          <w:b/>
          <w:sz w:val="22"/>
          <w:szCs w:val="22"/>
          <w:lang w:val="en-GB"/>
        </w:rPr>
        <w:t xml:space="preserve"> Focus</w:t>
      </w:r>
      <w:r w:rsidR="00483831">
        <w:rPr>
          <w:b/>
          <w:sz w:val="22"/>
          <w:szCs w:val="22"/>
          <w:lang w:val="en-GB"/>
        </w:rPr>
        <w:t xml:space="preserve"> </w:t>
      </w:r>
    </w:p>
    <w:p w14:paraId="4BF7BC0E" w14:textId="69797E76" w:rsidR="00483831" w:rsidRPr="0080153F" w:rsidRDefault="0080153F" w:rsidP="00D3693D">
      <w:pPr>
        <w:pStyle w:val="Default"/>
        <w:numPr>
          <w:ilvl w:val="2"/>
          <w:numId w:val="3"/>
        </w:numPr>
        <w:ind w:left="1134" w:hanging="567"/>
        <w:rPr>
          <w:b/>
          <w:sz w:val="22"/>
          <w:szCs w:val="22"/>
          <w:lang w:val="en-GB"/>
        </w:rPr>
      </w:pPr>
      <w:r w:rsidRPr="0080153F">
        <w:rPr>
          <w:b/>
          <w:sz w:val="22"/>
          <w:szCs w:val="22"/>
          <w:lang w:val="en-GB"/>
        </w:rPr>
        <w:t xml:space="preserve"> </w:t>
      </w:r>
      <w:r w:rsidR="00483831" w:rsidRPr="0080153F">
        <w:rPr>
          <w:b/>
          <w:sz w:val="22"/>
          <w:szCs w:val="22"/>
          <w:lang w:val="en-GB"/>
        </w:rPr>
        <w:t>Timing</w:t>
      </w:r>
      <w:r w:rsidRPr="0080153F">
        <w:rPr>
          <w:b/>
          <w:sz w:val="22"/>
          <w:szCs w:val="22"/>
          <w:lang w:val="en-GB"/>
        </w:rPr>
        <w:t xml:space="preserve"> and time-line</w:t>
      </w:r>
    </w:p>
    <w:p w14:paraId="7346FC2D" w14:textId="13B2EEAD" w:rsidR="00483831" w:rsidRPr="00483831" w:rsidRDefault="00483831" w:rsidP="00D3693D">
      <w:pPr>
        <w:pStyle w:val="Default"/>
        <w:numPr>
          <w:ilvl w:val="2"/>
          <w:numId w:val="3"/>
        </w:numPr>
        <w:ind w:left="1134" w:hanging="567"/>
        <w:rPr>
          <w:b/>
          <w:sz w:val="22"/>
          <w:szCs w:val="22"/>
          <w:lang w:val="en-GB"/>
        </w:rPr>
      </w:pPr>
      <w:r>
        <w:rPr>
          <w:b/>
          <w:sz w:val="22"/>
          <w:szCs w:val="22"/>
          <w:lang w:val="en-GB"/>
        </w:rPr>
        <w:t xml:space="preserve"> </w:t>
      </w:r>
      <w:r w:rsidRPr="00483831">
        <w:rPr>
          <w:b/>
          <w:sz w:val="22"/>
          <w:szCs w:val="22"/>
          <w:lang w:val="en-GB"/>
        </w:rPr>
        <w:t>Tentative budget</w:t>
      </w:r>
    </w:p>
    <w:p w14:paraId="7A694193" w14:textId="151B580D" w:rsidR="00B637BE" w:rsidRPr="00F23D85" w:rsidRDefault="00A15918" w:rsidP="00945E1C">
      <w:pPr>
        <w:pStyle w:val="Default"/>
        <w:ind w:left="567"/>
        <w:rPr>
          <w:b/>
          <w:sz w:val="22"/>
          <w:szCs w:val="22"/>
          <w:lang w:val="en-GB"/>
        </w:rPr>
      </w:pPr>
      <w:r w:rsidRPr="00F23D85">
        <w:rPr>
          <w:b/>
          <w:sz w:val="22"/>
          <w:szCs w:val="22"/>
          <w:lang w:val="en-GB"/>
        </w:rPr>
        <w:t xml:space="preserve"> </w:t>
      </w:r>
    </w:p>
    <w:p w14:paraId="390F887C" w14:textId="1487DF36" w:rsidR="00701820" w:rsidRPr="000864B3" w:rsidRDefault="00D7066F" w:rsidP="007823C3">
      <w:pPr>
        <w:pStyle w:val="Default"/>
        <w:numPr>
          <w:ilvl w:val="0"/>
          <w:numId w:val="1"/>
        </w:numPr>
        <w:tabs>
          <w:tab w:val="left" w:pos="480"/>
          <w:tab w:val="left" w:pos="851"/>
          <w:tab w:val="left" w:pos="1386"/>
        </w:tabs>
        <w:ind w:left="567" w:hanging="567"/>
        <w:rPr>
          <w:sz w:val="22"/>
          <w:szCs w:val="22"/>
          <w:lang w:val="en-GB"/>
        </w:rPr>
      </w:pPr>
      <w:r>
        <w:rPr>
          <w:b/>
          <w:color w:val="auto"/>
          <w:sz w:val="22"/>
          <w:szCs w:val="22"/>
          <w:lang w:val="en-GB"/>
        </w:rPr>
        <w:t xml:space="preserve"> </w:t>
      </w:r>
      <w:r w:rsidR="00962CDC" w:rsidRPr="00F23D85">
        <w:rPr>
          <w:b/>
          <w:color w:val="auto"/>
          <w:sz w:val="22"/>
          <w:szCs w:val="22"/>
          <w:lang w:val="en-GB"/>
        </w:rPr>
        <w:t xml:space="preserve">NAMMCO SCIENTIFIC </w:t>
      </w:r>
      <w:r w:rsidR="00EA5B3B" w:rsidRPr="00F23D85">
        <w:rPr>
          <w:b/>
          <w:color w:val="auto"/>
          <w:sz w:val="22"/>
          <w:szCs w:val="22"/>
          <w:lang w:val="en-GB"/>
        </w:rPr>
        <w:t>PUBLICATIONS</w:t>
      </w:r>
    </w:p>
    <w:p w14:paraId="381AB629" w14:textId="6A19BFF5" w:rsidR="00A8177F" w:rsidRPr="00A8177F" w:rsidRDefault="00A8177F" w:rsidP="007823C3">
      <w:pPr>
        <w:pStyle w:val="Default"/>
        <w:numPr>
          <w:ilvl w:val="1"/>
          <w:numId w:val="1"/>
        </w:numPr>
        <w:ind w:left="567" w:hanging="567"/>
        <w:rPr>
          <w:b/>
          <w:sz w:val="22"/>
          <w:szCs w:val="22"/>
          <w:u w:val="single"/>
          <w:lang w:val="en-GB"/>
        </w:rPr>
      </w:pPr>
      <w:r w:rsidRPr="00A8177F">
        <w:rPr>
          <w:b/>
          <w:bCs/>
          <w:color w:val="auto"/>
          <w:sz w:val="22"/>
          <w:szCs w:val="22"/>
          <w:u w:val="single"/>
          <w:lang w:val="en-GB"/>
        </w:rPr>
        <w:t>Age estimation of MM with a focus on Monodontids</w:t>
      </w:r>
      <w:r w:rsidR="00DD3F28" w:rsidRPr="00A8177F">
        <w:rPr>
          <w:b/>
          <w:bCs/>
          <w:color w:val="auto"/>
          <w:sz w:val="22"/>
          <w:szCs w:val="22"/>
          <w:u w:val="single"/>
          <w:lang w:val="en-GB"/>
        </w:rPr>
        <w:t xml:space="preserve"> </w:t>
      </w:r>
      <w:r w:rsidRPr="00A8177F">
        <w:rPr>
          <w:b/>
          <w:sz w:val="22"/>
          <w:szCs w:val="22"/>
          <w:lang w:val="en-GB"/>
        </w:rPr>
        <w:t>[</w:t>
      </w:r>
      <w:r w:rsidRPr="00A8177F">
        <w:rPr>
          <w:sz w:val="22"/>
          <w:szCs w:val="22"/>
          <w:lang w:val="en-GB"/>
        </w:rPr>
        <w:t>SC/25/</w:t>
      </w:r>
      <w:r>
        <w:rPr>
          <w:sz w:val="22"/>
          <w:szCs w:val="22"/>
          <w:lang w:val="en-GB"/>
        </w:rPr>
        <w:t>FI/13</w:t>
      </w:r>
      <w:r w:rsidRPr="00A8177F">
        <w:rPr>
          <w:b/>
          <w:sz w:val="22"/>
          <w:szCs w:val="22"/>
          <w:lang w:val="en-GB"/>
        </w:rPr>
        <w:t>]</w:t>
      </w:r>
    </w:p>
    <w:p w14:paraId="214A4CE7" w14:textId="5F4368DC" w:rsidR="00CB14D0" w:rsidRPr="00A8177F" w:rsidRDefault="00CB14D0" w:rsidP="007823C3">
      <w:pPr>
        <w:pStyle w:val="Default"/>
        <w:numPr>
          <w:ilvl w:val="1"/>
          <w:numId w:val="1"/>
        </w:numPr>
        <w:ind w:left="567" w:hanging="567"/>
        <w:rPr>
          <w:b/>
          <w:sz w:val="22"/>
          <w:szCs w:val="22"/>
          <w:u w:val="single"/>
          <w:lang w:val="en-GB"/>
        </w:rPr>
      </w:pPr>
      <w:r w:rsidRPr="00A8177F">
        <w:rPr>
          <w:b/>
          <w:sz w:val="22"/>
          <w:szCs w:val="22"/>
          <w:u w:val="single"/>
          <w:lang w:val="en-GB"/>
        </w:rPr>
        <w:t>N</w:t>
      </w:r>
      <w:r w:rsidR="008F107C" w:rsidRPr="00A8177F">
        <w:rPr>
          <w:b/>
          <w:sz w:val="22"/>
          <w:szCs w:val="22"/>
          <w:u w:val="single"/>
          <w:lang w:val="en-GB"/>
        </w:rPr>
        <w:t xml:space="preserve">ASS </w:t>
      </w:r>
      <w:r w:rsidR="00A351CD" w:rsidRPr="00A8177F">
        <w:rPr>
          <w:b/>
          <w:sz w:val="22"/>
          <w:szCs w:val="22"/>
          <w:u w:val="single"/>
          <w:lang w:val="en-GB"/>
        </w:rPr>
        <w:t>II</w:t>
      </w:r>
      <w:r w:rsidR="00A351CD" w:rsidRPr="00A8177F">
        <w:rPr>
          <w:b/>
          <w:sz w:val="22"/>
          <w:szCs w:val="22"/>
          <w:lang w:val="en-GB"/>
        </w:rPr>
        <w:t xml:space="preserve"> [</w:t>
      </w:r>
      <w:r w:rsidR="00A351CD" w:rsidRPr="00A8177F">
        <w:rPr>
          <w:sz w:val="22"/>
          <w:szCs w:val="22"/>
          <w:lang w:val="en-GB"/>
        </w:rPr>
        <w:t>SC/25/23</w:t>
      </w:r>
      <w:r w:rsidR="00A351CD" w:rsidRPr="00A8177F">
        <w:rPr>
          <w:b/>
          <w:sz w:val="22"/>
          <w:szCs w:val="22"/>
          <w:lang w:val="en-GB"/>
        </w:rPr>
        <w:t>]</w:t>
      </w:r>
    </w:p>
    <w:p w14:paraId="5EDE91C5" w14:textId="77777777" w:rsidR="00303C1F" w:rsidRPr="00F23D85" w:rsidRDefault="00303C1F" w:rsidP="00303C1F">
      <w:pPr>
        <w:pStyle w:val="Default"/>
        <w:tabs>
          <w:tab w:val="left" w:pos="480"/>
          <w:tab w:val="left" w:pos="851"/>
          <w:tab w:val="left" w:pos="1386"/>
        </w:tabs>
        <w:ind w:left="792"/>
        <w:rPr>
          <w:sz w:val="22"/>
          <w:szCs w:val="22"/>
          <w:lang w:val="en-GB"/>
        </w:rPr>
      </w:pPr>
    </w:p>
    <w:p w14:paraId="165FF381" w14:textId="742DBFA7" w:rsidR="00303C1F" w:rsidRPr="00F23D85" w:rsidRDefault="00AF7211" w:rsidP="007823C3">
      <w:pPr>
        <w:pStyle w:val="Default"/>
        <w:numPr>
          <w:ilvl w:val="0"/>
          <w:numId w:val="1"/>
        </w:numPr>
        <w:tabs>
          <w:tab w:val="left" w:pos="480"/>
          <w:tab w:val="left" w:pos="851"/>
          <w:tab w:val="left" w:pos="1386"/>
        </w:tabs>
        <w:ind w:left="567" w:hanging="567"/>
        <w:rPr>
          <w:sz w:val="22"/>
          <w:szCs w:val="22"/>
          <w:lang w:val="en-GB"/>
        </w:rPr>
      </w:pPr>
      <w:r>
        <w:rPr>
          <w:b/>
          <w:color w:val="auto"/>
          <w:sz w:val="22"/>
          <w:szCs w:val="22"/>
          <w:lang w:val="en-GB"/>
        </w:rPr>
        <w:t xml:space="preserve"> </w:t>
      </w:r>
      <w:r w:rsidR="00EA5B3B" w:rsidRPr="00F23D85">
        <w:rPr>
          <w:b/>
          <w:color w:val="auto"/>
          <w:sz w:val="22"/>
          <w:szCs w:val="22"/>
          <w:lang w:val="en-GB"/>
        </w:rPr>
        <w:t>FUTURE WORK PLANS</w:t>
      </w:r>
    </w:p>
    <w:p w14:paraId="1C7664FD" w14:textId="6362E025" w:rsidR="00303C1F" w:rsidRPr="00AF7211" w:rsidRDefault="00EA5B3B" w:rsidP="007823C3">
      <w:pPr>
        <w:pStyle w:val="Default"/>
        <w:numPr>
          <w:ilvl w:val="1"/>
          <w:numId w:val="1"/>
        </w:numPr>
        <w:ind w:left="567" w:hanging="567"/>
        <w:rPr>
          <w:b/>
          <w:sz w:val="22"/>
          <w:szCs w:val="22"/>
          <w:u w:val="single"/>
          <w:lang w:val="en-GB"/>
        </w:rPr>
      </w:pPr>
      <w:r w:rsidRPr="00F23D85">
        <w:rPr>
          <w:b/>
          <w:color w:val="auto"/>
          <w:sz w:val="22"/>
          <w:szCs w:val="22"/>
          <w:u w:val="single"/>
          <w:lang w:val="en-GB"/>
        </w:rPr>
        <w:t>Scientific Committee</w:t>
      </w:r>
      <w:r w:rsidR="00AF7211">
        <w:rPr>
          <w:b/>
          <w:color w:val="auto"/>
          <w:sz w:val="22"/>
          <w:szCs w:val="22"/>
          <w:u w:val="single"/>
          <w:lang w:val="en-GB"/>
        </w:rPr>
        <w:t xml:space="preserve"> 2019 Meeting</w:t>
      </w:r>
    </w:p>
    <w:p w14:paraId="42498EC4" w14:textId="501EE236" w:rsidR="001655B1" w:rsidRPr="00C70E09" w:rsidRDefault="00AF7211" w:rsidP="001655B1">
      <w:pPr>
        <w:pStyle w:val="Default"/>
        <w:numPr>
          <w:ilvl w:val="2"/>
          <w:numId w:val="1"/>
        </w:numPr>
        <w:rPr>
          <w:b/>
          <w:sz w:val="22"/>
          <w:szCs w:val="22"/>
          <w:u w:val="single"/>
          <w:lang w:val="en-GB"/>
        </w:rPr>
      </w:pPr>
      <w:r>
        <w:rPr>
          <w:b/>
          <w:sz w:val="22"/>
          <w:szCs w:val="22"/>
          <w:u w:val="single"/>
          <w:lang w:val="en-GB"/>
        </w:rPr>
        <w:t>Timing and place</w:t>
      </w:r>
    </w:p>
    <w:p w14:paraId="7A66D19E" w14:textId="77777777" w:rsidR="001655B1" w:rsidRDefault="001655B1" w:rsidP="001655B1">
      <w:r w:rsidRPr="00C80E98">
        <w:rPr>
          <w:highlight w:val="green"/>
        </w:rPr>
        <w:t>Faroes’ turn</w:t>
      </w:r>
    </w:p>
    <w:p w14:paraId="096ECACD" w14:textId="77777777" w:rsidR="001655B1" w:rsidRDefault="001655B1" w:rsidP="001655B1">
      <w:pPr>
        <w:pStyle w:val="Default"/>
        <w:rPr>
          <w:b/>
          <w:sz w:val="22"/>
          <w:szCs w:val="22"/>
          <w:u w:val="single"/>
          <w:lang w:val="en-GB"/>
        </w:rPr>
      </w:pPr>
    </w:p>
    <w:p w14:paraId="4A6C6D3C" w14:textId="2B98C5D7" w:rsidR="00AF7211" w:rsidRPr="00F23D85" w:rsidRDefault="00AF7211" w:rsidP="007823C3">
      <w:pPr>
        <w:pStyle w:val="Default"/>
        <w:numPr>
          <w:ilvl w:val="2"/>
          <w:numId w:val="1"/>
        </w:numPr>
        <w:rPr>
          <w:b/>
          <w:sz w:val="22"/>
          <w:szCs w:val="22"/>
          <w:u w:val="single"/>
          <w:lang w:val="en-GB"/>
        </w:rPr>
      </w:pPr>
      <w:r>
        <w:rPr>
          <w:b/>
          <w:sz w:val="22"/>
          <w:szCs w:val="22"/>
          <w:u w:val="single"/>
          <w:lang w:val="en-GB"/>
        </w:rPr>
        <w:t>Presentations</w:t>
      </w:r>
    </w:p>
    <w:p w14:paraId="6E0D8A8D" w14:textId="5553D5C8" w:rsidR="00303C1F" w:rsidRPr="00F23D85" w:rsidRDefault="00EA5B3B" w:rsidP="007823C3">
      <w:pPr>
        <w:pStyle w:val="Default"/>
        <w:numPr>
          <w:ilvl w:val="1"/>
          <w:numId w:val="1"/>
        </w:numPr>
        <w:ind w:left="567" w:hanging="567"/>
        <w:rPr>
          <w:b/>
          <w:sz w:val="22"/>
          <w:szCs w:val="22"/>
          <w:u w:val="single"/>
          <w:lang w:val="en-GB"/>
        </w:rPr>
      </w:pPr>
      <w:r w:rsidRPr="00F23D85">
        <w:rPr>
          <w:b/>
          <w:color w:val="auto"/>
          <w:sz w:val="22"/>
          <w:szCs w:val="22"/>
          <w:u w:val="single"/>
          <w:lang w:val="en-GB"/>
        </w:rPr>
        <w:t>Working groups</w:t>
      </w:r>
      <w:r w:rsidR="00A8163B" w:rsidRPr="00F23D85">
        <w:rPr>
          <w:b/>
          <w:color w:val="auto"/>
          <w:sz w:val="22"/>
          <w:szCs w:val="22"/>
          <w:u w:val="single"/>
          <w:lang w:val="en-GB"/>
        </w:rPr>
        <w:t>/Symposia/Other meetings</w:t>
      </w:r>
      <w:r w:rsidR="00A351CD" w:rsidRPr="00A351CD">
        <w:rPr>
          <w:b/>
          <w:color w:val="auto"/>
          <w:sz w:val="22"/>
          <w:szCs w:val="22"/>
          <w:lang w:val="en-GB"/>
        </w:rPr>
        <w:t xml:space="preserve"> [</w:t>
      </w:r>
      <w:r w:rsidR="00A351CD" w:rsidRPr="00A8177F">
        <w:rPr>
          <w:color w:val="auto"/>
          <w:sz w:val="22"/>
          <w:szCs w:val="22"/>
          <w:lang w:val="en-GB"/>
        </w:rPr>
        <w:t>SC/25/24</w:t>
      </w:r>
      <w:r w:rsidR="00A351CD" w:rsidRPr="00A351CD">
        <w:rPr>
          <w:b/>
          <w:color w:val="auto"/>
          <w:sz w:val="22"/>
          <w:szCs w:val="22"/>
          <w:lang w:val="en-GB"/>
        </w:rPr>
        <w:t>]</w:t>
      </w:r>
    </w:p>
    <w:p w14:paraId="4B13C078" w14:textId="6DBF0955" w:rsidR="00ED55DF" w:rsidRPr="00F23D85" w:rsidRDefault="00C74EC2" w:rsidP="007823C3">
      <w:pPr>
        <w:pStyle w:val="Default"/>
        <w:numPr>
          <w:ilvl w:val="2"/>
          <w:numId w:val="1"/>
        </w:numPr>
        <w:ind w:left="1134" w:hanging="567"/>
        <w:rPr>
          <w:b/>
          <w:sz w:val="22"/>
          <w:szCs w:val="22"/>
          <w:lang w:val="en-GB"/>
        </w:rPr>
      </w:pPr>
      <w:r w:rsidRPr="00F23D85">
        <w:rPr>
          <w:b/>
          <w:sz w:val="22"/>
          <w:szCs w:val="22"/>
          <w:lang w:val="en-GB"/>
        </w:rPr>
        <w:t>201</w:t>
      </w:r>
      <w:r w:rsidR="00D7066F">
        <w:rPr>
          <w:b/>
          <w:sz w:val="22"/>
          <w:szCs w:val="22"/>
          <w:lang w:val="en-GB"/>
        </w:rPr>
        <w:t>9</w:t>
      </w:r>
    </w:p>
    <w:p w14:paraId="4583F944" w14:textId="575D1513" w:rsidR="00ED55DF" w:rsidRDefault="00C74EC2" w:rsidP="007823C3">
      <w:pPr>
        <w:pStyle w:val="Default"/>
        <w:numPr>
          <w:ilvl w:val="2"/>
          <w:numId w:val="1"/>
        </w:numPr>
        <w:ind w:left="1134" w:hanging="567"/>
        <w:rPr>
          <w:b/>
          <w:sz w:val="22"/>
          <w:szCs w:val="22"/>
          <w:lang w:val="en-GB"/>
        </w:rPr>
      </w:pPr>
      <w:r w:rsidRPr="00F23D85">
        <w:rPr>
          <w:b/>
          <w:sz w:val="22"/>
          <w:szCs w:val="22"/>
          <w:lang w:val="en-GB"/>
        </w:rPr>
        <w:t>20</w:t>
      </w:r>
      <w:r w:rsidR="00D7066F">
        <w:rPr>
          <w:b/>
          <w:sz w:val="22"/>
          <w:szCs w:val="22"/>
          <w:lang w:val="en-GB"/>
        </w:rPr>
        <w:t>20</w:t>
      </w:r>
    </w:p>
    <w:p w14:paraId="28FE6E0B" w14:textId="7243F021" w:rsidR="00DB3496" w:rsidRPr="00F23D85" w:rsidRDefault="00DB3496" w:rsidP="007823C3">
      <w:pPr>
        <w:pStyle w:val="Default"/>
        <w:numPr>
          <w:ilvl w:val="2"/>
          <w:numId w:val="1"/>
        </w:numPr>
        <w:ind w:left="1134" w:hanging="567"/>
        <w:rPr>
          <w:b/>
          <w:sz w:val="22"/>
          <w:szCs w:val="22"/>
          <w:lang w:val="en-GB"/>
        </w:rPr>
      </w:pPr>
      <w:r>
        <w:rPr>
          <w:b/>
          <w:sz w:val="22"/>
          <w:szCs w:val="22"/>
          <w:lang w:val="en-GB"/>
        </w:rPr>
        <w:t>Long-term planning</w:t>
      </w:r>
    </w:p>
    <w:p w14:paraId="765011AB" w14:textId="77777777" w:rsidR="00303C1F" w:rsidRPr="00F23D85" w:rsidRDefault="00303C1F" w:rsidP="00303C1F">
      <w:pPr>
        <w:pStyle w:val="Default"/>
        <w:tabs>
          <w:tab w:val="left" w:pos="480"/>
          <w:tab w:val="left" w:pos="851"/>
          <w:tab w:val="left" w:pos="1386"/>
        </w:tabs>
        <w:ind w:left="792"/>
        <w:rPr>
          <w:sz w:val="22"/>
          <w:szCs w:val="22"/>
          <w:lang w:val="en-GB"/>
        </w:rPr>
      </w:pPr>
    </w:p>
    <w:p w14:paraId="6C957AD9" w14:textId="612F67BE" w:rsidR="00303C1F" w:rsidRPr="00F23D85" w:rsidRDefault="00D7066F" w:rsidP="007823C3">
      <w:pPr>
        <w:pStyle w:val="Default"/>
        <w:numPr>
          <w:ilvl w:val="0"/>
          <w:numId w:val="1"/>
        </w:numPr>
        <w:ind w:left="567" w:hanging="567"/>
        <w:rPr>
          <w:sz w:val="22"/>
          <w:szCs w:val="22"/>
          <w:lang w:val="en-GB"/>
        </w:rPr>
      </w:pPr>
      <w:r>
        <w:rPr>
          <w:b/>
          <w:color w:val="auto"/>
          <w:sz w:val="22"/>
          <w:szCs w:val="22"/>
          <w:lang w:val="en-GB"/>
        </w:rPr>
        <w:t xml:space="preserve">EXPENSES 2018 and </w:t>
      </w:r>
      <w:r w:rsidR="00B50FEB" w:rsidRPr="00F23D85">
        <w:rPr>
          <w:b/>
          <w:color w:val="auto"/>
          <w:sz w:val="22"/>
          <w:szCs w:val="22"/>
          <w:lang w:val="en-GB"/>
        </w:rPr>
        <w:t>BUDGET</w:t>
      </w:r>
      <w:r>
        <w:rPr>
          <w:b/>
          <w:color w:val="auto"/>
          <w:sz w:val="22"/>
          <w:szCs w:val="22"/>
          <w:lang w:val="en-GB"/>
        </w:rPr>
        <w:t xml:space="preserve"> 2019-20 </w:t>
      </w:r>
      <w:r w:rsidRPr="00A351CD">
        <w:rPr>
          <w:b/>
          <w:color w:val="auto"/>
          <w:sz w:val="22"/>
          <w:szCs w:val="22"/>
          <w:lang w:val="en-GB"/>
        </w:rPr>
        <w:t>[</w:t>
      </w:r>
      <w:r w:rsidRPr="00A8177F">
        <w:rPr>
          <w:color w:val="auto"/>
          <w:sz w:val="22"/>
          <w:szCs w:val="22"/>
          <w:lang w:val="en-GB"/>
        </w:rPr>
        <w:t>SC/25/</w:t>
      </w:r>
      <w:r w:rsidR="00A81467" w:rsidRPr="00A8177F">
        <w:rPr>
          <w:color w:val="auto"/>
          <w:sz w:val="22"/>
          <w:szCs w:val="22"/>
          <w:lang w:val="en-GB"/>
        </w:rPr>
        <w:t>25</w:t>
      </w:r>
      <w:r w:rsidRPr="00A351CD">
        <w:rPr>
          <w:b/>
          <w:color w:val="auto"/>
          <w:sz w:val="22"/>
          <w:szCs w:val="22"/>
          <w:lang w:val="en-GB"/>
        </w:rPr>
        <w:t>]</w:t>
      </w:r>
    </w:p>
    <w:p w14:paraId="5A20CB8E" w14:textId="4D14D978" w:rsidR="00303C1F" w:rsidRPr="00F23D85" w:rsidRDefault="00A351CD" w:rsidP="007823C3">
      <w:pPr>
        <w:pStyle w:val="Default"/>
        <w:numPr>
          <w:ilvl w:val="1"/>
          <w:numId w:val="1"/>
        </w:numPr>
        <w:ind w:left="567" w:hanging="567"/>
        <w:rPr>
          <w:b/>
          <w:sz w:val="22"/>
          <w:szCs w:val="22"/>
          <w:lang w:val="en-GB"/>
        </w:rPr>
      </w:pPr>
      <w:r>
        <w:rPr>
          <w:b/>
          <w:color w:val="auto"/>
          <w:sz w:val="22"/>
          <w:szCs w:val="22"/>
          <w:u w:val="single"/>
          <w:lang w:val="en-GB"/>
        </w:rPr>
        <w:t xml:space="preserve">SC Expenses </w:t>
      </w:r>
      <w:r w:rsidR="008A66A3" w:rsidRPr="00F23D85">
        <w:rPr>
          <w:b/>
          <w:color w:val="auto"/>
          <w:sz w:val="22"/>
          <w:szCs w:val="22"/>
          <w:u w:val="single"/>
          <w:lang w:val="en-GB"/>
        </w:rPr>
        <w:t>201</w:t>
      </w:r>
      <w:r w:rsidR="00D7066F">
        <w:rPr>
          <w:b/>
          <w:color w:val="auto"/>
          <w:sz w:val="22"/>
          <w:szCs w:val="22"/>
          <w:u w:val="single"/>
          <w:lang w:val="en-GB"/>
        </w:rPr>
        <w:t>8</w:t>
      </w:r>
      <w:r w:rsidR="00585C8D" w:rsidRPr="00F23D85">
        <w:rPr>
          <w:color w:val="auto"/>
          <w:sz w:val="22"/>
          <w:szCs w:val="22"/>
          <w:lang w:val="en-GB"/>
        </w:rPr>
        <w:t xml:space="preserve"> </w:t>
      </w:r>
    </w:p>
    <w:p w14:paraId="6C060033" w14:textId="4A36789E" w:rsidR="00303C1F" w:rsidRPr="00F23D85" w:rsidRDefault="00A351CD" w:rsidP="007823C3">
      <w:pPr>
        <w:pStyle w:val="Default"/>
        <w:numPr>
          <w:ilvl w:val="1"/>
          <w:numId w:val="1"/>
        </w:numPr>
        <w:ind w:left="567" w:hanging="567"/>
        <w:rPr>
          <w:b/>
          <w:sz w:val="22"/>
          <w:szCs w:val="22"/>
          <w:u w:val="single"/>
          <w:lang w:val="en-GB"/>
        </w:rPr>
      </w:pPr>
      <w:r>
        <w:rPr>
          <w:b/>
          <w:color w:val="auto"/>
          <w:sz w:val="22"/>
          <w:szCs w:val="22"/>
          <w:u w:val="single"/>
          <w:lang w:val="en-GB"/>
        </w:rPr>
        <w:t xml:space="preserve">SC </w:t>
      </w:r>
      <w:r w:rsidR="007E59E1" w:rsidRPr="00F23D85">
        <w:rPr>
          <w:b/>
          <w:color w:val="auto"/>
          <w:sz w:val="22"/>
          <w:szCs w:val="22"/>
          <w:u w:val="single"/>
          <w:lang w:val="en-GB"/>
        </w:rPr>
        <w:t>Budget</w:t>
      </w:r>
      <w:r w:rsidR="00B07865" w:rsidRPr="00F23D85">
        <w:rPr>
          <w:b/>
          <w:color w:val="auto"/>
          <w:sz w:val="22"/>
          <w:szCs w:val="22"/>
          <w:u w:val="single"/>
          <w:lang w:val="en-GB"/>
        </w:rPr>
        <w:t xml:space="preserve"> </w:t>
      </w:r>
      <w:r w:rsidR="00962CDC" w:rsidRPr="00F23D85">
        <w:rPr>
          <w:b/>
          <w:color w:val="auto"/>
          <w:sz w:val="22"/>
          <w:szCs w:val="22"/>
          <w:u w:val="single"/>
          <w:lang w:val="en-GB"/>
        </w:rPr>
        <w:t>201</w:t>
      </w:r>
      <w:r w:rsidR="00D7066F">
        <w:rPr>
          <w:b/>
          <w:color w:val="auto"/>
          <w:sz w:val="22"/>
          <w:szCs w:val="22"/>
          <w:u w:val="single"/>
          <w:lang w:val="en-GB"/>
        </w:rPr>
        <w:t>9-20</w:t>
      </w:r>
    </w:p>
    <w:p w14:paraId="6D6E7F5B" w14:textId="77777777" w:rsidR="00303C1F" w:rsidRPr="00F23D85" w:rsidRDefault="00303C1F" w:rsidP="00922A86">
      <w:pPr>
        <w:pStyle w:val="Default"/>
        <w:ind w:left="567" w:hanging="567"/>
        <w:rPr>
          <w:sz w:val="22"/>
          <w:szCs w:val="22"/>
          <w:lang w:val="en-GB"/>
        </w:rPr>
      </w:pPr>
    </w:p>
    <w:p w14:paraId="4C8878B9" w14:textId="1E68BDAF" w:rsidR="00976A21" w:rsidRDefault="00EA5B3B" w:rsidP="008C4A2F">
      <w:pPr>
        <w:pStyle w:val="Default"/>
        <w:numPr>
          <w:ilvl w:val="0"/>
          <w:numId w:val="1"/>
        </w:numPr>
        <w:ind w:left="567" w:hanging="567"/>
        <w:rPr>
          <w:b/>
          <w:sz w:val="22"/>
          <w:szCs w:val="22"/>
          <w:u w:val="single"/>
          <w:lang w:val="en-GB"/>
        </w:rPr>
      </w:pPr>
      <w:r w:rsidRPr="00976A21">
        <w:rPr>
          <w:b/>
          <w:color w:val="auto"/>
          <w:sz w:val="22"/>
          <w:szCs w:val="22"/>
          <w:lang w:val="en-GB"/>
        </w:rPr>
        <w:t>ANY OTHER BUSINESS</w:t>
      </w:r>
    </w:p>
    <w:p w14:paraId="3341A8EF" w14:textId="695FBE8A" w:rsidR="008C4A2F" w:rsidRPr="008C4A2F" w:rsidRDefault="008C4A2F" w:rsidP="008C4A2F">
      <w:pPr>
        <w:pStyle w:val="Default"/>
        <w:rPr>
          <w:b/>
          <w:sz w:val="22"/>
          <w:szCs w:val="22"/>
          <w:u w:val="single"/>
          <w:lang w:val="en-GB"/>
        </w:rPr>
      </w:pPr>
      <w:r>
        <w:rPr>
          <w:b/>
          <w:sz w:val="22"/>
          <w:szCs w:val="22"/>
          <w:u w:val="single"/>
          <w:lang w:val="en-GB"/>
        </w:rPr>
        <w:t>14.1   Election of Officers</w:t>
      </w:r>
      <w:bookmarkStart w:id="1" w:name="_GoBack"/>
      <w:bookmarkEnd w:id="1"/>
    </w:p>
    <w:p w14:paraId="79CF0C8A" w14:textId="77777777" w:rsidR="00303C1F" w:rsidRPr="00F23D85" w:rsidRDefault="00303C1F" w:rsidP="00922A86">
      <w:pPr>
        <w:pStyle w:val="Default"/>
        <w:ind w:left="567" w:hanging="567"/>
        <w:rPr>
          <w:b/>
          <w:sz w:val="22"/>
          <w:szCs w:val="22"/>
          <w:lang w:val="en-GB"/>
        </w:rPr>
      </w:pPr>
    </w:p>
    <w:p w14:paraId="68D07C53" w14:textId="441B5D33" w:rsidR="00303C1F" w:rsidRPr="00F23D85" w:rsidRDefault="00EA5B3B" w:rsidP="007823C3">
      <w:pPr>
        <w:pStyle w:val="Default"/>
        <w:numPr>
          <w:ilvl w:val="0"/>
          <w:numId w:val="1"/>
        </w:numPr>
        <w:ind w:left="567" w:hanging="567"/>
        <w:rPr>
          <w:b/>
          <w:sz w:val="22"/>
          <w:szCs w:val="22"/>
          <w:lang w:val="en-GB"/>
        </w:rPr>
      </w:pPr>
      <w:r w:rsidRPr="00F23D85">
        <w:rPr>
          <w:b/>
          <w:color w:val="auto"/>
          <w:sz w:val="22"/>
          <w:szCs w:val="22"/>
          <w:lang w:val="en-GB"/>
        </w:rPr>
        <w:t xml:space="preserve">MEETING CLOSURE </w:t>
      </w:r>
    </w:p>
    <w:p w14:paraId="5BFFCE2A" w14:textId="77777777" w:rsidR="00303C1F" w:rsidRPr="00F23D85" w:rsidRDefault="00EA5B3B" w:rsidP="007823C3">
      <w:pPr>
        <w:pStyle w:val="Default"/>
        <w:numPr>
          <w:ilvl w:val="1"/>
          <w:numId w:val="1"/>
        </w:numPr>
        <w:ind w:left="567" w:hanging="567"/>
        <w:rPr>
          <w:b/>
          <w:sz w:val="22"/>
          <w:szCs w:val="22"/>
          <w:u w:val="single"/>
          <w:lang w:val="en-GB"/>
        </w:rPr>
      </w:pPr>
      <w:r w:rsidRPr="00F23D85">
        <w:rPr>
          <w:b/>
          <w:color w:val="auto"/>
          <w:sz w:val="22"/>
          <w:szCs w:val="22"/>
          <w:u w:val="single"/>
          <w:lang w:val="en-GB"/>
        </w:rPr>
        <w:t xml:space="preserve">Acceptance of report </w:t>
      </w:r>
    </w:p>
    <w:p w14:paraId="37D1016F" w14:textId="6BBDFDCA" w:rsidR="00303C1F" w:rsidRPr="00F23D85" w:rsidRDefault="00EA5B3B" w:rsidP="007823C3">
      <w:pPr>
        <w:pStyle w:val="Default"/>
        <w:numPr>
          <w:ilvl w:val="1"/>
          <w:numId w:val="1"/>
        </w:numPr>
        <w:ind w:left="567" w:hanging="567"/>
        <w:jc w:val="both"/>
        <w:rPr>
          <w:b/>
          <w:sz w:val="22"/>
          <w:szCs w:val="22"/>
          <w:u w:val="single"/>
          <w:lang w:val="en-GB"/>
        </w:rPr>
      </w:pPr>
      <w:r w:rsidRPr="00F23D85">
        <w:rPr>
          <w:b/>
          <w:color w:val="auto"/>
          <w:sz w:val="22"/>
          <w:szCs w:val="22"/>
          <w:u w:val="single"/>
          <w:lang w:val="en-GB"/>
        </w:rPr>
        <w:t>Closing remarks</w:t>
      </w:r>
    </w:p>
    <w:p w14:paraId="0725AFBD" w14:textId="77777777" w:rsidR="00922A86" w:rsidRPr="00F23D85" w:rsidRDefault="00922A86" w:rsidP="00922A86">
      <w:pPr>
        <w:pStyle w:val="Default"/>
        <w:jc w:val="both"/>
        <w:rPr>
          <w:sz w:val="22"/>
          <w:szCs w:val="22"/>
          <w:lang w:val="en-GB"/>
        </w:rPr>
      </w:pPr>
    </w:p>
    <w:sectPr w:rsidR="00922A86" w:rsidRPr="00F23D85" w:rsidSect="003C1AA8">
      <w:footerReference w:type="default" r:id="rId9"/>
      <w:type w:val="continuous"/>
      <w:pgSz w:w="12240" w:h="15840"/>
      <w:pgMar w:top="1134" w:right="1134" w:bottom="1134"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AB456" w14:textId="77777777" w:rsidR="0056081D" w:rsidRDefault="0056081D">
      <w:r>
        <w:separator/>
      </w:r>
    </w:p>
  </w:endnote>
  <w:endnote w:type="continuationSeparator" w:id="0">
    <w:p w14:paraId="5C2892EF" w14:textId="77777777" w:rsidR="0056081D" w:rsidRDefault="0056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Italic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237278"/>
      <w:docPartObj>
        <w:docPartGallery w:val="Page Numbers (Bottom of Page)"/>
        <w:docPartUnique/>
      </w:docPartObj>
    </w:sdtPr>
    <w:sdtEndPr>
      <w:rPr>
        <w:noProof/>
      </w:rPr>
    </w:sdtEndPr>
    <w:sdtContent>
      <w:p w14:paraId="1416A72C" w14:textId="65992713" w:rsidR="00005B00" w:rsidRDefault="00005B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29C96" w14:textId="77777777" w:rsidR="00005B00" w:rsidRDefault="00005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14D46" w14:textId="77777777" w:rsidR="0056081D" w:rsidRDefault="0056081D">
      <w:r>
        <w:separator/>
      </w:r>
    </w:p>
  </w:footnote>
  <w:footnote w:type="continuationSeparator" w:id="0">
    <w:p w14:paraId="6510A685" w14:textId="77777777" w:rsidR="0056081D" w:rsidRDefault="00560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E2901"/>
    <w:multiLevelType w:val="multilevel"/>
    <w:tmpl w:val="76D2D6E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522065E"/>
    <w:multiLevelType w:val="multilevel"/>
    <w:tmpl w:val="69848D2A"/>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i w:val="0"/>
        <w:color w:val="auto"/>
      </w:rPr>
    </w:lvl>
    <w:lvl w:ilvl="2">
      <w:start w:val="1"/>
      <w:numFmt w:val="decimal"/>
      <w:lvlText w:val="%1.%2.%3."/>
      <w:lvlJc w:val="left"/>
      <w:pPr>
        <w:ind w:left="1072" w:hanging="504"/>
      </w:pPr>
      <w:rPr>
        <w:rFonts w:hint="default"/>
        <w:b/>
        <w:color w:val="auto"/>
        <w:sz w:val="22"/>
        <w:szCs w:val="22"/>
      </w:rPr>
    </w:lvl>
    <w:lvl w:ilvl="3">
      <w:start w:val="1"/>
      <w:numFmt w:val="decimal"/>
      <w:lvlText w:val="%1.%2.%3.%4."/>
      <w:lvlJc w:val="left"/>
      <w:pPr>
        <w:ind w:left="1216" w:hanging="648"/>
      </w:pPr>
      <w:rPr>
        <w:rFonts w:hint="default"/>
        <w:b/>
        <w:i w:val="0"/>
        <w:color w:val="auto"/>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431472"/>
    <w:multiLevelType w:val="hybridMultilevel"/>
    <w:tmpl w:val="332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5072C"/>
    <w:multiLevelType w:val="multilevel"/>
    <w:tmpl w:val="B464FE3C"/>
    <w:lvl w:ilvl="0">
      <w:start w:val="6"/>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7AB3F4A"/>
    <w:multiLevelType w:val="hybridMultilevel"/>
    <w:tmpl w:val="874E4EEC"/>
    <w:lvl w:ilvl="0" w:tplc="97623A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C029D"/>
    <w:multiLevelType w:val="multilevel"/>
    <w:tmpl w:val="F1388862"/>
    <w:lvl w:ilvl="0">
      <w:start w:val="9"/>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56F11D10"/>
    <w:multiLevelType w:val="hybridMultilevel"/>
    <w:tmpl w:val="7DFEDEBA"/>
    <w:lvl w:ilvl="0" w:tplc="66927A9E">
      <w:start w:val="4"/>
      <w:numFmt w:val="bullet"/>
      <w:lvlText w:val="-"/>
      <w:lvlJc w:val="left"/>
      <w:pPr>
        <w:ind w:left="720" w:hanging="360"/>
      </w:pPr>
      <w:rPr>
        <w:rFonts w:ascii="Times New Roman" w:eastAsia="Times New Roman" w:hAnsi="Times New Roman" w:cs="Times New Roman"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D7F86"/>
    <w:multiLevelType w:val="hybridMultilevel"/>
    <w:tmpl w:val="D570DA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AD6739"/>
    <w:multiLevelType w:val="hybridMultilevel"/>
    <w:tmpl w:val="27404FE2"/>
    <w:lvl w:ilvl="0" w:tplc="77DE189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B5E6B"/>
    <w:multiLevelType w:val="hybridMultilevel"/>
    <w:tmpl w:val="F42A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7"/>
  </w:num>
  <w:num w:numId="7">
    <w:abstractNumId w:val="2"/>
  </w:num>
  <w:num w:numId="8">
    <w:abstractNumId w:val="8"/>
  </w:num>
  <w:num w:numId="9">
    <w:abstractNumId w:val="9"/>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3B"/>
    <w:rsid w:val="00000EFA"/>
    <w:rsid w:val="00002492"/>
    <w:rsid w:val="00005B00"/>
    <w:rsid w:val="000070C0"/>
    <w:rsid w:val="00007193"/>
    <w:rsid w:val="0001707E"/>
    <w:rsid w:val="00023DD8"/>
    <w:rsid w:val="0002535E"/>
    <w:rsid w:val="00025A5A"/>
    <w:rsid w:val="000276AA"/>
    <w:rsid w:val="00027A1D"/>
    <w:rsid w:val="00031203"/>
    <w:rsid w:val="00031CD7"/>
    <w:rsid w:val="000339B5"/>
    <w:rsid w:val="000355CF"/>
    <w:rsid w:val="00037DEE"/>
    <w:rsid w:val="00043115"/>
    <w:rsid w:val="00053089"/>
    <w:rsid w:val="00060B40"/>
    <w:rsid w:val="00063D28"/>
    <w:rsid w:val="0007059D"/>
    <w:rsid w:val="000808BB"/>
    <w:rsid w:val="000864B3"/>
    <w:rsid w:val="0009253D"/>
    <w:rsid w:val="000A1E51"/>
    <w:rsid w:val="000A40D1"/>
    <w:rsid w:val="000A5CBA"/>
    <w:rsid w:val="000B2172"/>
    <w:rsid w:val="000B367B"/>
    <w:rsid w:val="000B414D"/>
    <w:rsid w:val="000B4741"/>
    <w:rsid w:val="000B7612"/>
    <w:rsid w:val="000C1BA6"/>
    <w:rsid w:val="000C64E3"/>
    <w:rsid w:val="000C6934"/>
    <w:rsid w:val="000D07CC"/>
    <w:rsid w:val="000D090F"/>
    <w:rsid w:val="000D3696"/>
    <w:rsid w:val="000D6596"/>
    <w:rsid w:val="000D79C3"/>
    <w:rsid w:val="000E0B3F"/>
    <w:rsid w:val="000E5D23"/>
    <w:rsid w:val="000F0E1B"/>
    <w:rsid w:val="000F4FED"/>
    <w:rsid w:val="000F597D"/>
    <w:rsid w:val="000F6D31"/>
    <w:rsid w:val="00100B35"/>
    <w:rsid w:val="00102C9B"/>
    <w:rsid w:val="00103685"/>
    <w:rsid w:val="00105FA9"/>
    <w:rsid w:val="001127C4"/>
    <w:rsid w:val="001128A4"/>
    <w:rsid w:val="0011414D"/>
    <w:rsid w:val="00116314"/>
    <w:rsid w:val="00124FF9"/>
    <w:rsid w:val="001271FD"/>
    <w:rsid w:val="00127CEE"/>
    <w:rsid w:val="00135C45"/>
    <w:rsid w:val="001360B2"/>
    <w:rsid w:val="00136237"/>
    <w:rsid w:val="0013638A"/>
    <w:rsid w:val="001403DF"/>
    <w:rsid w:val="001408ED"/>
    <w:rsid w:val="00146577"/>
    <w:rsid w:val="00146FA3"/>
    <w:rsid w:val="00147612"/>
    <w:rsid w:val="00147C16"/>
    <w:rsid w:val="0015020C"/>
    <w:rsid w:val="00153247"/>
    <w:rsid w:val="00156CB1"/>
    <w:rsid w:val="0015709F"/>
    <w:rsid w:val="00157231"/>
    <w:rsid w:val="00157C7A"/>
    <w:rsid w:val="0016193D"/>
    <w:rsid w:val="00161ADC"/>
    <w:rsid w:val="00161F0D"/>
    <w:rsid w:val="00164DD3"/>
    <w:rsid w:val="001655B1"/>
    <w:rsid w:val="00166469"/>
    <w:rsid w:val="0016767E"/>
    <w:rsid w:val="00171115"/>
    <w:rsid w:val="00173EF8"/>
    <w:rsid w:val="00174B85"/>
    <w:rsid w:val="001808D7"/>
    <w:rsid w:val="00180D9B"/>
    <w:rsid w:val="00184597"/>
    <w:rsid w:val="00191878"/>
    <w:rsid w:val="00191ADB"/>
    <w:rsid w:val="00191FF7"/>
    <w:rsid w:val="001938BB"/>
    <w:rsid w:val="001954A4"/>
    <w:rsid w:val="00197012"/>
    <w:rsid w:val="001971EC"/>
    <w:rsid w:val="001A0D3D"/>
    <w:rsid w:val="001A429E"/>
    <w:rsid w:val="001A558B"/>
    <w:rsid w:val="001B178B"/>
    <w:rsid w:val="001B198D"/>
    <w:rsid w:val="001C50A7"/>
    <w:rsid w:val="001C5898"/>
    <w:rsid w:val="001C64DB"/>
    <w:rsid w:val="001C6CA3"/>
    <w:rsid w:val="001D0046"/>
    <w:rsid w:val="001D0D57"/>
    <w:rsid w:val="001D104D"/>
    <w:rsid w:val="001D3ABD"/>
    <w:rsid w:val="001D55C1"/>
    <w:rsid w:val="001D5DDC"/>
    <w:rsid w:val="001E1A47"/>
    <w:rsid w:val="001E590A"/>
    <w:rsid w:val="001F0A01"/>
    <w:rsid w:val="00202391"/>
    <w:rsid w:val="0020311A"/>
    <w:rsid w:val="002033FF"/>
    <w:rsid w:val="00206D54"/>
    <w:rsid w:val="002076B6"/>
    <w:rsid w:val="00215568"/>
    <w:rsid w:val="0022141E"/>
    <w:rsid w:val="0022158E"/>
    <w:rsid w:val="00226B37"/>
    <w:rsid w:val="00232312"/>
    <w:rsid w:val="002345B9"/>
    <w:rsid w:val="002408C6"/>
    <w:rsid w:val="00241330"/>
    <w:rsid w:val="00242D88"/>
    <w:rsid w:val="002467B3"/>
    <w:rsid w:val="00252193"/>
    <w:rsid w:val="002533A7"/>
    <w:rsid w:val="00257938"/>
    <w:rsid w:val="00263D05"/>
    <w:rsid w:val="00263F01"/>
    <w:rsid w:val="00274765"/>
    <w:rsid w:val="00275BEE"/>
    <w:rsid w:val="0027690D"/>
    <w:rsid w:val="00277554"/>
    <w:rsid w:val="0028026A"/>
    <w:rsid w:val="00283013"/>
    <w:rsid w:val="0028326C"/>
    <w:rsid w:val="00283725"/>
    <w:rsid w:val="00283A7A"/>
    <w:rsid w:val="002861E1"/>
    <w:rsid w:val="00292A2D"/>
    <w:rsid w:val="00294385"/>
    <w:rsid w:val="00295159"/>
    <w:rsid w:val="00297DFD"/>
    <w:rsid w:val="002A05F0"/>
    <w:rsid w:val="002A183A"/>
    <w:rsid w:val="002A1A1D"/>
    <w:rsid w:val="002A3347"/>
    <w:rsid w:val="002A4B62"/>
    <w:rsid w:val="002B2640"/>
    <w:rsid w:val="002B39BB"/>
    <w:rsid w:val="002B5071"/>
    <w:rsid w:val="002B610E"/>
    <w:rsid w:val="002B6160"/>
    <w:rsid w:val="002C2421"/>
    <w:rsid w:val="002C589F"/>
    <w:rsid w:val="002D0DF4"/>
    <w:rsid w:val="002D58ED"/>
    <w:rsid w:val="002D6725"/>
    <w:rsid w:val="002D7A0B"/>
    <w:rsid w:val="002E3FE1"/>
    <w:rsid w:val="002E519D"/>
    <w:rsid w:val="002E57F8"/>
    <w:rsid w:val="002E607B"/>
    <w:rsid w:val="002F18B9"/>
    <w:rsid w:val="002F2D1A"/>
    <w:rsid w:val="002F3085"/>
    <w:rsid w:val="002F3718"/>
    <w:rsid w:val="002F533D"/>
    <w:rsid w:val="00301C55"/>
    <w:rsid w:val="00303C1F"/>
    <w:rsid w:val="00304EB9"/>
    <w:rsid w:val="0031242C"/>
    <w:rsid w:val="003130F4"/>
    <w:rsid w:val="00315C89"/>
    <w:rsid w:val="00316B8E"/>
    <w:rsid w:val="00317AC6"/>
    <w:rsid w:val="003210C2"/>
    <w:rsid w:val="003219EB"/>
    <w:rsid w:val="00326970"/>
    <w:rsid w:val="00326D0A"/>
    <w:rsid w:val="00326F79"/>
    <w:rsid w:val="00330917"/>
    <w:rsid w:val="00332792"/>
    <w:rsid w:val="00332E21"/>
    <w:rsid w:val="00335DFC"/>
    <w:rsid w:val="0033789A"/>
    <w:rsid w:val="003407FA"/>
    <w:rsid w:val="00341136"/>
    <w:rsid w:val="00341723"/>
    <w:rsid w:val="003418E1"/>
    <w:rsid w:val="00342C2A"/>
    <w:rsid w:val="00343454"/>
    <w:rsid w:val="003465CD"/>
    <w:rsid w:val="00347CF5"/>
    <w:rsid w:val="00350953"/>
    <w:rsid w:val="00353132"/>
    <w:rsid w:val="00355546"/>
    <w:rsid w:val="00355FCE"/>
    <w:rsid w:val="00356371"/>
    <w:rsid w:val="00365519"/>
    <w:rsid w:val="003664F3"/>
    <w:rsid w:val="003667EC"/>
    <w:rsid w:val="003667FA"/>
    <w:rsid w:val="00370042"/>
    <w:rsid w:val="0037174A"/>
    <w:rsid w:val="003741E5"/>
    <w:rsid w:val="00375E45"/>
    <w:rsid w:val="00377271"/>
    <w:rsid w:val="00381A18"/>
    <w:rsid w:val="00383379"/>
    <w:rsid w:val="003840B4"/>
    <w:rsid w:val="00392D3B"/>
    <w:rsid w:val="00395029"/>
    <w:rsid w:val="00396589"/>
    <w:rsid w:val="003A1246"/>
    <w:rsid w:val="003A24B9"/>
    <w:rsid w:val="003A518E"/>
    <w:rsid w:val="003A72E4"/>
    <w:rsid w:val="003B109C"/>
    <w:rsid w:val="003B230A"/>
    <w:rsid w:val="003B4AA8"/>
    <w:rsid w:val="003B654A"/>
    <w:rsid w:val="003B7E13"/>
    <w:rsid w:val="003C07FC"/>
    <w:rsid w:val="003C1AA8"/>
    <w:rsid w:val="003C2C5A"/>
    <w:rsid w:val="003C3632"/>
    <w:rsid w:val="003C40E8"/>
    <w:rsid w:val="003C6752"/>
    <w:rsid w:val="003C6D96"/>
    <w:rsid w:val="003C7344"/>
    <w:rsid w:val="003D119B"/>
    <w:rsid w:val="003D325F"/>
    <w:rsid w:val="003D3470"/>
    <w:rsid w:val="003D65D7"/>
    <w:rsid w:val="003E00D0"/>
    <w:rsid w:val="003E478A"/>
    <w:rsid w:val="003E68DF"/>
    <w:rsid w:val="003E6AC2"/>
    <w:rsid w:val="003E71D5"/>
    <w:rsid w:val="003F1B70"/>
    <w:rsid w:val="003F447F"/>
    <w:rsid w:val="003F4EDB"/>
    <w:rsid w:val="00400B20"/>
    <w:rsid w:val="00400D6A"/>
    <w:rsid w:val="004016C0"/>
    <w:rsid w:val="00402A91"/>
    <w:rsid w:val="00403D3F"/>
    <w:rsid w:val="00411474"/>
    <w:rsid w:val="00411C74"/>
    <w:rsid w:val="00416785"/>
    <w:rsid w:val="00417423"/>
    <w:rsid w:val="0042018B"/>
    <w:rsid w:val="00421BEB"/>
    <w:rsid w:val="004222F9"/>
    <w:rsid w:val="00425E44"/>
    <w:rsid w:val="00432A6C"/>
    <w:rsid w:val="00435B84"/>
    <w:rsid w:val="00443CE3"/>
    <w:rsid w:val="00444A76"/>
    <w:rsid w:val="00445505"/>
    <w:rsid w:val="004459F8"/>
    <w:rsid w:val="0044632A"/>
    <w:rsid w:val="00451716"/>
    <w:rsid w:val="004543CC"/>
    <w:rsid w:val="00457076"/>
    <w:rsid w:val="0046365B"/>
    <w:rsid w:val="00465554"/>
    <w:rsid w:val="0046742B"/>
    <w:rsid w:val="00470864"/>
    <w:rsid w:val="00472B53"/>
    <w:rsid w:val="004738BC"/>
    <w:rsid w:val="004774F2"/>
    <w:rsid w:val="00477A49"/>
    <w:rsid w:val="00482581"/>
    <w:rsid w:val="004831A7"/>
    <w:rsid w:val="00483831"/>
    <w:rsid w:val="00484FAA"/>
    <w:rsid w:val="004857D4"/>
    <w:rsid w:val="00486C04"/>
    <w:rsid w:val="00486C92"/>
    <w:rsid w:val="00487CF6"/>
    <w:rsid w:val="00490C11"/>
    <w:rsid w:val="00490E33"/>
    <w:rsid w:val="00495947"/>
    <w:rsid w:val="00495BCC"/>
    <w:rsid w:val="00497CF3"/>
    <w:rsid w:val="004A44E7"/>
    <w:rsid w:val="004A4C55"/>
    <w:rsid w:val="004A7E9D"/>
    <w:rsid w:val="004B7739"/>
    <w:rsid w:val="004C08E0"/>
    <w:rsid w:val="004C1B2A"/>
    <w:rsid w:val="004C4408"/>
    <w:rsid w:val="004D1FBB"/>
    <w:rsid w:val="004D28FB"/>
    <w:rsid w:val="004D30BB"/>
    <w:rsid w:val="004D3EA2"/>
    <w:rsid w:val="004D55A6"/>
    <w:rsid w:val="004D740A"/>
    <w:rsid w:val="004F0D29"/>
    <w:rsid w:val="004F49C4"/>
    <w:rsid w:val="004F5727"/>
    <w:rsid w:val="004F6B72"/>
    <w:rsid w:val="004F74C1"/>
    <w:rsid w:val="004F7BF7"/>
    <w:rsid w:val="00500446"/>
    <w:rsid w:val="005004BF"/>
    <w:rsid w:val="005016E3"/>
    <w:rsid w:val="0050482D"/>
    <w:rsid w:val="00506BA6"/>
    <w:rsid w:val="0051209C"/>
    <w:rsid w:val="00512B7E"/>
    <w:rsid w:val="005202B7"/>
    <w:rsid w:val="00520CEF"/>
    <w:rsid w:val="00520E30"/>
    <w:rsid w:val="005225EA"/>
    <w:rsid w:val="00523DA6"/>
    <w:rsid w:val="005240A3"/>
    <w:rsid w:val="005267D9"/>
    <w:rsid w:val="00531216"/>
    <w:rsid w:val="0053141F"/>
    <w:rsid w:val="0053261F"/>
    <w:rsid w:val="00533182"/>
    <w:rsid w:val="0053441F"/>
    <w:rsid w:val="00534A93"/>
    <w:rsid w:val="005366C3"/>
    <w:rsid w:val="00550654"/>
    <w:rsid w:val="00551532"/>
    <w:rsid w:val="00551AA5"/>
    <w:rsid w:val="0055359E"/>
    <w:rsid w:val="00555064"/>
    <w:rsid w:val="0056081D"/>
    <w:rsid w:val="00561BAB"/>
    <w:rsid w:val="00564A5A"/>
    <w:rsid w:val="005656C6"/>
    <w:rsid w:val="005659F2"/>
    <w:rsid w:val="005756E7"/>
    <w:rsid w:val="00581373"/>
    <w:rsid w:val="00581DFB"/>
    <w:rsid w:val="0058402B"/>
    <w:rsid w:val="005840FE"/>
    <w:rsid w:val="00585C8D"/>
    <w:rsid w:val="00590FB7"/>
    <w:rsid w:val="00591321"/>
    <w:rsid w:val="005950CD"/>
    <w:rsid w:val="00595968"/>
    <w:rsid w:val="005A47A3"/>
    <w:rsid w:val="005A6DA2"/>
    <w:rsid w:val="005A75CA"/>
    <w:rsid w:val="005B02C8"/>
    <w:rsid w:val="005B0AD8"/>
    <w:rsid w:val="005B2AB7"/>
    <w:rsid w:val="005B7D29"/>
    <w:rsid w:val="005C56EE"/>
    <w:rsid w:val="005C6569"/>
    <w:rsid w:val="005D1A6A"/>
    <w:rsid w:val="005D2518"/>
    <w:rsid w:val="005D34AB"/>
    <w:rsid w:val="005D4AE8"/>
    <w:rsid w:val="005D4B40"/>
    <w:rsid w:val="005D6161"/>
    <w:rsid w:val="005D6DDB"/>
    <w:rsid w:val="005E0959"/>
    <w:rsid w:val="005E5FDE"/>
    <w:rsid w:val="005F0961"/>
    <w:rsid w:val="005F148E"/>
    <w:rsid w:val="005F18B9"/>
    <w:rsid w:val="005F3900"/>
    <w:rsid w:val="005F3E9B"/>
    <w:rsid w:val="005F52E5"/>
    <w:rsid w:val="005F5BFC"/>
    <w:rsid w:val="006018FA"/>
    <w:rsid w:val="006035EB"/>
    <w:rsid w:val="006042B5"/>
    <w:rsid w:val="00610378"/>
    <w:rsid w:val="00611511"/>
    <w:rsid w:val="00611590"/>
    <w:rsid w:val="006142AF"/>
    <w:rsid w:val="00621A43"/>
    <w:rsid w:val="006221A8"/>
    <w:rsid w:val="006225C0"/>
    <w:rsid w:val="00632F9A"/>
    <w:rsid w:val="00633472"/>
    <w:rsid w:val="00634545"/>
    <w:rsid w:val="006355EF"/>
    <w:rsid w:val="006413C1"/>
    <w:rsid w:val="00641F4D"/>
    <w:rsid w:val="00641FA9"/>
    <w:rsid w:val="00647B62"/>
    <w:rsid w:val="00647E0D"/>
    <w:rsid w:val="0065473D"/>
    <w:rsid w:val="00655472"/>
    <w:rsid w:val="006554FC"/>
    <w:rsid w:val="006616E2"/>
    <w:rsid w:val="006655E7"/>
    <w:rsid w:val="0066609A"/>
    <w:rsid w:val="00672CFB"/>
    <w:rsid w:val="00675548"/>
    <w:rsid w:val="00676945"/>
    <w:rsid w:val="006823AA"/>
    <w:rsid w:val="006871BB"/>
    <w:rsid w:val="0069011B"/>
    <w:rsid w:val="00692E4A"/>
    <w:rsid w:val="00693483"/>
    <w:rsid w:val="0069404E"/>
    <w:rsid w:val="00694E6C"/>
    <w:rsid w:val="006A18DD"/>
    <w:rsid w:val="006A3978"/>
    <w:rsid w:val="006A63D6"/>
    <w:rsid w:val="006A6B1C"/>
    <w:rsid w:val="006B1150"/>
    <w:rsid w:val="006B1569"/>
    <w:rsid w:val="006B19B7"/>
    <w:rsid w:val="006B4330"/>
    <w:rsid w:val="006B4E28"/>
    <w:rsid w:val="006B6F15"/>
    <w:rsid w:val="006C331B"/>
    <w:rsid w:val="006C386A"/>
    <w:rsid w:val="006C461B"/>
    <w:rsid w:val="006D1E25"/>
    <w:rsid w:val="006D4207"/>
    <w:rsid w:val="006D56C0"/>
    <w:rsid w:val="006D6F3F"/>
    <w:rsid w:val="006D734E"/>
    <w:rsid w:val="006E1AE7"/>
    <w:rsid w:val="006E3A6F"/>
    <w:rsid w:val="006E4DF1"/>
    <w:rsid w:val="006E7438"/>
    <w:rsid w:val="006E7D65"/>
    <w:rsid w:val="006F223D"/>
    <w:rsid w:val="006F28C0"/>
    <w:rsid w:val="006F42D1"/>
    <w:rsid w:val="00701820"/>
    <w:rsid w:val="007018FD"/>
    <w:rsid w:val="007031A8"/>
    <w:rsid w:val="00710750"/>
    <w:rsid w:val="007113B8"/>
    <w:rsid w:val="0071336B"/>
    <w:rsid w:val="00714C4A"/>
    <w:rsid w:val="007175C1"/>
    <w:rsid w:val="00717B8E"/>
    <w:rsid w:val="00720F49"/>
    <w:rsid w:val="00725D51"/>
    <w:rsid w:val="00727E4D"/>
    <w:rsid w:val="00730BC6"/>
    <w:rsid w:val="00731235"/>
    <w:rsid w:val="00737F7A"/>
    <w:rsid w:val="00742942"/>
    <w:rsid w:val="00747824"/>
    <w:rsid w:val="00750688"/>
    <w:rsid w:val="007516B2"/>
    <w:rsid w:val="007522D9"/>
    <w:rsid w:val="00752DD0"/>
    <w:rsid w:val="00753438"/>
    <w:rsid w:val="007572C3"/>
    <w:rsid w:val="007637F4"/>
    <w:rsid w:val="0076386C"/>
    <w:rsid w:val="007638E5"/>
    <w:rsid w:val="00764CE0"/>
    <w:rsid w:val="00764F76"/>
    <w:rsid w:val="00766EA2"/>
    <w:rsid w:val="00770670"/>
    <w:rsid w:val="00772F1A"/>
    <w:rsid w:val="007823C3"/>
    <w:rsid w:val="00792263"/>
    <w:rsid w:val="007B36CD"/>
    <w:rsid w:val="007B4B41"/>
    <w:rsid w:val="007C078F"/>
    <w:rsid w:val="007C65A3"/>
    <w:rsid w:val="007D2BBC"/>
    <w:rsid w:val="007D4535"/>
    <w:rsid w:val="007D6B29"/>
    <w:rsid w:val="007E5592"/>
    <w:rsid w:val="007E59E1"/>
    <w:rsid w:val="007E7621"/>
    <w:rsid w:val="007F252B"/>
    <w:rsid w:val="007F4A1E"/>
    <w:rsid w:val="0080153F"/>
    <w:rsid w:val="00804CD3"/>
    <w:rsid w:val="008069AE"/>
    <w:rsid w:val="008074E0"/>
    <w:rsid w:val="008106E5"/>
    <w:rsid w:val="0081299A"/>
    <w:rsid w:val="00821304"/>
    <w:rsid w:val="00822027"/>
    <w:rsid w:val="008220E1"/>
    <w:rsid w:val="008220ED"/>
    <w:rsid w:val="008304CA"/>
    <w:rsid w:val="0083414E"/>
    <w:rsid w:val="0083500E"/>
    <w:rsid w:val="0083585F"/>
    <w:rsid w:val="00841991"/>
    <w:rsid w:val="00846A94"/>
    <w:rsid w:val="00851679"/>
    <w:rsid w:val="00854846"/>
    <w:rsid w:val="00854B25"/>
    <w:rsid w:val="00856EB9"/>
    <w:rsid w:val="008570C4"/>
    <w:rsid w:val="00860C92"/>
    <w:rsid w:val="008632E8"/>
    <w:rsid w:val="0086717B"/>
    <w:rsid w:val="00871905"/>
    <w:rsid w:val="00873D20"/>
    <w:rsid w:val="0087417B"/>
    <w:rsid w:val="008746AA"/>
    <w:rsid w:val="00875397"/>
    <w:rsid w:val="0088044F"/>
    <w:rsid w:val="00880618"/>
    <w:rsid w:val="00880AE1"/>
    <w:rsid w:val="00882E0E"/>
    <w:rsid w:val="00885D0A"/>
    <w:rsid w:val="00892771"/>
    <w:rsid w:val="00892E4E"/>
    <w:rsid w:val="00894D9A"/>
    <w:rsid w:val="008A2987"/>
    <w:rsid w:val="008A5B0F"/>
    <w:rsid w:val="008A66A3"/>
    <w:rsid w:val="008B06B0"/>
    <w:rsid w:val="008B1AC9"/>
    <w:rsid w:val="008B1BDA"/>
    <w:rsid w:val="008B1FAD"/>
    <w:rsid w:val="008B49F1"/>
    <w:rsid w:val="008B58E5"/>
    <w:rsid w:val="008B6FB0"/>
    <w:rsid w:val="008C212A"/>
    <w:rsid w:val="008C217A"/>
    <w:rsid w:val="008C4A2F"/>
    <w:rsid w:val="008C4E29"/>
    <w:rsid w:val="008C51EF"/>
    <w:rsid w:val="008C7184"/>
    <w:rsid w:val="008D432E"/>
    <w:rsid w:val="008D4A40"/>
    <w:rsid w:val="008D75A2"/>
    <w:rsid w:val="008E050D"/>
    <w:rsid w:val="008E3A32"/>
    <w:rsid w:val="008E3DC8"/>
    <w:rsid w:val="008E43CC"/>
    <w:rsid w:val="008E4D4F"/>
    <w:rsid w:val="008E4F65"/>
    <w:rsid w:val="008E6EB8"/>
    <w:rsid w:val="008F000A"/>
    <w:rsid w:val="008F0B33"/>
    <w:rsid w:val="008F107C"/>
    <w:rsid w:val="008F4046"/>
    <w:rsid w:val="008F4557"/>
    <w:rsid w:val="008F5686"/>
    <w:rsid w:val="008F66FD"/>
    <w:rsid w:val="009012F0"/>
    <w:rsid w:val="009028C8"/>
    <w:rsid w:val="0090611E"/>
    <w:rsid w:val="00910588"/>
    <w:rsid w:val="00911B64"/>
    <w:rsid w:val="0091261B"/>
    <w:rsid w:val="009139BC"/>
    <w:rsid w:val="00916E2F"/>
    <w:rsid w:val="00922A86"/>
    <w:rsid w:val="00923893"/>
    <w:rsid w:val="0092400D"/>
    <w:rsid w:val="0092554E"/>
    <w:rsid w:val="0092595F"/>
    <w:rsid w:val="00925CEB"/>
    <w:rsid w:val="00926407"/>
    <w:rsid w:val="00930D68"/>
    <w:rsid w:val="00933483"/>
    <w:rsid w:val="009357E6"/>
    <w:rsid w:val="00936F8F"/>
    <w:rsid w:val="00937647"/>
    <w:rsid w:val="00940762"/>
    <w:rsid w:val="00940FDE"/>
    <w:rsid w:val="0094105E"/>
    <w:rsid w:val="009418B6"/>
    <w:rsid w:val="009450AD"/>
    <w:rsid w:val="00945E1C"/>
    <w:rsid w:val="00954C8A"/>
    <w:rsid w:val="00954DFC"/>
    <w:rsid w:val="009563A3"/>
    <w:rsid w:val="00957A30"/>
    <w:rsid w:val="00960B4F"/>
    <w:rsid w:val="00960B90"/>
    <w:rsid w:val="00962CDC"/>
    <w:rsid w:val="009665C9"/>
    <w:rsid w:val="00966CE0"/>
    <w:rsid w:val="00966FEB"/>
    <w:rsid w:val="00967905"/>
    <w:rsid w:val="009721A3"/>
    <w:rsid w:val="00972B34"/>
    <w:rsid w:val="0097412C"/>
    <w:rsid w:val="00976A21"/>
    <w:rsid w:val="00976AEA"/>
    <w:rsid w:val="00977C78"/>
    <w:rsid w:val="0098387B"/>
    <w:rsid w:val="009907AE"/>
    <w:rsid w:val="00990C4F"/>
    <w:rsid w:val="00990DCF"/>
    <w:rsid w:val="00992EF9"/>
    <w:rsid w:val="009946A3"/>
    <w:rsid w:val="00995E98"/>
    <w:rsid w:val="00996E44"/>
    <w:rsid w:val="00997AFA"/>
    <w:rsid w:val="009A10B8"/>
    <w:rsid w:val="009A3AE8"/>
    <w:rsid w:val="009A6681"/>
    <w:rsid w:val="009A6E71"/>
    <w:rsid w:val="009B0A8E"/>
    <w:rsid w:val="009B2015"/>
    <w:rsid w:val="009B21A3"/>
    <w:rsid w:val="009B2319"/>
    <w:rsid w:val="009B235A"/>
    <w:rsid w:val="009B5C8E"/>
    <w:rsid w:val="009B7493"/>
    <w:rsid w:val="009C0721"/>
    <w:rsid w:val="009C77CF"/>
    <w:rsid w:val="009D0531"/>
    <w:rsid w:val="009D54C0"/>
    <w:rsid w:val="009D6D9E"/>
    <w:rsid w:val="009E09DE"/>
    <w:rsid w:val="009E1E1F"/>
    <w:rsid w:val="009E3613"/>
    <w:rsid w:val="009F1284"/>
    <w:rsid w:val="009F1730"/>
    <w:rsid w:val="009F5E96"/>
    <w:rsid w:val="00A00D67"/>
    <w:rsid w:val="00A030D3"/>
    <w:rsid w:val="00A04A12"/>
    <w:rsid w:val="00A068CD"/>
    <w:rsid w:val="00A11C78"/>
    <w:rsid w:val="00A12591"/>
    <w:rsid w:val="00A1477A"/>
    <w:rsid w:val="00A15918"/>
    <w:rsid w:val="00A2111C"/>
    <w:rsid w:val="00A23E84"/>
    <w:rsid w:val="00A244C9"/>
    <w:rsid w:val="00A25AFD"/>
    <w:rsid w:val="00A26521"/>
    <w:rsid w:val="00A31532"/>
    <w:rsid w:val="00A3225D"/>
    <w:rsid w:val="00A32533"/>
    <w:rsid w:val="00A351CD"/>
    <w:rsid w:val="00A375A7"/>
    <w:rsid w:val="00A40753"/>
    <w:rsid w:val="00A44442"/>
    <w:rsid w:val="00A45535"/>
    <w:rsid w:val="00A466C3"/>
    <w:rsid w:val="00A4746B"/>
    <w:rsid w:val="00A54023"/>
    <w:rsid w:val="00A61AC9"/>
    <w:rsid w:val="00A629EE"/>
    <w:rsid w:val="00A7072A"/>
    <w:rsid w:val="00A70FBF"/>
    <w:rsid w:val="00A777CD"/>
    <w:rsid w:val="00A81467"/>
    <w:rsid w:val="00A8163B"/>
    <w:rsid w:val="00A8177F"/>
    <w:rsid w:val="00A81808"/>
    <w:rsid w:val="00A82F1E"/>
    <w:rsid w:val="00A848D8"/>
    <w:rsid w:val="00A8642E"/>
    <w:rsid w:val="00A95C0A"/>
    <w:rsid w:val="00A96C45"/>
    <w:rsid w:val="00AA0999"/>
    <w:rsid w:val="00AA0F3D"/>
    <w:rsid w:val="00AA279A"/>
    <w:rsid w:val="00AA571C"/>
    <w:rsid w:val="00AA5E06"/>
    <w:rsid w:val="00AB36A8"/>
    <w:rsid w:val="00AC561A"/>
    <w:rsid w:val="00AC5A3E"/>
    <w:rsid w:val="00AD0336"/>
    <w:rsid w:val="00AD2BE8"/>
    <w:rsid w:val="00AD3551"/>
    <w:rsid w:val="00AD4A92"/>
    <w:rsid w:val="00AE0D66"/>
    <w:rsid w:val="00AE0F47"/>
    <w:rsid w:val="00AE4134"/>
    <w:rsid w:val="00AE528D"/>
    <w:rsid w:val="00AE67E5"/>
    <w:rsid w:val="00AE6AEC"/>
    <w:rsid w:val="00AF130D"/>
    <w:rsid w:val="00AF313A"/>
    <w:rsid w:val="00AF3CBB"/>
    <w:rsid w:val="00AF6494"/>
    <w:rsid w:val="00AF6B08"/>
    <w:rsid w:val="00AF6B62"/>
    <w:rsid w:val="00AF7211"/>
    <w:rsid w:val="00B00344"/>
    <w:rsid w:val="00B015BC"/>
    <w:rsid w:val="00B02E74"/>
    <w:rsid w:val="00B07865"/>
    <w:rsid w:val="00B1396F"/>
    <w:rsid w:val="00B16F9E"/>
    <w:rsid w:val="00B178F6"/>
    <w:rsid w:val="00B2241D"/>
    <w:rsid w:val="00B22A04"/>
    <w:rsid w:val="00B22BFD"/>
    <w:rsid w:val="00B277E3"/>
    <w:rsid w:val="00B323BD"/>
    <w:rsid w:val="00B325FD"/>
    <w:rsid w:val="00B32EDC"/>
    <w:rsid w:val="00B343BF"/>
    <w:rsid w:val="00B36BBF"/>
    <w:rsid w:val="00B37C3D"/>
    <w:rsid w:val="00B4022C"/>
    <w:rsid w:val="00B40E12"/>
    <w:rsid w:val="00B416D1"/>
    <w:rsid w:val="00B41C1D"/>
    <w:rsid w:val="00B42D79"/>
    <w:rsid w:val="00B4691D"/>
    <w:rsid w:val="00B47AA3"/>
    <w:rsid w:val="00B47B0C"/>
    <w:rsid w:val="00B50FEB"/>
    <w:rsid w:val="00B57584"/>
    <w:rsid w:val="00B637BE"/>
    <w:rsid w:val="00B666DC"/>
    <w:rsid w:val="00B67653"/>
    <w:rsid w:val="00B6768D"/>
    <w:rsid w:val="00B7090F"/>
    <w:rsid w:val="00B719B9"/>
    <w:rsid w:val="00B73E85"/>
    <w:rsid w:val="00B77772"/>
    <w:rsid w:val="00B77C60"/>
    <w:rsid w:val="00B8054F"/>
    <w:rsid w:val="00B80675"/>
    <w:rsid w:val="00B8171B"/>
    <w:rsid w:val="00B8343D"/>
    <w:rsid w:val="00B85EE3"/>
    <w:rsid w:val="00B86DCC"/>
    <w:rsid w:val="00B86F57"/>
    <w:rsid w:val="00B93ADB"/>
    <w:rsid w:val="00B97E84"/>
    <w:rsid w:val="00B97F36"/>
    <w:rsid w:val="00BA06D9"/>
    <w:rsid w:val="00BA2CDC"/>
    <w:rsid w:val="00BA44E4"/>
    <w:rsid w:val="00BA51C4"/>
    <w:rsid w:val="00BA6A51"/>
    <w:rsid w:val="00BB0995"/>
    <w:rsid w:val="00BB4561"/>
    <w:rsid w:val="00BB5942"/>
    <w:rsid w:val="00BB6597"/>
    <w:rsid w:val="00BB716C"/>
    <w:rsid w:val="00BC655A"/>
    <w:rsid w:val="00BC6F8C"/>
    <w:rsid w:val="00BD0349"/>
    <w:rsid w:val="00BD281B"/>
    <w:rsid w:val="00BD42CF"/>
    <w:rsid w:val="00BD5B9C"/>
    <w:rsid w:val="00BD6E84"/>
    <w:rsid w:val="00BD6E9A"/>
    <w:rsid w:val="00BE083F"/>
    <w:rsid w:val="00BE7EDF"/>
    <w:rsid w:val="00BF1878"/>
    <w:rsid w:val="00BF3B34"/>
    <w:rsid w:val="00BF6007"/>
    <w:rsid w:val="00BF6550"/>
    <w:rsid w:val="00C00280"/>
    <w:rsid w:val="00C0203E"/>
    <w:rsid w:val="00C04A73"/>
    <w:rsid w:val="00C05B3D"/>
    <w:rsid w:val="00C06B22"/>
    <w:rsid w:val="00C12C9F"/>
    <w:rsid w:val="00C131E3"/>
    <w:rsid w:val="00C2020D"/>
    <w:rsid w:val="00C20CA8"/>
    <w:rsid w:val="00C239FA"/>
    <w:rsid w:val="00C24506"/>
    <w:rsid w:val="00C30836"/>
    <w:rsid w:val="00C3255C"/>
    <w:rsid w:val="00C34F5C"/>
    <w:rsid w:val="00C37C8A"/>
    <w:rsid w:val="00C473FE"/>
    <w:rsid w:val="00C47BF4"/>
    <w:rsid w:val="00C51613"/>
    <w:rsid w:val="00C64D50"/>
    <w:rsid w:val="00C657B2"/>
    <w:rsid w:val="00C70E09"/>
    <w:rsid w:val="00C72802"/>
    <w:rsid w:val="00C744E4"/>
    <w:rsid w:val="00C74E25"/>
    <w:rsid w:val="00C74EC2"/>
    <w:rsid w:val="00C75606"/>
    <w:rsid w:val="00C76911"/>
    <w:rsid w:val="00C7768A"/>
    <w:rsid w:val="00C80803"/>
    <w:rsid w:val="00C80D9F"/>
    <w:rsid w:val="00C81768"/>
    <w:rsid w:val="00C8183B"/>
    <w:rsid w:val="00C9002F"/>
    <w:rsid w:val="00C9027D"/>
    <w:rsid w:val="00C93FBE"/>
    <w:rsid w:val="00C94689"/>
    <w:rsid w:val="00C97F55"/>
    <w:rsid w:val="00CA08B4"/>
    <w:rsid w:val="00CA7A3F"/>
    <w:rsid w:val="00CB11BD"/>
    <w:rsid w:val="00CB14D0"/>
    <w:rsid w:val="00CB3F3D"/>
    <w:rsid w:val="00CB6FD9"/>
    <w:rsid w:val="00CC2124"/>
    <w:rsid w:val="00CC43D8"/>
    <w:rsid w:val="00CD10B7"/>
    <w:rsid w:val="00CD2263"/>
    <w:rsid w:val="00CD230C"/>
    <w:rsid w:val="00CD3433"/>
    <w:rsid w:val="00CD34BC"/>
    <w:rsid w:val="00CD3ACF"/>
    <w:rsid w:val="00CD615A"/>
    <w:rsid w:val="00CD6BB8"/>
    <w:rsid w:val="00CD7BD3"/>
    <w:rsid w:val="00CE0E38"/>
    <w:rsid w:val="00CE232D"/>
    <w:rsid w:val="00CE7024"/>
    <w:rsid w:val="00CE752F"/>
    <w:rsid w:val="00CF5B10"/>
    <w:rsid w:val="00CF600A"/>
    <w:rsid w:val="00D033D0"/>
    <w:rsid w:val="00D0459F"/>
    <w:rsid w:val="00D06D42"/>
    <w:rsid w:val="00D10B36"/>
    <w:rsid w:val="00D112DB"/>
    <w:rsid w:val="00D11ACC"/>
    <w:rsid w:val="00D17543"/>
    <w:rsid w:val="00D20389"/>
    <w:rsid w:val="00D213CB"/>
    <w:rsid w:val="00D248FC"/>
    <w:rsid w:val="00D27D46"/>
    <w:rsid w:val="00D27E03"/>
    <w:rsid w:val="00D31B0E"/>
    <w:rsid w:val="00D35687"/>
    <w:rsid w:val="00D35F3E"/>
    <w:rsid w:val="00D3693D"/>
    <w:rsid w:val="00D415F4"/>
    <w:rsid w:val="00D42C46"/>
    <w:rsid w:val="00D43166"/>
    <w:rsid w:val="00D524BA"/>
    <w:rsid w:val="00D56CC3"/>
    <w:rsid w:val="00D573DC"/>
    <w:rsid w:val="00D60A6F"/>
    <w:rsid w:val="00D62971"/>
    <w:rsid w:val="00D62AEC"/>
    <w:rsid w:val="00D635E7"/>
    <w:rsid w:val="00D641F6"/>
    <w:rsid w:val="00D7066F"/>
    <w:rsid w:val="00D713C2"/>
    <w:rsid w:val="00D723FC"/>
    <w:rsid w:val="00D728FB"/>
    <w:rsid w:val="00D772F7"/>
    <w:rsid w:val="00D779EE"/>
    <w:rsid w:val="00D80363"/>
    <w:rsid w:val="00D82247"/>
    <w:rsid w:val="00D95D3A"/>
    <w:rsid w:val="00D95EF7"/>
    <w:rsid w:val="00D965C4"/>
    <w:rsid w:val="00DA2C75"/>
    <w:rsid w:val="00DB0898"/>
    <w:rsid w:val="00DB0E60"/>
    <w:rsid w:val="00DB2516"/>
    <w:rsid w:val="00DB3496"/>
    <w:rsid w:val="00DB3DE9"/>
    <w:rsid w:val="00DB4473"/>
    <w:rsid w:val="00DC0002"/>
    <w:rsid w:val="00DC13A1"/>
    <w:rsid w:val="00DC187F"/>
    <w:rsid w:val="00DC45D9"/>
    <w:rsid w:val="00DC6FF0"/>
    <w:rsid w:val="00DD05BF"/>
    <w:rsid w:val="00DD0AC1"/>
    <w:rsid w:val="00DD244E"/>
    <w:rsid w:val="00DD2DFE"/>
    <w:rsid w:val="00DD3F28"/>
    <w:rsid w:val="00DD7065"/>
    <w:rsid w:val="00DE26B7"/>
    <w:rsid w:val="00DE7DE0"/>
    <w:rsid w:val="00DF063C"/>
    <w:rsid w:val="00DF1E2F"/>
    <w:rsid w:val="00DF6686"/>
    <w:rsid w:val="00DF7FFE"/>
    <w:rsid w:val="00E00F8B"/>
    <w:rsid w:val="00E1012A"/>
    <w:rsid w:val="00E131F1"/>
    <w:rsid w:val="00E13A36"/>
    <w:rsid w:val="00E173F0"/>
    <w:rsid w:val="00E17BC7"/>
    <w:rsid w:val="00E242A3"/>
    <w:rsid w:val="00E26918"/>
    <w:rsid w:val="00E26E2B"/>
    <w:rsid w:val="00E2727F"/>
    <w:rsid w:val="00E2729A"/>
    <w:rsid w:val="00E275EB"/>
    <w:rsid w:val="00E37548"/>
    <w:rsid w:val="00E56A11"/>
    <w:rsid w:val="00E618F2"/>
    <w:rsid w:val="00E62058"/>
    <w:rsid w:val="00E64C78"/>
    <w:rsid w:val="00E70263"/>
    <w:rsid w:val="00E72B0F"/>
    <w:rsid w:val="00E80C32"/>
    <w:rsid w:val="00E81223"/>
    <w:rsid w:val="00E84A02"/>
    <w:rsid w:val="00E86651"/>
    <w:rsid w:val="00E86FFE"/>
    <w:rsid w:val="00E91A24"/>
    <w:rsid w:val="00E938D1"/>
    <w:rsid w:val="00E96296"/>
    <w:rsid w:val="00E96DAE"/>
    <w:rsid w:val="00EA326A"/>
    <w:rsid w:val="00EA3E08"/>
    <w:rsid w:val="00EA3E86"/>
    <w:rsid w:val="00EA5B3B"/>
    <w:rsid w:val="00EA6B5A"/>
    <w:rsid w:val="00EA6CED"/>
    <w:rsid w:val="00EB3D8E"/>
    <w:rsid w:val="00EB4E5B"/>
    <w:rsid w:val="00EC5784"/>
    <w:rsid w:val="00EC5A93"/>
    <w:rsid w:val="00ED0C58"/>
    <w:rsid w:val="00ED27A8"/>
    <w:rsid w:val="00ED55DF"/>
    <w:rsid w:val="00EF502F"/>
    <w:rsid w:val="00EF50BE"/>
    <w:rsid w:val="00F00792"/>
    <w:rsid w:val="00F00E2C"/>
    <w:rsid w:val="00F01E21"/>
    <w:rsid w:val="00F0297F"/>
    <w:rsid w:val="00F05707"/>
    <w:rsid w:val="00F07027"/>
    <w:rsid w:val="00F1161E"/>
    <w:rsid w:val="00F1182E"/>
    <w:rsid w:val="00F11A70"/>
    <w:rsid w:val="00F229BD"/>
    <w:rsid w:val="00F23D85"/>
    <w:rsid w:val="00F25C11"/>
    <w:rsid w:val="00F3318E"/>
    <w:rsid w:val="00F34B10"/>
    <w:rsid w:val="00F35FE2"/>
    <w:rsid w:val="00F3656E"/>
    <w:rsid w:val="00F36C1F"/>
    <w:rsid w:val="00F36F8A"/>
    <w:rsid w:val="00F432D9"/>
    <w:rsid w:val="00F440D1"/>
    <w:rsid w:val="00F52686"/>
    <w:rsid w:val="00F56EAF"/>
    <w:rsid w:val="00F60785"/>
    <w:rsid w:val="00F61E45"/>
    <w:rsid w:val="00F62A80"/>
    <w:rsid w:val="00F649F9"/>
    <w:rsid w:val="00F66F6D"/>
    <w:rsid w:val="00F67C30"/>
    <w:rsid w:val="00F711AF"/>
    <w:rsid w:val="00F72098"/>
    <w:rsid w:val="00F73446"/>
    <w:rsid w:val="00F8201F"/>
    <w:rsid w:val="00F85029"/>
    <w:rsid w:val="00F87DEE"/>
    <w:rsid w:val="00F9009B"/>
    <w:rsid w:val="00F90792"/>
    <w:rsid w:val="00F91D72"/>
    <w:rsid w:val="00F934C8"/>
    <w:rsid w:val="00F941D2"/>
    <w:rsid w:val="00F96EFE"/>
    <w:rsid w:val="00FA20C7"/>
    <w:rsid w:val="00FA2F23"/>
    <w:rsid w:val="00FA3189"/>
    <w:rsid w:val="00FA4946"/>
    <w:rsid w:val="00FA572B"/>
    <w:rsid w:val="00FB0187"/>
    <w:rsid w:val="00FB0893"/>
    <w:rsid w:val="00FB230F"/>
    <w:rsid w:val="00FB2975"/>
    <w:rsid w:val="00FB354A"/>
    <w:rsid w:val="00FC1D76"/>
    <w:rsid w:val="00FC2B6D"/>
    <w:rsid w:val="00FC542A"/>
    <w:rsid w:val="00FC6B44"/>
    <w:rsid w:val="00FC7F06"/>
    <w:rsid w:val="00FD1EBC"/>
    <w:rsid w:val="00FD206D"/>
    <w:rsid w:val="00FD217F"/>
    <w:rsid w:val="00FD4F6F"/>
    <w:rsid w:val="00FD542E"/>
    <w:rsid w:val="00FD7410"/>
    <w:rsid w:val="00FD7A63"/>
    <w:rsid w:val="00FD7E04"/>
    <w:rsid w:val="00FE0338"/>
    <w:rsid w:val="00FE495A"/>
    <w:rsid w:val="00FE6891"/>
    <w:rsid w:val="00FF054A"/>
    <w:rsid w:val="00FF281D"/>
    <w:rsid w:val="00FF30C5"/>
    <w:rsid w:val="00FF3173"/>
    <w:rsid w:val="00FF5A29"/>
    <w:rsid w:val="00FF5CFA"/>
    <w:rsid w:val="00FF5F74"/>
    <w:rsid w:val="00FF6276"/>
    <w:rsid w:val="03E3F3D0"/>
    <w:rsid w:val="19DEAF87"/>
    <w:rsid w:val="29633354"/>
    <w:rsid w:val="4A8E8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32C8B"/>
  <w15:chartTrackingRefBased/>
  <w15:docId w15:val="{EB6D3A15-30D4-4E37-8D0B-A2A0DE4D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42C"/>
    <w:rPr>
      <w:sz w:val="22"/>
      <w:szCs w:val="24"/>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qFormat/>
    <w:rsid w:val="00EA5B3B"/>
    <w:pPr>
      <w:autoSpaceDE w:val="0"/>
      <w:autoSpaceDN w:val="0"/>
      <w:adjustRightInd w:val="0"/>
    </w:pPr>
    <w:rPr>
      <w:color w:val="000000"/>
      <w:sz w:val="24"/>
      <w:szCs w:val="24"/>
      <w:lang w:val="da-DK" w:eastAsia="da-DK"/>
    </w:rPr>
  </w:style>
  <w:style w:type="character" w:styleId="CommentReference">
    <w:name w:val="annotation reference"/>
    <w:semiHidden/>
    <w:rsid w:val="006D56C0"/>
    <w:rPr>
      <w:sz w:val="16"/>
      <w:szCs w:val="16"/>
    </w:rPr>
  </w:style>
  <w:style w:type="paragraph" w:styleId="CommentText">
    <w:name w:val="annotation text"/>
    <w:basedOn w:val="Normal"/>
    <w:semiHidden/>
    <w:rsid w:val="006D56C0"/>
    <w:rPr>
      <w:sz w:val="20"/>
      <w:szCs w:val="20"/>
    </w:rPr>
  </w:style>
  <w:style w:type="paragraph" w:styleId="CommentSubject">
    <w:name w:val="annotation subject"/>
    <w:basedOn w:val="CommentText"/>
    <w:next w:val="CommentText"/>
    <w:semiHidden/>
    <w:rsid w:val="006D56C0"/>
    <w:rPr>
      <w:b/>
      <w:bCs/>
    </w:rPr>
  </w:style>
  <w:style w:type="paragraph" w:styleId="BalloonText">
    <w:name w:val="Balloon Text"/>
    <w:basedOn w:val="Normal"/>
    <w:semiHidden/>
    <w:rsid w:val="006D56C0"/>
    <w:rPr>
      <w:rFonts w:ascii="Tahoma" w:hAnsi="Tahoma" w:cs="Tahoma"/>
      <w:sz w:val="16"/>
      <w:szCs w:val="16"/>
    </w:rPr>
  </w:style>
  <w:style w:type="paragraph" w:styleId="Header">
    <w:name w:val="header"/>
    <w:basedOn w:val="Normal"/>
    <w:rsid w:val="00FA4946"/>
    <w:pPr>
      <w:tabs>
        <w:tab w:val="center" w:pos="4320"/>
        <w:tab w:val="right" w:pos="8640"/>
      </w:tabs>
    </w:pPr>
  </w:style>
  <w:style w:type="paragraph" w:styleId="Footer">
    <w:name w:val="footer"/>
    <w:basedOn w:val="Normal"/>
    <w:link w:val="FooterChar"/>
    <w:uiPriority w:val="99"/>
    <w:rsid w:val="00FA4946"/>
    <w:pPr>
      <w:tabs>
        <w:tab w:val="center" w:pos="4320"/>
        <w:tab w:val="right" w:pos="8640"/>
      </w:tabs>
    </w:pPr>
  </w:style>
  <w:style w:type="character" w:styleId="PageNumber">
    <w:name w:val="page number"/>
    <w:basedOn w:val="DefaultParagraphFont"/>
    <w:rsid w:val="00FA4946"/>
  </w:style>
  <w:style w:type="character" w:customStyle="1" w:styleId="DefaultChar">
    <w:name w:val="Default Char"/>
    <w:link w:val="Default"/>
    <w:qFormat/>
    <w:locked/>
    <w:rsid w:val="006B1569"/>
    <w:rPr>
      <w:color w:val="000000"/>
      <w:sz w:val="24"/>
      <w:szCs w:val="24"/>
      <w:lang w:val="da-DK" w:eastAsia="da-DK" w:bidi="ar-SA"/>
    </w:rPr>
  </w:style>
  <w:style w:type="paragraph" w:customStyle="1" w:styleId="DefaultUK">
    <w:name w:val="Default UK"/>
    <w:link w:val="DefaultUKCharChar"/>
    <w:rsid w:val="00174B85"/>
    <w:pPr>
      <w:tabs>
        <w:tab w:val="left" w:pos="480"/>
        <w:tab w:val="left" w:pos="720"/>
        <w:tab w:val="left" w:pos="1320"/>
      </w:tabs>
      <w:autoSpaceDE w:val="0"/>
      <w:autoSpaceDN w:val="0"/>
      <w:adjustRightInd w:val="0"/>
    </w:pPr>
    <w:rPr>
      <w:color w:val="000000"/>
      <w:sz w:val="22"/>
      <w:szCs w:val="22"/>
      <w:lang w:val="en-GB" w:eastAsia="en-GB"/>
    </w:rPr>
  </w:style>
  <w:style w:type="character" w:customStyle="1" w:styleId="DefaultUKCharChar">
    <w:name w:val="Default UK Char Char"/>
    <w:link w:val="DefaultUK"/>
    <w:locked/>
    <w:rsid w:val="00174B85"/>
    <w:rPr>
      <w:color w:val="000000"/>
      <w:sz w:val="22"/>
      <w:szCs w:val="22"/>
      <w:lang w:val="en-GB" w:bidi="ar-SA"/>
    </w:rPr>
  </w:style>
  <w:style w:type="character" w:styleId="Hyperlink">
    <w:name w:val="Hyperlink"/>
    <w:uiPriority w:val="99"/>
    <w:unhideWhenUsed/>
    <w:rsid w:val="00C8183B"/>
    <w:rPr>
      <w:color w:val="0000FF"/>
      <w:u w:val="single"/>
    </w:rPr>
  </w:style>
  <w:style w:type="paragraph" w:styleId="BodyText2">
    <w:name w:val="Body Text 2"/>
    <w:basedOn w:val="Normal"/>
    <w:link w:val="BodyText2Char"/>
    <w:rsid w:val="00BB716C"/>
    <w:pPr>
      <w:jc w:val="both"/>
    </w:pPr>
    <w:rPr>
      <w:sz w:val="21"/>
      <w:szCs w:val="20"/>
      <w:lang w:eastAsia="en-US"/>
    </w:rPr>
  </w:style>
  <w:style w:type="character" w:customStyle="1" w:styleId="BodyText2Char">
    <w:name w:val="Body Text 2 Char"/>
    <w:link w:val="BodyText2"/>
    <w:rsid w:val="00BB716C"/>
    <w:rPr>
      <w:sz w:val="21"/>
      <w:lang w:eastAsia="en-US"/>
    </w:rPr>
  </w:style>
  <w:style w:type="paragraph" w:styleId="BodyTextIndent3">
    <w:name w:val="Body Text Indent 3"/>
    <w:basedOn w:val="Normal"/>
    <w:link w:val="BodyTextIndent3Char"/>
    <w:rsid w:val="00990DCF"/>
    <w:pPr>
      <w:spacing w:after="120"/>
      <w:ind w:left="283"/>
    </w:pPr>
    <w:rPr>
      <w:sz w:val="16"/>
      <w:szCs w:val="16"/>
    </w:rPr>
  </w:style>
  <w:style w:type="character" w:customStyle="1" w:styleId="BodyTextIndent3Char">
    <w:name w:val="Body Text Indent 3 Char"/>
    <w:link w:val="BodyTextIndent3"/>
    <w:rsid w:val="00990DCF"/>
    <w:rPr>
      <w:sz w:val="16"/>
      <w:szCs w:val="16"/>
      <w:lang w:eastAsia="da-DK"/>
    </w:rPr>
  </w:style>
  <w:style w:type="paragraph" w:styleId="BodyTextIndent">
    <w:name w:val="Body Text Indent"/>
    <w:basedOn w:val="Normal"/>
    <w:link w:val="BodyTextIndentChar"/>
    <w:rsid w:val="00990DCF"/>
    <w:pPr>
      <w:spacing w:after="120"/>
      <w:ind w:left="283"/>
    </w:pPr>
  </w:style>
  <w:style w:type="character" w:customStyle="1" w:styleId="BodyTextIndentChar">
    <w:name w:val="Body Text Indent Char"/>
    <w:link w:val="BodyTextIndent"/>
    <w:rsid w:val="00990DCF"/>
    <w:rPr>
      <w:sz w:val="24"/>
      <w:szCs w:val="24"/>
      <w:lang w:eastAsia="da-DK"/>
    </w:rPr>
  </w:style>
  <w:style w:type="paragraph" w:styleId="BodyText3">
    <w:name w:val="Body Text 3"/>
    <w:basedOn w:val="Normal"/>
    <w:link w:val="BodyText3Char"/>
    <w:rsid w:val="008F5686"/>
    <w:pPr>
      <w:spacing w:after="120"/>
    </w:pPr>
    <w:rPr>
      <w:sz w:val="16"/>
      <w:szCs w:val="16"/>
    </w:rPr>
  </w:style>
  <w:style w:type="character" w:customStyle="1" w:styleId="BodyText3Char">
    <w:name w:val="Body Text 3 Char"/>
    <w:link w:val="BodyText3"/>
    <w:rsid w:val="008F5686"/>
    <w:rPr>
      <w:sz w:val="16"/>
      <w:szCs w:val="16"/>
      <w:lang w:eastAsia="da-DK"/>
    </w:rPr>
  </w:style>
  <w:style w:type="paragraph" w:styleId="Revision">
    <w:name w:val="Revision"/>
    <w:hidden/>
    <w:uiPriority w:val="99"/>
    <w:semiHidden/>
    <w:rsid w:val="00A8642E"/>
    <w:rPr>
      <w:sz w:val="24"/>
      <w:szCs w:val="24"/>
      <w:lang w:val="en-GB" w:eastAsia="da-DK"/>
    </w:rPr>
  </w:style>
  <w:style w:type="paragraph" w:styleId="ListParagraph">
    <w:name w:val="List Paragraph"/>
    <w:basedOn w:val="Normal"/>
    <w:link w:val="ListParagraphChar"/>
    <w:uiPriority w:val="34"/>
    <w:qFormat/>
    <w:rsid w:val="00303C1F"/>
    <w:pPr>
      <w:ind w:left="720"/>
    </w:pPr>
  </w:style>
  <w:style w:type="character" w:customStyle="1" w:styleId="normaltextrun">
    <w:name w:val="normaltextrun"/>
    <w:basedOn w:val="DefaultParagraphFont"/>
    <w:rsid w:val="00CE232D"/>
  </w:style>
  <w:style w:type="character" w:styleId="Strong">
    <w:name w:val="Strong"/>
    <w:basedOn w:val="DefaultParagraphFont"/>
    <w:uiPriority w:val="22"/>
    <w:qFormat/>
    <w:rsid w:val="009563A3"/>
    <w:rPr>
      <w:b/>
      <w:bCs/>
    </w:rPr>
  </w:style>
  <w:style w:type="character" w:customStyle="1" w:styleId="ListParagraphChar">
    <w:name w:val="List Paragraph Char"/>
    <w:basedOn w:val="DefaultParagraphFont"/>
    <w:link w:val="ListParagraph"/>
    <w:uiPriority w:val="34"/>
    <w:rsid w:val="00672CFB"/>
    <w:rPr>
      <w:sz w:val="24"/>
      <w:szCs w:val="24"/>
      <w:lang w:val="en-GB" w:eastAsia="da-DK"/>
    </w:rPr>
  </w:style>
  <w:style w:type="paragraph" w:customStyle="1" w:styleId="default0">
    <w:name w:val="default"/>
    <w:basedOn w:val="Normal"/>
    <w:rsid w:val="00BF6007"/>
    <w:pPr>
      <w:spacing w:before="100" w:beforeAutospacing="1" w:after="100" w:afterAutospacing="1"/>
    </w:pPr>
    <w:rPr>
      <w:rFonts w:eastAsiaTheme="minorHAnsi"/>
      <w:lang w:eastAsia="en-GB"/>
    </w:rPr>
  </w:style>
  <w:style w:type="paragraph" w:customStyle="1" w:styleId="gmail-m-1717786345183804444gmail-m-3136842844663231214gmail-m1049101749225979522gmail-p1">
    <w:name w:val="gmail-m_-1717786345183804444gmail-m_-3136842844663231214gmail-m_1049101749225979522gmail-p1"/>
    <w:basedOn w:val="Normal"/>
    <w:rsid w:val="00CF5B10"/>
    <w:pPr>
      <w:spacing w:before="100" w:beforeAutospacing="1" w:after="100" w:afterAutospacing="1"/>
    </w:pPr>
    <w:rPr>
      <w:rFonts w:ascii="Calibri" w:eastAsiaTheme="minorHAnsi" w:hAnsi="Calibri" w:cs="Calibri"/>
      <w:szCs w:val="22"/>
      <w:lang w:eastAsia="en-GB"/>
    </w:rPr>
  </w:style>
  <w:style w:type="paragraph" w:customStyle="1" w:styleId="u-mb-2">
    <w:name w:val="u-mb-2"/>
    <w:basedOn w:val="Normal"/>
    <w:rsid w:val="00FF5A29"/>
    <w:pPr>
      <w:spacing w:before="100" w:beforeAutospacing="1" w:after="100" w:afterAutospacing="1"/>
    </w:pPr>
    <w:rPr>
      <w:sz w:val="24"/>
      <w:lang w:eastAsia="en-GB"/>
    </w:rPr>
  </w:style>
  <w:style w:type="character" w:customStyle="1" w:styleId="authorsname">
    <w:name w:val="authors__name"/>
    <w:basedOn w:val="DefaultParagraphFont"/>
    <w:rsid w:val="00FF5A29"/>
  </w:style>
  <w:style w:type="table" w:styleId="TableGrid">
    <w:name w:val="Table Grid"/>
    <w:basedOn w:val="TableNormal"/>
    <w:rsid w:val="000F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05B00"/>
    <w:rPr>
      <w:sz w:val="22"/>
      <w:szCs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19526">
      <w:bodyDiv w:val="1"/>
      <w:marLeft w:val="0"/>
      <w:marRight w:val="0"/>
      <w:marTop w:val="0"/>
      <w:marBottom w:val="0"/>
      <w:divBdr>
        <w:top w:val="none" w:sz="0" w:space="0" w:color="auto"/>
        <w:left w:val="none" w:sz="0" w:space="0" w:color="auto"/>
        <w:bottom w:val="none" w:sz="0" w:space="0" w:color="auto"/>
        <w:right w:val="none" w:sz="0" w:space="0" w:color="auto"/>
      </w:divBdr>
    </w:div>
    <w:div w:id="547651197">
      <w:bodyDiv w:val="1"/>
      <w:marLeft w:val="0"/>
      <w:marRight w:val="0"/>
      <w:marTop w:val="0"/>
      <w:marBottom w:val="0"/>
      <w:divBdr>
        <w:top w:val="none" w:sz="0" w:space="0" w:color="auto"/>
        <w:left w:val="none" w:sz="0" w:space="0" w:color="auto"/>
        <w:bottom w:val="none" w:sz="0" w:space="0" w:color="auto"/>
        <w:right w:val="none" w:sz="0" w:space="0" w:color="auto"/>
      </w:divBdr>
    </w:div>
    <w:div w:id="703872539">
      <w:bodyDiv w:val="1"/>
      <w:marLeft w:val="0"/>
      <w:marRight w:val="0"/>
      <w:marTop w:val="0"/>
      <w:marBottom w:val="0"/>
      <w:divBdr>
        <w:top w:val="none" w:sz="0" w:space="0" w:color="auto"/>
        <w:left w:val="none" w:sz="0" w:space="0" w:color="auto"/>
        <w:bottom w:val="none" w:sz="0" w:space="0" w:color="auto"/>
        <w:right w:val="none" w:sz="0" w:space="0" w:color="auto"/>
      </w:divBdr>
    </w:div>
    <w:div w:id="1032920447">
      <w:bodyDiv w:val="1"/>
      <w:marLeft w:val="0"/>
      <w:marRight w:val="0"/>
      <w:marTop w:val="0"/>
      <w:marBottom w:val="0"/>
      <w:divBdr>
        <w:top w:val="none" w:sz="0" w:space="0" w:color="auto"/>
        <w:left w:val="none" w:sz="0" w:space="0" w:color="auto"/>
        <w:bottom w:val="none" w:sz="0" w:space="0" w:color="auto"/>
        <w:right w:val="none" w:sz="0" w:space="0" w:color="auto"/>
      </w:divBdr>
    </w:div>
    <w:div w:id="1174493241">
      <w:bodyDiv w:val="1"/>
      <w:marLeft w:val="0"/>
      <w:marRight w:val="0"/>
      <w:marTop w:val="0"/>
      <w:marBottom w:val="0"/>
      <w:divBdr>
        <w:top w:val="none" w:sz="0" w:space="0" w:color="auto"/>
        <w:left w:val="none" w:sz="0" w:space="0" w:color="auto"/>
        <w:bottom w:val="none" w:sz="0" w:space="0" w:color="auto"/>
        <w:right w:val="none" w:sz="0" w:space="0" w:color="auto"/>
      </w:divBdr>
    </w:div>
    <w:div w:id="1531456268">
      <w:bodyDiv w:val="1"/>
      <w:marLeft w:val="0"/>
      <w:marRight w:val="0"/>
      <w:marTop w:val="0"/>
      <w:marBottom w:val="0"/>
      <w:divBdr>
        <w:top w:val="none" w:sz="0" w:space="0" w:color="auto"/>
        <w:left w:val="none" w:sz="0" w:space="0" w:color="auto"/>
        <w:bottom w:val="none" w:sz="0" w:space="0" w:color="auto"/>
        <w:right w:val="none" w:sz="0" w:space="0" w:color="auto"/>
      </w:divBdr>
    </w:div>
    <w:div w:id="1826164416">
      <w:bodyDiv w:val="1"/>
      <w:marLeft w:val="0"/>
      <w:marRight w:val="0"/>
      <w:marTop w:val="0"/>
      <w:marBottom w:val="0"/>
      <w:divBdr>
        <w:top w:val="none" w:sz="0" w:space="0" w:color="auto"/>
        <w:left w:val="none" w:sz="0" w:space="0" w:color="auto"/>
        <w:bottom w:val="none" w:sz="0" w:space="0" w:color="auto"/>
        <w:right w:val="none" w:sz="0" w:space="0" w:color="auto"/>
      </w:divBdr>
    </w:div>
    <w:div w:id="20870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par.org/documents?d=329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728-8354-4A8A-AB4B-CBFE11FF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12127</Words>
  <Characters>64158</Characters>
  <Application>Microsoft Office Word</Application>
  <DocSecurity>0</DocSecurity>
  <Lines>534</Lines>
  <Paragraphs>152</Paragraphs>
  <ScaleCrop>false</ScaleCrop>
  <HeadingPairs>
    <vt:vector size="2" baseType="variant">
      <vt:variant>
        <vt:lpstr>Title</vt:lpstr>
      </vt:variant>
      <vt:variant>
        <vt:i4>1</vt:i4>
      </vt:variant>
    </vt:vector>
  </HeadingPairs>
  <TitlesOfParts>
    <vt:vector size="1" baseType="lpstr">
      <vt:lpstr>Draft Agenda</vt:lpstr>
    </vt:vector>
  </TitlesOfParts>
  <Company>GDNatur</Company>
  <LinksUpToDate>false</LinksUpToDate>
  <CharactersWithSpaces>76133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
  <dc:creator>Jill Prewitt</dc:creator>
  <cp:keywords/>
  <dc:description/>
  <cp:lastModifiedBy>Fern Wickson</cp:lastModifiedBy>
  <cp:revision>5</cp:revision>
  <cp:lastPrinted>2017-08-02T08:12:00Z</cp:lastPrinted>
  <dcterms:created xsi:type="dcterms:W3CDTF">2018-11-06T10:02:00Z</dcterms:created>
  <dcterms:modified xsi:type="dcterms:W3CDTF">2018-11-07T14:05:00Z</dcterms:modified>
</cp:coreProperties>
</file>