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A8F22" w14:textId="77777777" w:rsidR="001F3A48" w:rsidRDefault="001F3A48" w:rsidP="001F3A48">
      <w:pPr>
        <w:jc w:val="center"/>
        <w:rPr>
          <w:b/>
        </w:rPr>
      </w:pPr>
      <w:r>
        <w:rPr>
          <w:b/>
        </w:rPr>
        <w:t>NAMMCO Scientific Committee</w:t>
      </w:r>
    </w:p>
    <w:p w14:paraId="7031CF62" w14:textId="77777777" w:rsidR="001F3A48" w:rsidRDefault="001F3A48" w:rsidP="001F3A48">
      <w:pPr>
        <w:jc w:val="center"/>
        <w:rPr>
          <w:b/>
        </w:rPr>
      </w:pPr>
      <w:r>
        <w:rPr>
          <w:b/>
        </w:rPr>
        <w:t>Harbour Porpoise Working Group (HPWG)</w:t>
      </w:r>
    </w:p>
    <w:p w14:paraId="41EDE01B" w14:textId="77777777" w:rsidR="001F3A48" w:rsidRPr="0023255E" w:rsidRDefault="001F3A48" w:rsidP="001F3A48">
      <w:pPr>
        <w:pStyle w:val="Subtitle"/>
        <w:rPr>
          <w:sz w:val="20"/>
        </w:rPr>
      </w:pPr>
    </w:p>
    <w:p w14:paraId="5DBB4F3D" w14:textId="77777777" w:rsidR="001F3A48" w:rsidRDefault="001F3A48" w:rsidP="001F3A48">
      <w:pPr>
        <w:jc w:val="center"/>
        <w:rPr>
          <w:lang w:val="da-DK"/>
        </w:rPr>
      </w:pPr>
      <w:r>
        <w:rPr>
          <w:lang w:val="da-DK"/>
        </w:rPr>
        <w:t>4 – 6 November 2013, Copenhagen, Denmark</w:t>
      </w:r>
    </w:p>
    <w:p w14:paraId="5BF9F5E1" w14:textId="77777777" w:rsidR="001F3A48" w:rsidRDefault="001F3A48" w:rsidP="001F3A48">
      <w:pPr>
        <w:suppressAutoHyphens w:val="0"/>
        <w:autoSpaceDN w:val="0"/>
        <w:adjustRightInd w:val="0"/>
        <w:spacing w:after="0"/>
        <w:ind w:right="565"/>
        <w:jc w:val="center"/>
        <w:rPr>
          <w:b/>
          <w:color w:val="000000"/>
          <w:sz w:val="24"/>
          <w:szCs w:val="24"/>
          <w:lang w:eastAsia="en-GB"/>
        </w:rPr>
      </w:pPr>
    </w:p>
    <w:p w14:paraId="60898BC5" w14:textId="5E3CC261" w:rsidR="001F3A48" w:rsidRDefault="001F3A48" w:rsidP="001F3A48">
      <w:pPr>
        <w:suppressAutoHyphens w:val="0"/>
        <w:autoSpaceDN w:val="0"/>
        <w:adjustRightInd w:val="0"/>
        <w:spacing w:after="0"/>
        <w:ind w:right="565"/>
        <w:jc w:val="center"/>
        <w:rPr>
          <w:b/>
          <w:color w:val="000000"/>
          <w:sz w:val="24"/>
          <w:szCs w:val="24"/>
          <w:lang w:eastAsia="en-GB"/>
        </w:rPr>
      </w:pPr>
      <w:r>
        <w:rPr>
          <w:b/>
          <w:color w:val="000000"/>
          <w:sz w:val="24"/>
          <w:szCs w:val="24"/>
          <w:lang w:eastAsia="en-GB"/>
        </w:rPr>
        <w:t>Document List</w:t>
      </w:r>
    </w:p>
    <w:p w14:paraId="17C3F137" w14:textId="77777777" w:rsidR="001F3A48" w:rsidRDefault="001F3A48" w:rsidP="001F3A48">
      <w:pPr>
        <w:suppressAutoHyphens w:val="0"/>
        <w:autoSpaceDN w:val="0"/>
        <w:adjustRightInd w:val="0"/>
        <w:spacing w:after="0"/>
        <w:ind w:right="565"/>
        <w:jc w:val="center"/>
        <w:rPr>
          <w:b/>
          <w:color w:val="000000"/>
          <w:sz w:val="24"/>
          <w:szCs w:val="24"/>
          <w:lang w:eastAsia="en-GB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417"/>
        <w:gridCol w:w="6097"/>
      </w:tblGrid>
      <w:tr w:rsidR="001F3A48" w14:paraId="166BE33A" w14:textId="77777777" w:rsidTr="001F3A48">
        <w:trPr>
          <w:trHeight w:val="2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8CFE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Document Number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C716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Agenda Item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7687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Title </w:t>
            </w:r>
          </w:p>
        </w:tc>
      </w:tr>
      <w:tr w:rsidR="001F3A48" w14:paraId="33020FA3" w14:textId="77777777" w:rsidTr="001F3A48">
        <w:trPr>
          <w:trHeight w:val="10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D4CD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SC/20/HP/00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A72C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Practical arrangements </w:t>
            </w:r>
          </w:p>
        </w:tc>
      </w:tr>
      <w:tr w:rsidR="001F3A48" w14:paraId="5BF58AE3" w14:textId="77777777" w:rsidTr="001F3A48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315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28C9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801C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List of Participants </w:t>
            </w:r>
          </w:p>
        </w:tc>
      </w:tr>
      <w:tr w:rsidR="001F3A48" w14:paraId="6599F35A" w14:textId="77777777" w:rsidTr="001F3A48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02B3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SC/20/HP/02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7DDE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9CC4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Draft Agenda </w:t>
            </w:r>
          </w:p>
        </w:tc>
      </w:tr>
      <w:tr w:rsidR="001F3A48" w14:paraId="1F006929" w14:textId="77777777" w:rsidTr="001F3A48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AFF7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82A1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238B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List of Documents </w:t>
            </w:r>
          </w:p>
        </w:tc>
      </w:tr>
      <w:tr w:rsidR="001F3A48" w14:paraId="50378BBA" w14:textId="77777777" w:rsidTr="001F3A48">
        <w:trPr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FF51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B3D2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5.1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609E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Heide-Jørgensen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et al.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Life history parameters from the catch of harbour porpoises in West Greenland. </w:t>
            </w:r>
          </w:p>
        </w:tc>
      </w:tr>
      <w:tr w:rsidR="001F3A48" w14:paraId="48D13759" w14:textId="77777777" w:rsidTr="001F3A48">
        <w:trPr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41FF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SC/20/HP/05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D543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5.2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4E78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Witting et al. Assessment runs for harbour porpoise in West Greenland </w:t>
            </w:r>
          </w:p>
        </w:tc>
      </w:tr>
      <w:tr w:rsidR="001F3A48" w14:paraId="66D83110" w14:textId="77777777" w:rsidTr="001F3A48"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1E70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EA3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5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9D02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Nielsen and Heide-Jørgensen. Catch statistics for harbour porpoises in West Greenland including correction for unreported catches. </w:t>
            </w:r>
          </w:p>
        </w:tc>
      </w:tr>
      <w:tr w:rsidR="001F3A48" w14:paraId="69274E74" w14:textId="77777777" w:rsidTr="001F3A48">
        <w:trPr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1CC4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3889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5.2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B57E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Heide-Jørgensen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et al.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Revised abundance estimate of arbour porpoise in West Greenland. </w:t>
            </w:r>
          </w:p>
        </w:tc>
      </w:tr>
      <w:tr w:rsidR="001F3A48" w14:paraId="69DD42AC" w14:textId="77777777" w:rsidTr="001F3A48">
        <w:trPr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B460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8E22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5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7E39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Nielsen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et al. </w:t>
            </w:r>
            <w:r>
              <w:rPr>
                <w:color w:val="000000"/>
                <w:sz w:val="24"/>
                <w:szCs w:val="24"/>
                <w:lang w:eastAsia="en-GB"/>
              </w:rPr>
              <w:t>Extensive offshore movements of harbour porpoises (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Phocoena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phocoena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) </w:t>
            </w:r>
          </w:p>
        </w:tc>
      </w:tr>
      <w:tr w:rsidR="001F3A48" w14:paraId="17D143F7" w14:textId="77777777" w:rsidTr="001F3A48">
        <w:trPr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A4E3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8196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6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519F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Øien N,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Hartvedt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 S. Incidental sightings of harbour porpoises in Norwegian waters. </w:t>
            </w:r>
          </w:p>
        </w:tc>
      </w:tr>
      <w:tr w:rsidR="001F3A48" w14:paraId="121BB051" w14:textId="77777777" w:rsidTr="001F3A48"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104E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554F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6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6A6D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Øien N. Offshore distributions of harbour porpoises in the northeast Atlantic from Norwegian sightings surveys 1988-2013 </w:t>
            </w:r>
          </w:p>
        </w:tc>
      </w:tr>
      <w:tr w:rsidR="001F3A48" w14:paraId="0FE79C9B" w14:textId="77777777" w:rsidTr="001F3A48"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C94D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5974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5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7FC0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Heide-Jørgensen. Correction of at-surface abundance of harbour porpoises in West Greenland based on detection to 1 m depth. </w:t>
            </w:r>
          </w:p>
        </w:tc>
      </w:tr>
      <w:tr w:rsidR="001F3A48" w14:paraId="01AA64E6" w14:textId="77777777" w:rsidTr="001F3A48">
        <w:trPr>
          <w:trHeight w:val="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8E18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19DE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6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29C0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Øien N. Harbour porpoise tracks North Norway </w:t>
            </w:r>
          </w:p>
        </w:tc>
      </w:tr>
      <w:tr w:rsidR="001F3A48" w14:paraId="31EA2AAF" w14:textId="77777777" w:rsidTr="001F3A48">
        <w:trPr>
          <w:trHeight w:val="95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24B9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761F924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D811326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14:paraId="7164D252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879D3E2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0ED7D3C" w14:textId="582D6D12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center"/>
              <w:rPr>
                <w:color w:val="000000"/>
                <w:sz w:val="24"/>
                <w:szCs w:val="24"/>
                <w:lang w:eastAsia="en-GB"/>
              </w:rPr>
            </w:pPr>
          </w:p>
        </w:tc>
      </w:tr>
      <w:tr w:rsidR="001F3A48" w14:paraId="1292F846" w14:textId="77777777" w:rsidTr="001F3A48">
        <w:trPr>
          <w:trHeight w:val="95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A86B" w14:textId="61BE3590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Background Documents</w:t>
            </w:r>
          </w:p>
        </w:tc>
      </w:tr>
      <w:tr w:rsidR="001F3A48" w14:paraId="2C13DB1A" w14:textId="77777777" w:rsidTr="001F3A48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5BC6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SC/20/HP/O01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B0AE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Santos MB, Pierce GJ, Learmonth JA, Reid RJ, Ross HM, Patterson IAP, Reid DJ,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Beare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 D (2004) Variability in the diet of arbour porpoises (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Phocoena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phocoena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) in Scottish waters 1992-2003.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Marine Mammal Science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. 20(1):1–27 </w:t>
            </w:r>
          </w:p>
        </w:tc>
      </w:tr>
      <w:tr w:rsidR="001F3A48" w14:paraId="2F398F95" w14:textId="77777777" w:rsidTr="001F3A48"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50C3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SC/20/HP/O02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F3ED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ICES. 2013. Report of the Working Group on Marine Mammal Ecology (WGMME), 4–7 February 2013, Paris, France. ICES CM 2013/ACOM:26. 117 pp. </w:t>
            </w:r>
          </w:p>
        </w:tc>
      </w:tr>
      <w:tr w:rsidR="001F3A48" w14:paraId="5103AA80" w14:textId="77777777" w:rsidTr="001F3A48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21B7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SC/20/HP/O03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5A78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Pierce GJ, Santos MB,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Cerviño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 S (2007) Assessing sources of variation underlying estimates of cetacean diet composition: a simulation study on analysis of harbour porpoise diet in Scottish (UK) waters.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J. Mar. Biol. Ass. U.K.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87:213–221 </w:t>
            </w:r>
          </w:p>
        </w:tc>
      </w:tr>
      <w:tr w:rsidR="001F3A48" w14:paraId="7753A18D" w14:textId="77777777" w:rsidTr="001F3A48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C28D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SC/20/HP/O04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4ABA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Santos MB and Pierce GJ (2003) The diet of harbour porpoise (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Phocoena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phocoena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) in the Northeast Atlantic.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Oceanography and Marine Biology: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an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 Annual Review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41:355–390 </w:t>
            </w:r>
          </w:p>
        </w:tc>
      </w:tr>
    </w:tbl>
    <w:p w14:paraId="5E699236" w14:textId="77777777" w:rsidR="001F3A48" w:rsidRDefault="001F3A48" w:rsidP="001F3A48">
      <w:pPr>
        <w:suppressAutoHyphens w:val="0"/>
        <w:autoSpaceDN w:val="0"/>
        <w:adjustRightInd w:val="0"/>
        <w:spacing w:after="0"/>
        <w:ind w:right="565"/>
        <w:jc w:val="center"/>
        <w:rPr>
          <w:b/>
          <w:sz w:val="24"/>
          <w:szCs w:val="24"/>
        </w:rPr>
      </w:pPr>
    </w:p>
    <w:p w14:paraId="131B025A" w14:textId="77777777" w:rsidR="001F3A48" w:rsidRDefault="001F3A48" w:rsidP="001F3A48">
      <w:pPr>
        <w:suppressAutoHyphens w:val="0"/>
        <w:autoSpaceDN w:val="0"/>
        <w:adjustRightInd w:val="0"/>
        <w:spacing w:after="0"/>
        <w:ind w:right="565"/>
        <w:jc w:val="center"/>
        <w:rPr>
          <w:b/>
          <w:sz w:val="24"/>
          <w:szCs w:val="24"/>
        </w:rPr>
      </w:pPr>
    </w:p>
    <w:p w14:paraId="0E35FD48" w14:textId="77777777" w:rsidR="001F3A48" w:rsidRDefault="001F3A48" w:rsidP="001F3A48">
      <w:pPr>
        <w:suppressAutoHyphens w:val="0"/>
        <w:autoSpaceDN w:val="0"/>
        <w:adjustRightInd w:val="0"/>
        <w:spacing w:after="0"/>
        <w:ind w:right="565"/>
        <w:jc w:val="center"/>
        <w:rPr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7514"/>
      </w:tblGrid>
      <w:tr w:rsidR="001F3A48" w14:paraId="0146B7B8" w14:textId="77777777" w:rsidTr="001F3A48">
        <w:trPr>
          <w:trHeight w:val="6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6AAE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SC/20/HP/O05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5F8A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Orphanides and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Palka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 (2013) Analysis of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harbor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 porpoise gillnet bycatch, compliance, and enforcement trends in the US </w:t>
            </w:r>
          </w:p>
          <w:p w14:paraId="1775122B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FF"/>
                <w:sz w:val="24"/>
                <w:szCs w:val="24"/>
                <w:lang w:eastAsia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northwestern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 Atlantic, January 1999 to May 2010.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Endangered Species Research.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20: 251–269.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doi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: </w:t>
            </w:r>
            <w:hyperlink r:id="rId6" w:history="1">
              <w:r>
                <w:rPr>
                  <w:rStyle w:val="Hyperlink"/>
                  <w:sz w:val="24"/>
                  <w:szCs w:val="24"/>
                  <w:lang w:eastAsia="en-GB"/>
                </w:rPr>
                <w:t>http://dx.doi.org/10.3354/esr00499</w:t>
              </w:r>
            </w:hyperlink>
            <w:r>
              <w:rPr>
                <w:color w:val="0000FF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1F3A48" w14:paraId="0E3D41E9" w14:textId="77777777" w:rsidTr="001F3A48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B4E2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SC/20/HP/O06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0DEE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FF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Larsen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et al.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(2013) Determining optimal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pinger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 spacing for harbour porpoise bycatch mitigation.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Endangered Species Research.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20: 147–152.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doi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: </w:t>
            </w:r>
            <w:hyperlink r:id="rId7" w:history="1">
              <w:r>
                <w:rPr>
                  <w:rStyle w:val="Hyperlink"/>
                  <w:sz w:val="24"/>
                  <w:szCs w:val="24"/>
                  <w:lang w:eastAsia="en-GB"/>
                </w:rPr>
                <w:t>http://dx.doi.org/10.3354/esr00494</w:t>
              </w:r>
            </w:hyperlink>
            <w:r>
              <w:rPr>
                <w:color w:val="0000FF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1F3A48" w14:paraId="228FDA9D" w14:textId="77777777" w:rsidTr="001F3A48">
        <w:trPr>
          <w:trHeight w:val="6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4CB0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SC/20/HP/O07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F79B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FF"/>
                <w:sz w:val="24"/>
                <w:szCs w:val="24"/>
                <w:lang w:eastAsia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Bjørge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et al.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(2013) Estimated bycatch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ofharbour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 porpoise (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Phocoena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phocoena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>)in</w:t>
            </w:r>
            <w:proofErr w:type="gramEnd"/>
            <w:r>
              <w:rPr>
                <w:color w:val="000000"/>
                <w:sz w:val="24"/>
                <w:szCs w:val="24"/>
                <w:lang w:eastAsia="en-GB"/>
              </w:rPr>
              <w:t xml:space="preserve"> two coastal gillnet fisheries in Norway,2006–2008. Mitigation and implications for conservation.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Biological Conservation.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161: 164–173. </w:t>
            </w:r>
            <w:hyperlink r:id="rId8" w:history="1">
              <w:r>
                <w:rPr>
                  <w:rStyle w:val="Hyperlink"/>
                  <w:sz w:val="24"/>
                  <w:szCs w:val="24"/>
                  <w:lang w:eastAsia="en-GB"/>
                </w:rPr>
                <w:t>http://dx.doi.org/10.1016/j.biocon.2013.03.009</w:t>
              </w:r>
            </w:hyperlink>
            <w:r>
              <w:rPr>
                <w:color w:val="0000FF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1F3A48" w14:paraId="59BFE65D" w14:textId="77777777" w:rsidTr="001F3A48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82B2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SC/20/HP/O08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88FB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Read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et al. </w:t>
            </w:r>
            <w:r>
              <w:rPr>
                <w:color w:val="000000"/>
                <w:sz w:val="24"/>
                <w:szCs w:val="24"/>
                <w:lang w:eastAsia="en-GB"/>
              </w:rPr>
              <w:t>(2010) Understanding harbour porpoise (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Phocoena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phocoena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) and fishery interactions in the north-west Iberian Peninsula. Final report to ASCOBANS (SSFA/ASCOBANS/2010/4). </w:t>
            </w:r>
          </w:p>
        </w:tc>
      </w:tr>
      <w:tr w:rsidR="001F3A48" w14:paraId="16073EC3" w14:textId="77777777" w:rsidTr="001F3A48">
        <w:trPr>
          <w:trHeight w:val="7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6E2E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SC/20/HP/O09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9FDF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Desportes G. Interim report on the implementation of the ASCOBANS North Sea Conservation Plan for harbour porpoises – 5 with focus on progress in implementation of Actions 1,3,4,7 &amp; 8 and attempt of </w:t>
            </w:r>
          </w:p>
          <w:p w14:paraId="5A51FA96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characterizing recreational fisheries in CPHPNS area (ICES areas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IIIaN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, IV,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VIIed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) </w:t>
            </w:r>
          </w:p>
        </w:tc>
      </w:tr>
      <w:tr w:rsidR="001F3A48" w14:paraId="2180855D" w14:textId="77777777" w:rsidTr="001F3A48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7264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lastRenderedPageBreak/>
              <w:t xml:space="preserve">SC/20/HP/O10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3EF9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Desportes G. Interim report on the implementation of the ASCOBANS North Sea Conservation Plan for harbour porpoises – 4 with focus on bycatch situation and population monitoring December 2012 </w:t>
            </w:r>
          </w:p>
        </w:tc>
      </w:tr>
      <w:tr w:rsidR="001F3A48" w14:paraId="044088E7" w14:textId="77777777" w:rsidTr="001F3A48"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0F62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SC/20/HP/O11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1132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Report of the 2nd Meeting of the ‘Steering Group for the Conservation Plan for the Harbour Porpoise in the North Sea’ (ASCOBANS) </w:t>
            </w:r>
          </w:p>
        </w:tc>
      </w:tr>
      <w:tr w:rsidR="001F3A48" w14:paraId="2AABE72A" w14:textId="77777777" w:rsidTr="001F3A48"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C250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SC/20/HP/O12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39F8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Nielsen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et al.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(2012) Application of a novel method for age estimation of a baleen whale and a porpoise.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Marine Mammal Science.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29(2): E1–E23 </w:t>
            </w:r>
          </w:p>
        </w:tc>
      </w:tr>
      <w:tr w:rsidR="001F3A48" w14:paraId="67ECDD5F" w14:textId="77777777" w:rsidTr="001F3A48"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0AB4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SC/20/HP/O13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6A12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Lockyer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et al.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(2001) Age, length and reproductive parameters of harbour porpoises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Phocoena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phocoena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(L.) from West Greenland.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ICES Journal of Marine Science.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58: 154–162 </w:t>
            </w:r>
          </w:p>
        </w:tc>
      </w:tr>
      <w:tr w:rsidR="001F3A48" w14:paraId="7F5FDF90" w14:textId="77777777" w:rsidTr="001F3A48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857E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SC/20/HP/O14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EF8A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Lockyer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et al.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(2003) Life history and ecology of harbour porpoises </w:t>
            </w:r>
          </w:p>
          <w:p w14:paraId="0A0866E4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Phocoena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phocoena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) from West Greenland.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NAMMCO Sci. Publ.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5:177-194 </w:t>
            </w:r>
          </w:p>
        </w:tc>
      </w:tr>
      <w:tr w:rsidR="001F3A48" w14:paraId="7F4686A6" w14:textId="77777777" w:rsidTr="001F3A48"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93FF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SC/20/HP/O15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5AB4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FF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Heide-Jørgensen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et al.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(2011) Harbour porpoises respond to climate change.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Ecology and Evolution. </w:t>
            </w:r>
            <w:hyperlink r:id="rId9" w:history="1">
              <w:r>
                <w:rPr>
                  <w:rStyle w:val="Hyperlink"/>
                  <w:sz w:val="24"/>
                  <w:szCs w:val="24"/>
                  <w:lang w:eastAsia="en-GB"/>
                </w:rPr>
                <w:t>http://dx.doi.org/10.1002/ece3.51</w:t>
              </w:r>
            </w:hyperlink>
            <w:r>
              <w:rPr>
                <w:color w:val="0000FF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1F3A48" w14:paraId="3CF1C17A" w14:textId="77777777" w:rsidTr="001F3A48"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97A6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SC/20/HP/O16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9333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Gilles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et al.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Harbour porpoise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Phocoena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phocoena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summer abundance in Icelandic and Faroese waters, based on aerial surveys in 2007 and 2010 </w:t>
            </w:r>
          </w:p>
        </w:tc>
      </w:tr>
      <w:tr w:rsidR="001F3A48" w14:paraId="4AC81550" w14:textId="77777777" w:rsidTr="001F3A48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36C5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SC/20/HP/O17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E80C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FF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Hansen &amp; Heide-Jørgensen (2013) Spatial trends in abundance of long-finned pilot whales, white-beaked dolphins and harbour porpoises in West Greenland.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Mar Biol. </w:t>
            </w:r>
            <w:hyperlink r:id="rId10" w:history="1">
              <w:r>
                <w:rPr>
                  <w:rStyle w:val="Hyperlink"/>
                  <w:sz w:val="24"/>
                  <w:szCs w:val="24"/>
                  <w:lang w:eastAsia="en-GB"/>
                </w:rPr>
                <w:t>http://dx.doi.org/10.1007/s00227-013-2283-8</w:t>
              </w:r>
            </w:hyperlink>
            <w:r>
              <w:rPr>
                <w:color w:val="0000FF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1F3A48" w14:paraId="6FD14483" w14:textId="77777777" w:rsidTr="001F3A48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68B0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SC/20/HP/O18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24D8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FF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Hammond et al. (2013) Cetacean abundance and distribution in European Atlantic shelf waters to inform conservation and management.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Biological Conservation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. 164:107–122. </w:t>
            </w:r>
            <w:hyperlink r:id="rId11" w:history="1">
              <w:r>
                <w:rPr>
                  <w:rStyle w:val="Hyperlink"/>
                  <w:sz w:val="24"/>
                  <w:szCs w:val="24"/>
                  <w:lang w:eastAsia="en-GB"/>
                </w:rPr>
                <w:t>http://dx.doi.org/10.1016/j.biocon.2013.04.010</w:t>
              </w:r>
            </w:hyperlink>
            <w:r>
              <w:rPr>
                <w:color w:val="0000FF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1F3A48" w14:paraId="4B039BCC" w14:textId="77777777" w:rsidTr="001F3A48"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51D2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SC/20/HP/O19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C56C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Teilmann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 et al. (2013) Geographic, seasonal, and diurnal surface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behavior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 of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harbor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 porpoises.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Marine Mammal Science.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29(2): E60–E76 </w:t>
            </w:r>
          </w:p>
        </w:tc>
      </w:tr>
      <w:tr w:rsidR="001F3A48" w14:paraId="4B224AA2" w14:textId="77777777" w:rsidTr="001F3A48"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B999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SC/20/HP/O20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1048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Lowry and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Teilmann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 (1994) Bycatch and bycatch reduction of the harbour porpoise in Danish waters.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Rep. Int.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Whal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Commn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Special Issue 15. </w:t>
            </w:r>
          </w:p>
        </w:tc>
      </w:tr>
      <w:tr w:rsidR="001F3A48" w14:paraId="2B18C7BB" w14:textId="77777777" w:rsidTr="001F3A48"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16B1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SC/20/HP/O21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8F72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Bjørge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 &amp; Øien (1995) Distribution and abundance of harbour porpoise in Norwegian waters.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Rep. Int.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Whal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Commn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Special Issue 16. </w:t>
            </w:r>
          </w:p>
        </w:tc>
      </w:tr>
      <w:tr w:rsidR="001F3A48" w14:paraId="19EAFF8A" w14:textId="77777777" w:rsidTr="001F3A48"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1711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SC/20/HP/O22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D89F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Andersen (2003) Harbour porpoises (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Phocoena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phocoena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) in the North Atlantic: Distribution and genetic population structure.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NAMMCO Sci. Publ.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5:11-30. </w:t>
            </w:r>
          </w:p>
        </w:tc>
      </w:tr>
      <w:tr w:rsidR="001F3A48" w14:paraId="37A4209A" w14:textId="77777777" w:rsidTr="001F3A48"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1850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SC/20/HP/O23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A456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Lockyer, C. 2003. Harbour porpoises (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Phocoena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phocoena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) in the North Atlantic: Biological parameters.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NAMMCO Sci. Publ.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5:71-90. </w:t>
            </w:r>
          </w:p>
        </w:tc>
      </w:tr>
      <w:tr w:rsidR="001F3A48" w14:paraId="462B85D2" w14:textId="77777777" w:rsidTr="001F3A48">
        <w:trPr>
          <w:trHeight w:val="5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97FA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SC/20/HP/O24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181B" w14:textId="77777777" w:rsidR="001F3A48" w:rsidRDefault="001F3A48">
            <w:pPr>
              <w:suppressAutoHyphens w:val="0"/>
              <w:autoSpaceDN w:val="0"/>
              <w:adjustRightInd w:val="0"/>
              <w:spacing w:after="0" w:line="276" w:lineRule="auto"/>
              <w:jc w:val="left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da-DK" w:eastAsia="en-GB"/>
              </w:rPr>
              <w:t xml:space="preserve">Kindt-Larsen L. </w:t>
            </w:r>
            <w:r>
              <w:rPr>
                <w:i/>
                <w:iCs/>
                <w:color w:val="000000"/>
                <w:sz w:val="24"/>
                <w:szCs w:val="24"/>
                <w:lang w:val="da-DK" w:eastAsia="en-GB"/>
              </w:rPr>
              <w:t xml:space="preserve">et al.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(2012) Observing incidental harbour porpoise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Phocoena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>phocoena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bycatch by remote electronic monitoring. </w:t>
            </w:r>
            <w:r>
              <w:rPr>
                <w:i/>
                <w:iCs/>
                <w:color w:val="000000"/>
                <w:sz w:val="24"/>
                <w:szCs w:val="24"/>
                <w:lang w:eastAsia="en-GB"/>
              </w:rPr>
              <w:t xml:space="preserve">Endangered Species Research. 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Vol. 19: 75–83.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doi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: 10.3354/esr00455 </w:t>
            </w:r>
          </w:p>
        </w:tc>
      </w:tr>
    </w:tbl>
    <w:p w14:paraId="0EB9A41B" w14:textId="77777777" w:rsidR="001F3A48" w:rsidRDefault="001F3A48" w:rsidP="001F3A48">
      <w:pPr>
        <w:suppressAutoHyphens w:val="0"/>
        <w:autoSpaceDN w:val="0"/>
        <w:adjustRightInd w:val="0"/>
        <w:spacing w:after="0"/>
        <w:ind w:right="565"/>
        <w:jc w:val="center"/>
        <w:rPr>
          <w:b/>
          <w:sz w:val="24"/>
          <w:szCs w:val="24"/>
        </w:rPr>
      </w:pPr>
    </w:p>
    <w:p w14:paraId="02D958FC" w14:textId="77777777" w:rsidR="001F3A48" w:rsidRDefault="001F3A48" w:rsidP="001F3A48">
      <w:pPr>
        <w:suppressAutoHyphens w:val="0"/>
        <w:autoSpaceDN w:val="0"/>
        <w:adjustRightInd w:val="0"/>
        <w:spacing w:after="0"/>
        <w:ind w:right="565"/>
        <w:jc w:val="center"/>
        <w:rPr>
          <w:b/>
          <w:sz w:val="24"/>
          <w:szCs w:val="24"/>
        </w:rPr>
      </w:pPr>
    </w:p>
    <w:p w14:paraId="67375F5C" w14:textId="77777777" w:rsidR="001F3A48" w:rsidRDefault="001F3A48" w:rsidP="001F3A48"/>
    <w:p w14:paraId="525245E2" w14:textId="77777777" w:rsidR="00BB3F45" w:rsidRDefault="00BB3F45"/>
    <w:sectPr w:rsidR="00BB3F4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AC936" w14:textId="77777777" w:rsidR="001F3A48" w:rsidRDefault="001F3A48" w:rsidP="001F3A48">
      <w:pPr>
        <w:spacing w:after="0"/>
      </w:pPr>
      <w:r>
        <w:separator/>
      </w:r>
    </w:p>
  </w:endnote>
  <w:endnote w:type="continuationSeparator" w:id="0">
    <w:p w14:paraId="45F29915" w14:textId="77777777" w:rsidR="001F3A48" w:rsidRDefault="001F3A48" w:rsidP="001F3A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B377F" w14:textId="77777777" w:rsidR="001F3A48" w:rsidRDefault="001F3A48" w:rsidP="001F3A48">
      <w:pPr>
        <w:spacing w:after="0"/>
      </w:pPr>
      <w:r>
        <w:separator/>
      </w:r>
    </w:p>
  </w:footnote>
  <w:footnote w:type="continuationSeparator" w:id="0">
    <w:p w14:paraId="5F94B7EC" w14:textId="77777777" w:rsidR="001F3A48" w:rsidRDefault="001F3A48" w:rsidP="001F3A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0D762" w14:textId="10AEE858" w:rsidR="001F3A48" w:rsidRDefault="001F3A48" w:rsidP="001F3A48">
    <w:pPr>
      <w:pStyle w:val="Header"/>
      <w:jc w:val="right"/>
    </w:pPr>
    <w:r>
      <w:t>NAMMCO SC/20/HPWG/0</w:t>
    </w:r>
    <w:r>
      <w:t>3</w:t>
    </w:r>
  </w:p>
  <w:p w14:paraId="3BC39DD9" w14:textId="24D81885" w:rsidR="001F3A48" w:rsidRPr="005B45D6" w:rsidRDefault="001F3A48" w:rsidP="001F3A48">
    <w:pPr>
      <w:pStyle w:val="Header"/>
      <w:jc w:val="center"/>
    </w:pPr>
    <w:r w:rsidRPr="005B45D6">
      <w:rPr>
        <w:noProof/>
      </w:rPr>
      <w:drawing>
        <wp:inline distT="0" distB="0" distL="0" distR="0" wp14:anchorId="7EEE68A1" wp14:editId="231CD9B1">
          <wp:extent cx="144780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99C62" w14:textId="77777777" w:rsidR="001F3A48" w:rsidRDefault="001F3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48"/>
    <w:rsid w:val="001F3A48"/>
    <w:rsid w:val="00B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A4C5"/>
  <w15:chartTrackingRefBased/>
  <w15:docId w15:val="{F74341E6-E8E9-43F2-8F19-D78EDEB7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A48"/>
    <w:pPr>
      <w:suppressAutoHyphens/>
      <w:autoSpaceDE w:val="0"/>
      <w:spacing w:after="24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A4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1F3A48"/>
    <w:pPr>
      <w:tabs>
        <w:tab w:val="left" w:pos="0"/>
        <w:tab w:val="left" w:pos="565"/>
        <w:tab w:val="left" w:pos="1302"/>
        <w:tab w:val="left" w:pos="2605"/>
        <w:tab w:val="left" w:pos="3909"/>
        <w:tab w:val="left" w:pos="5212"/>
        <w:tab w:val="left" w:pos="6516"/>
        <w:tab w:val="left" w:pos="7818"/>
      </w:tabs>
      <w:suppressAutoHyphens w:val="0"/>
      <w:autoSpaceDE/>
      <w:spacing w:after="0"/>
      <w:jc w:val="center"/>
    </w:pPr>
    <w:rPr>
      <w:b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F3A48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nhideWhenUsed/>
    <w:rsid w:val="001F3A4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3A48"/>
    <w:rPr>
      <w:rFonts w:ascii="Times New Roman" w:eastAsia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F3A4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3A48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biocon.2013.03.0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3354/esr0049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3354/esr00499" TargetMode="External"/><Relationship Id="rId11" Type="http://schemas.openxmlformats.org/officeDocument/2006/relationships/hyperlink" Target="http://dx.doi.org/10.1016/j.biocon.2013.04.01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dx.doi.org/10.1007/s00227-013-2283-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x.doi.org/10.1002/ece3.5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2019-02-19T10:37:00Z</dcterms:created>
  <dcterms:modified xsi:type="dcterms:W3CDTF">2019-02-19T10:40:00Z</dcterms:modified>
</cp:coreProperties>
</file>